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B80893" w:rsidRDefault="00660F93" w:rsidP="00B80893">
      <w:pPr>
        <w:jc w:val="center"/>
      </w:pPr>
      <w:r>
        <w:object w:dxaOrig="21810" w:dyaOrig="1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4pt;height:494.75pt" o:ole="">
            <v:imagedata r:id="rId8" o:title=""/>
          </v:shape>
          <o:OLEObject Type="Embed" ProgID="Excel.Sheet.12" ShapeID="_x0000_i1025" DrawAspect="Content" ObjectID="_1655285494" r:id="rId9"/>
        </w:object>
      </w:r>
    </w:p>
    <w:p w:rsidR="00BD00CC" w:rsidRPr="00B80893" w:rsidRDefault="004A3F23" w:rsidP="00B80893">
      <w:pPr>
        <w:rPr>
          <w:sz w:val="10"/>
        </w:rPr>
      </w:pPr>
      <w:r>
        <w:rPr>
          <w:noProof/>
          <w:lang w:eastAsia="es-MX"/>
        </w:rPr>
        <w:lastRenderedPageBreak/>
        <w:object w:dxaOrig="1440" w:dyaOrig="1440">
          <v:shape id="_x0000_s1047" type="#_x0000_t75" style="position:absolute;margin-left:-22.05pt;margin-top:18.15pt;width:744.4pt;height:451.05pt;z-index:251677696;mso-position-horizontal-relative:text;mso-position-vertical-relative:text">
            <v:imagedata r:id="rId10" o:title=""/>
            <w10:wrap type="square" side="right"/>
          </v:shape>
          <o:OLEObject Type="Embed" ProgID="Excel.Sheet.12" ShapeID="_x0000_s1047" DrawAspect="Content" ObjectID="_1655285500" r:id="rId11"/>
        </w:object>
      </w:r>
    </w:p>
    <w:bookmarkStart w:id="1" w:name="_MON_1470806992"/>
    <w:bookmarkEnd w:id="1"/>
    <w:p w:rsidR="008261F2" w:rsidRDefault="00AD6689" w:rsidP="00D03343">
      <w:pPr>
        <w:jc w:val="center"/>
      </w:pPr>
      <w:r>
        <w:object w:dxaOrig="21879" w:dyaOrig="15286">
          <v:shape id="_x0000_i1027" type="#_x0000_t75" style="width:687pt;height:450.95pt" o:ole="">
            <v:imagedata r:id="rId12" o:title=""/>
          </v:shape>
          <o:OLEObject Type="Embed" ProgID="Excel.Sheet.12" ShapeID="_x0000_i1027" DrawAspect="Content" ObjectID="_1655285495" r:id="rId13"/>
        </w:object>
      </w:r>
    </w:p>
    <w:p w:rsidR="00B80893" w:rsidRDefault="00B80893" w:rsidP="00D03343">
      <w:pPr>
        <w:jc w:val="center"/>
      </w:pPr>
    </w:p>
    <w:bookmarkStart w:id="2" w:name="_MON_1470807348"/>
    <w:bookmarkEnd w:id="2"/>
    <w:p w:rsidR="00372F40" w:rsidRDefault="00AD6689" w:rsidP="00A2690E">
      <w:pPr>
        <w:jc w:val="center"/>
      </w:pPr>
      <w:r>
        <w:object w:dxaOrig="18599" w:dyaOrig="12643">
          <v:shape id="_x0000_i1028" type="#_x0000_t75" style="width:670.5pt;height:440pt" o:ole="">
            <v:imagedata r:id="rId14" o:title=""/>
          </v:shape>
          <o:OLEObject Type="Embed" ProgID="Excel.Sheet.12" ShapeID="_x0000_i1028" DrawAspect="Content" ObjectID="_1655285496" r:id="rId15"/>
        </w:object>
      </w:r>
    </w:p>
    <w:bookmarkStart w:id="3" w:name="_MON_1647257130"/>
    <w:bookmarkEnd w:id="3"/>
    <w:p w:rsidR="00A2690E" w:rsidRDefault="00AD6689" w:rsidP="00BD56B7">
      <w:pPr>
        <w:tabs>
          <w:tab w:val="left" w:pos="2430"/>
        </w:tabs>
        <w:jc w:val="center"/>
      </w:pPr>
      <w:r>
        <w:object w:dxaOrig="18039" w:dyaOrig="11756">
          <v:shape id="_x0000_i1029" type="#_x0000_t75" style="width:679.15pt;height:462pt" o:ole="">
            <v:imagedata r:id="rId16" o:title=""/>
          </v:shape>
          <o:OLEObject Type="Embed" ProgID="Excel.Sheet.12" ShapeID="_x0000_i1029" DrawAspect="Content" ObjectID="_1655285497" r:id="rId17"/>
        </w:object>
      </w:r>
    </w:p>
    <w:p w:rsidR="00350277" w:rsidRDefault="00350277" w:rsidP="00BD56B7">
      <w:pPr>
        <w:tabs>
          <w:tab w:val="left" w:pos="2430"/>
        </w:tabs>
        <w:jc w:val="center"/>
      </w:pPr>
    </w:p>
    <w:bookmarkStart w:id="4" w:name="_MON_1584273097"/>
    <w:bookmarkEnd w:id="4"/>
    <w:p w:rsidR="00350277" w:rsidRDefault="004A3F23" w:rsidP="00BD56B7">
      <w:pPr>
        <w:tabs>
          <w:tab w:val="left" w:pos="2430"/>
        </w:tabs>
        <w:jc w:val="center"/>
      </w:pPr>
      <w:r>
        <w:object w:dxaOrig="18423" w:dyaOrig="14212">
          <v:shape id="_x0000_i1051" type="#_x0000_t75" style="width:706.5pt;height:428.5pt" o:ole="">
            <v:imagedata r:id="rId18" o:title=""/>
          </v:shape>
          <o:OLEObject Type="Embed" ProgID="Excel.Sheet.12" ShapeID="_x0000_i1051" DrawAspect="Content" ObjectID="_1655285498" r:id="rId19"/>
        </w:object>
      </w:r>
      <w:bookmarkStart w:id="5" w:name="_GoBack"/>
      <w:bookmarkEnd w:id="5"/>
    </w:p>
    <w:bookmarkStart w:id="6" w:name="_MON_1647257385"/>
    <w:bookmarkEnd w:id="6"/>
    <w:p w:rsidR="009866ED" w:rsidRDefault="00AD6689" w:rsidP="00E32708">
      <w:pPr>
        <w:tabs>
          <w:tab w:val="left" w:pos="2430"/>
        </w:tabs>
        <w:jc w:val="center"/>
      </w:pPr>
      <w:r>
        <w:object w:dxaOrig="24584" w:dyaOrig="16364">
          <v:shape id="_x0000_i1031" type="#_x0000_t75" style="width:681pt;height:477.85pt" o:ole="">
            <v:imagedata r:id="rId20" o:title=""/>
          </v:shape>
          <o:OLEObject Type="Embed" ProgID="Excel.Sheet.12" ShapeID="_x0000_i1031" DrawAspect="Content" ObjectID="_1655285499" r:id="rId21"/>
        </w:object>
      </w:r>
    </w:p>
    <w:p w:rsidR="00040450" w:rsidRDefault="00040450" w:rsidP="004E4F6D">
      <w:pPr>
        <w:tabs>
          <w:tab w:val="left" w:pos="2430"/>
        </w:tabs>
        <w:jc w:val="center"/>
      </w:pPr>
      <w:bookmarkStart w:id="7" w:name="_MON_1470810366"/>
      <w:bookmarkEnd w:id="7"/>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68607B">
        <w:rPr>
          <w:rFonts w:ascii="Arial" w:hAnsi="Arial" w:cs="Arial"/>
          <w:sz w:val="18"/>
          <w:szCs w:val="18"/>
        </w:rPr>
        <w:t>20</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024">
        <w:rPr>
          <w:rFonts w:ascii="Arial" w:hAnsi="Arial" w:cs="Arial"/>
          <w:sz w:val="18"/>
          <w:szCs w:val="18"/>
        </w:rPr>
        <w:t>30 de junio</w:t>
      </w:r>
      <w:r w:rsidR="007E422F">
        <w:rPr>
          <w:rFonts w:ascii="Arial" w:hAnsi="Arial" w:cs="Arial"/>
          <w:sz w:val="18"/>
          <w:szCs w:val="18"/>
        </w:rPr>
        <w:t xml:space="preserve"> de 2020</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60F93" w:rsidRDefault="00660F93"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660F93" w:rsidRPr="00B41DFE" w:rsidRDefault="00660F93"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660F93" w:rsidRPr="00423FF2" w:rsidRDefault="00660F93"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660F93" w:rsidRDefault="00660F93"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C.P. Anaí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660F93" w:rsidRPr="00B41DFE" w:rsidRDefault="00660F93"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660F93" w:rsidRPr="00423FF2" w:rsidRDefault="00660F93"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60F93" w:rsidRPr="00423FF2" w:rsidRDefault="00660F93"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60F93" w:rsidRPr="00423FF2" w:rsidRDefault="00660F93"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660F93" w:rsidRPr="00423FF2" w:rsidRDefault="00660F93"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60F93" w:rsidRPr="00423FF2" w:rsidRDefault="00660F93"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696024">
        <w:rPr>
          <w:rFonts w:ascii="Arial" w:hAnsi="Arial" w:cs="Arial"/>
          <w:sz w:val="18"/>
          <w:szCs w:val="18"/>
        </w:rPr>
        <w:t>30 de junio</w:t>
      </w:r>
      <w:r w:rsidR="007E422F">
        <w:rPr>
          <w:rFonts w:ascii="Arial" w:hAnsi="Arial" w:cs="Arial"/>
          <w:sz w:val="18"/>
          <w:szCs w:val="18"/>
        </w:rPr>
        <w:t xml:space="preserve"> de 2020</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F44658">
        <w:rPr>
          <w:rFonts w:ascii="Arial" w:hAnsi="Arial" w:cs="Arial"/>
          <w:bCs/>
          <w:color w:val="000000"/>
          <w:sz w:val="18"/>
          <w:szCs w:val="18"/>
        </w:rPr>
        <w:t>61,043,166</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696024">
        <w:rPr>
          <w:rFonts w:ascii="Arial" w:hAnsi="Arial" w:cs="Arial"/>
          <w:bCs/>
          <w:color w:val="000000"/>
          <w:sz w:val="18"/>
          <w:szCs w:val="18"/>
        </w:rPr>
        <w:t>30 de junio</w:t>
      </w:r>
      <w:r w:rsidR="007E422F">
        <w:rPr>
          <w:rFonts w:ascii="Arial" w:hAnsi="Arial" w:cs="Arial"/>
          <w:bCs/>
          <w:color w:val="000000"/>
          <w:sz w:val="18"/>
          <w:szCs w:val="18"/>
        </w:rPr>
        <w:t xml:space="preserve"> de 2020</w:t>
      </w:r>
      <w:r w:rsidRPr="00157F97">
        <w:rPr>
          <w:rFonts w:ascii="Arial" w:hAnsi="Arial" w:cs="Arial"/>
          <w:bCs/>
          <w:color w:val="000000"/>
          <w:sz w:val="18"/>
          <w:szCs w:val="18"/>
        </w:rPr>
        <w:t>, el cual con relación a diciembre de 201</w:t>
      </w:r>
      <w:r w:rsidR="0068607B">
        <w:rPr>
          <w:rFonts w:ascii="Arial" w:hAnsi="Arial" w:cs="Arial"/>
          <w:bCs/>
          <w:color w:val="000000"/>
          <w:sz w:val="18"/>
          <w:szCs w:val="18"/>
        </w:rPr>
        <w:t>9</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$75,873,563</w:t>
      </w:r>
      <w:r w:rsidR="004A5777" w:rsidRPr="004A5777">
        <w:rPr>
          <w:rFonts w:ascii="Arial" w:hAnsi="Arial" w:cs="Arial"/>
          <w:bCs/>
          <w:color w:val="000000"/>
          <w:sz w:val="18"/>
          <w:szCs w:val="18"/>
        </w:rPr>
        <w:t xml:space="preserve">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E21EC0">
        <w:rPr>
          <w:rFonts w:ascii="Arial" w:hAnsi="Arial" w:cs="Arial"/>
          <w:bCs/>
          <w:color w:val="000000"/>
          <w:sz w:val="18"/>
          <w:szCs w:val="18"/>
        </w:rPr>
        <w:t>14,</w:t>
      </w:r>
      <w:r w:rsidR="00F44658">
        <w:rPr>
          <w:rFonts w:ascii="Arial" w:hAnsi="Arial" w:cs="Arial"/>
          <w:bCs/>
          <w:color w:val="000000"/>
          <w:sz w:val="18"/>
          <w:szCs w:val="18"/>
        </w:rPr>
        <w:t>830,397</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7E422F"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7E422F" w:rsidRPr="0039418C" w:rsidRDefault="007E422F"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r>
      <w:tr w:rsidR="007E422F"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7E422F" w:rsidRPr="0085290E" w:rsidRDefault="00F44658" w:rsidP="00E21EC0">
            <w:pPr>
              <w:jc w:val="right"/>
              <w:rPr>
                <w:rFonts w:ascii="Arial" w:hAnsi="Arial" w:cs="Arial"/>
                <w:color w:val="000000"/>
                <w:sz w:val="18"/>
                <w:szCs w:val="18"/>
              </w:rPr>
            </w:pPr>
            <w:r>
              <w:rPr>
                <w:rFonts w:ascii="Arial" w:hAnsi="Arial" w:cs="Arial"/>
                <w:color w:val="000000"/>
                <w:sz w:val="18"/>
                <w:szCs w:val="18"/>
              </w:rPr>
              <w:t>11,229,627</w:t>
            </w:r>
          </w:p>
        </w:tc>
        <w:tc>
          <w:tcPr>
            <w:tcW w:w="1311" w:type="dxa"/>
            <w:gridSpan w:val="2"/>
            <w:tcBorders>
              <w:top w:val="nil"/>
              <w:left w:val="nil"/>
              <w:bottom w:val="nil"/>
              <w:right w:val="nil"/>
            </w:tcBorders>
            <w:shd w:val="clear" w:color="auto" w:fill="auto"/>
            <w:vAlign w:val="center"/>
            <w:hideMark/>
          </w:tcPr>
          <w:p w:rsidR="007E422F" w:rsidRPr="0085290E" w:rsidRDefault="007E422F" w:rsidP="007E422F">
            <w:pPr>
              <w:jc w:val="right"/>
              <w:rPr>
                <w:rFonts w:ascii="Arial" w:hAnsi="Arial" w:cs="Arial"/>
                <w:color w:val="000000"/>
                <w:sz w:val="18"/>
                <w:szCs w:val="18"/>
              </w:rPr>
            </w:pPr>
            <w:r>
              <w:rPr>
                <w:rFonts w:ascii="Arial" w:hAnsi="Arial" w:cs="Arial"/>
                <w:color w:val="000000"/>
                <w:sz w:val="18"/>
                <w:szCs w:val="18"/>
              </w:rPr>
              <w:t>28,330,610</w:t>
            </w:r>
          </w:p>
        </w:tc>
      </w:tr>
      <w:tr w:rsidR="007E422F"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7E422F" w:rsidRPr="0085290E" w:rsidRDefault="00F44658" w:rsidP="007E422F">
            <w:pPr>
              <w:jc w:val="right"/>
              <w:rPr>
                <w:rFonts w:ascii="Arial" w:hAnsi="Arial" w:cs="Arial"/>
                <w:color w:val="000000"/>
                <w:sz w:val="18"/>
                <w:szCs w:val="18"/>
              </w:rPr>
            </w:pPr>
            <w:r>
              <w:rPr>
                <w:rFonts w:ascii="Arial" w:hAnsi="Arial" w:cs="Arial"/>
                <w:color w:val="000000"/>
                <w:sz w:val="18"/>
                <w:szCs w:val="18"/>
              </w:rPr>
              <w:t>1,053,213</w:t>
            </w:r>
          </w:p>
        </w:tc>
        <w:tc>
          <w:tcPr>
            <w:tcW w:w="1311" w:type="dxa"/>
            <w:gridSpan w:val="2"/>
            <w:tcBorders>
              <w:top w:val="nil"/>
              <w:left w:val="nil"/>
              <w:right w:val="nil"/>
            </w:tcBorders>
            <w:shd w:val="clear" w:color="auto" w:fill="auto"/>
            <w:vAlign w:val="center"/>
            <w:hideMark/>
          </w:tcPr>
          <w:p w:rsidR="007E422F" w:rsidRPr="0085290E" w:rsidRDefault="007E422F" w:rsidP="007E422F">
            <w:pPr>
              <w:jc w:val="right"/>
              <w:rPr>
                <w:rFonts w:ascii="Arial" w:hAnsi="Arial" w:cs="Arial"/>
                <w:color w:val="000000"/>
                <w:sz w:val="18"/>
                <w:szCs w:val="18"/>
              </w:rPr>
            </w:pPr>
            <w:r>
              <w:rPr>
                <w:rFonts w:ascii="Arial" w:hAnsi="Arial" w:cs="Arial"/>
                <w:color w:val="000000"/>
                <w:sz w:val="18"/>
                <w:szCs w:val="18"/>
              </w:rPr>
              <w:t>0</w:t>
            </w:r>
          </w:p>
        </w:tc>
      </w:tr>
      <w:tr w:rsidR="007E422F"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7E422F" w:rsidRPr="00DE614B" w:rsidRDefault="007E422F" w:rsidP="007E422F">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7E422F" w:rsidRPr="0085290E" w:rsidRDefault="00F44658" w:rsidP="00E21EC0">
            <w:pPr>
              <w:jc w:val="right"/>
              <w:rPr>
                <w:rFonts w:ascii="Arial" w:hAnsi="Arial" w:cs="Arial"/>
                <w:color w:val="000000"/>
                <w:sz w:val="18"/>
                <w:szCs w:val="18"/>
              </w:rPr>
            </w:pPr>
            <w:r>
              <w:rPr>
                <w:rFonts w:ascii="Arial" w:hAnsi="Arial" w:cs="Arial"/>
                <w:color w:val="000000"/>
                <w:sz w:val="18"/>
                <w:szCs w:val="18"/>
              </w:rPr>
              <w:t>12,282,840</w:t>
            </w:r>
          </w:p>
        </w:tc>
        <w:tc>
          <w:tcPr>
            <w:tcW w:w="1311" w:type="dxa"/>
            <w:gridSpan w:val="2"/>
            <w:tcBorders>
              <w:top w:val="single" w:sz="4" w:space="0" w:color="auto"/>
              <w:left w:val="nil"/>
              <w:right w:val="nil"/>
            </w:tcBorders>
            <w:shd w:val="clear" w:color="auto" w:fill="auto"/>
            <w:noWrap/>
            <w:vAlign w:val="center"/>
            <w:hideMark/>
          </w:tcPr>
          <w:p w:rsidR="007E422F" w:rsidRPr="0085290E" w:rsidRDefault="007E422F" w:rsidP="007E422F">
            <w:pPr>
              <w:jc w:val="right"/>
              <w:rPr>
                <w:rFonts w:ascii="Arial" w:hAnsi="Arial" w:cs="Arial"/>
                <w:color w:val="000000"/>
                <w:sz w:val="18"/>
                <w:szCs w:val="18"/>
              </w:rPr>
            </w:pPr>
            <w:r w:rsidRPr="005A2FD5">
              <w:rPr>
                <w:rFonts w:ascii="Arial" w:hAnsi="Arial" w:cs="Arial"/>
                <w:color w:val="000000"/>
                <w:sz w:val="18"/>
                <w:szCs w:val="18"/>
              </w:rPr>
              <w:t>28,330,610</w:t>
            </w:r>
          </w:p>
        </w:tc>
      </w:tr>
      <w:tr w:rsidR="003B0021"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tcPr>
          <w:p w:rsidR="003B0021" w:rsidRPr="00DE614B" w:rsidRDefault="003B0021" w:rsidP="005018D6">
            <w:pPr>
              <w:jc w:val="center"/>
              <w:rPr>
                <w:rFonts w:ascii="Arial" w:hAnsi="Arial" w:cs="Arial"/>
                <w:color w:val="000000"/>
                <w:sz w:val="18"/>
                <w:szCs w:val="18"/>
              </w:rPr>
            </w:pPr>
          </w:p>
        </w:tc>
        <w:tc>
          <w:tcPr>
            <w:tcW w:w="1824" w:type="dxa"/>
            <w:gridSpan w:val="2"/>
            <w:tcBorders>
              <w:top w:val="single" w:sz="4" w:space="0" w:color="auto"/>
              <w:left w:val="nil"/>
              <w:right w:val="nil"/>
            </w:tcBorders>
            <w:shd w:val="clear" w:color="auto" w:fill="auto"/>
            <w:vAlign w:val="center"/>
          </w:tcPr>
          <w:p w:rsidR="003B0021" w:rsidRDefault="003B0021" w:rsidP="005018D6">
            <w:pPr>
              <w:jc w:val="right"/>
              <w:rPr>
                <w:rFonts w:ascii="Arial" w:hAnsi="Arial" w:cs="Arial"/>
                <w:color w:val="000000"/>
                <w:sz w:val="18"/>
                <w:szCs w:val="18"/>
              </w:rPr>
            </w:pPr>
          </w:p>
        </w:tc>
        <w:tc>
          <w:tcPr>
            <w:tcW w:w="1311" w:type="dxa"/>
            <w:gridSpan w:val="2"/>
            <w:tcBorders>
              <w:top w:val="single" w:sz="4" w:space="0" w:color="auto"/>
              <w:left w:val="nil"/>
              <w:right w:val="nil"/>
            </w:tcBorders>
            <w:shd w:val="clear" w:color="auto" w:fill="auto"/>
            <w:noWrap/>
            <w:vAlign w:val="center"/>
          </w:tcPr>
          <w:p w:rsidR="003B0021" w:rsidRDefault="003B0021" w:rsidP="005018D6">
            <w:pPr>
              <w:jc w:val="right"/>
              <w:rPr>
                <w:rFonts w:ascii="Arial" w:hAnsi="Arial" w:cs="Arial"/>
                <w:color w:val="000000"/>
                <w:sz w:val="18"/>
                <w:szCs w:val="18"/>
              </w:rPr>
            </w:pP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Pr>
                <w:rFonts w:ascii="Arial" w:hAnsi="Arial" w:cs="Arial"/>
                <w:b/>
                <w:color w:val="FFFFFF" w:themeColor="background1"/>
                <w:sz w:val="18"/>
                <w:szCs w:val="18"/>
              </w:rPr>
              <w:t>9</w:t>
            </w: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7E422F" w:rsidRPr="00DE614B" w:rsidRDefault="007E422F" w:rsidP="007E422F">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7E422F" w:rsidRPr="0039418C" w:rsidRDefault="00F44658" w:rsidP="007E422F">
            <w:pPr>
              <w:jc w:val="right"/>
              <w:rPr>
                <w:rFonts w:ascii="Arial" w:hAnsi="Arial" w:cs="Arial"/>
                <w:color w:val="000000"/>
                <w:sz w:val="18"/>
                <w:szCs w:val="18"/>
              </w:rPr>
            </w:pPr>
            <w:r>
              <w:rPr>
                <w:rFonts w:ascii="Arial" w:hAnsi="Arial" w:cs="Arial"/>
                <w:color w:val="000000"/>
                <w:sz w:val="18"/>
                <w:szCs w:val="18"/>
              </w:rPr>
              <w:t>48,760,326</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7E422F" w:rsidRPr="0039418C" w:rsidRDefault="007E422F" w:rsidP="007E422F">
            <w:pPr>
              <w:jc w:val="right"/>
              <w:rPr>
                <w:rFonts w:ascii="Arial" w:hAnsi="Arial" w:cs="Arial"/>
                <w:color w:val="000000"/>
                <w:sz w:val="18"/>
                <w:szCs w:val="18"/>
              </w:rPr>
            </w:pPr>
            <w:r>
              <w:rPr>
                <w:rFonts w:ascii="Arial" w:hAnsi="Arial" w:cs="Arial"/>
                <w:color w:val="000000"/>
                <w:sz w:val="18"/>
                <w:szCs w:val="18"/>
              </w:rPr>
              <w:t>47,542,953</w:t>
            </w:r>
          </w:p>
        </w:tc>
      </w:tr>
      <w:tr w:rsidR="007E422F"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7E422F" w:rsidRPr="00DE614B" w:rsidRDefault="007E422F" w:rsidP="007E422F">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7E422F" w:rsidRPr="0039418C" w:rsidRDefault="00F44658" w:rsidP="007E422F">
            <w:pPr>
              <w:jc w:val="right"/>
              <w:rPr>
                <w:rFonts w:ascii="Arial" w:hAnsi="Arial" w:cs="Arial"/>
                <w:color w:val="000000"/>
                <w:sz w:val="18"/>
                <w:szCs w:val="18"/>
              </w:rPr>
            </w:pPr>
            <w:r>
              <w:rPr>
                <w:rFonts w:ascii="Arial" w:hAnsi="Arial" w:cs="Arial"/>
                <w:color w:val="000000"/>
                <w:sz w:val="18"/>
                <w:szCs w:val="18"/>
              </w:rPr>
              <w:t>48,760,326</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7E422F" w:rsidRPr="0039418C" w:rsidRDefault="007E422F" w:rsidP="007E422F">
            <w:pPr>
              <w:jc w:val="right"/>
              <w:rPr>
                <w:rFonts w:ascii="Arial" w:hAnsi="Arial" w:cs="Arial"/>
                <w:color w:val="000000"/>
                <w:sz w:val="18"/>
                <w:szCs w:val="18"/>
              </w:rPr>
            </w:pPr>
            <w:r w:rsidRPr="005A2FD5">
              <w:rPr>
                <w:rFonts w:ascii="Arial" w:hAnsi="Arial" w:cs="Arial"/>
                <w:color w:val="000000"/>
                <w:sz w:val="18"/>
                <w:szCs w:val="18"/>
              </w:rPr>
              <w:t>47,542,953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696024">
        <w:rPr>
          <w:rFonts w:ascii="Arial" w:hAnsi="Arial" w:cs="Arial"/>
          <w:sz w:val="18"/>
          <w:szCs w:val="18"/>
        </w:rPr>
        <w:t>30 de junio</w:t>
      </w:r>
      <w:r w:rsidR="007E422F">
        <w:rPr>
          <w:rFonts w:ascii="Arial" w:hAnsi="Arial" w:cs="Arial"/>
          <w:sz w:val="18"/>
          <w:szCs w:val="18"/>
        </w:rPr>
        <w:t xml:space="preserve"> de 2020</w:t>
      </w:r>
      <w:r w:rsidRPr="00DE614B">
        <w:rPr>
          <w:rFonts w:ascii="Arial" w:hAnsi="Arial" w:cs="Arial"/>
          <w:sz w:val="18"/>
          <w:szCs w:val="18"/>
        </w:rPr>
        <w:t xml:space="preserve"> </w:t>
      </w:r>
      <w:r w:rsidR="00F44658">
        <w:rPr>
          <w:rFonts w:ascii="Arial" w:hAnsi="Arial" w:cs="Arial"/>
          <w:sz w:val="18"/>
          <w:szCs w:val="18"/>
        </w:rPr>
        <w:t xml:space="preserve">no </w:t>
      </w:r>
      <w:r w:rsidR="00894B79">
        <w:rPr>
          <w:rFonts w:ascii="Arial" w:hAnsi="Arial" w:cs="Arial"/>
          <w:sz w:val="18"/>
          <w:szCs w:val="18"/>
        </w:rPr>
        <w:t xml:space="preserve">refleja </w:t>
      </w:r>
      <w:r w:rsidR="00F44658">
        <w:rPr>
          <w:rFonts w:ascii="Arial" w:hAnsi="Arial" w:cs="Arial"/>
          <w:sz w:val="18"/>
          <w:szCs w:val="18"/>
        </w:rPr>
        <w:t>s</w:t>
      </w:r>
      <w:r w:rsidR="00894B79">
        <w:rPr>
          <w:rFonts w:ascii="Arial" w:hAnsi="Arial" w:cs="Arial"/>
          <w:sz w:val="18"/>
          <w:szCs w:val="18"/>
        </w:rPr>
        <w:t>aldo</w:t>
      </w:r>
      <w:r w:rsidR="00F44658">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696024">
        <w:rPr>
          <w:rFonts w:ascii="Arial" w:hAnsi="Arial" w:cs="Arial"/>
          <w:sz w:val="18"/>
          <w:szCs w:val="18"/>
        </w:rPr>
        <w:t>30 de junio</w:t>
      </w:r>
      <w:r w:rsidR="007E422F">
        <w:rPr>
          <w:rFonts w:ascii="Arial" w:hAnsi="Arial" w:cs="Arial"/>
          <w:sz w:val="18"/>
          <w:szCs w:val="18"/>
        </w:rPr>
        <w:t xml:space="preserve"> de 2020</w:t>
      </w:r>
      <w:r w:rsidRPr="00DE614B">
        <w:rPr>
          <w:rFonts w:ascii="Arial" w:hAnsi="Arial" w:cs="Arial"/>
          <w:sz w:val="18"/>
          <w:szCs w:val="18"/>
        </w:rPr>
        <w:t xml:space="preserve"> </w:t>
      </w:r>
      <w:r w:rsidR="00311B83">
        <w:rPr>
          <w:rFonts w:ascii="Arial" w:hAnsi="Arial" w:cs="Arial"/>
          <w:sz w:val="18"/>
          <w:szCs w:val="18"/>
        </w:rPr>
        <w:t>refleja un saldo de $</w:t>
      </w:r>
      <w:r w:rsidR="00E21EC0">
        <w:rPr>
          <w:rFonts w:ascii="Arial" w:hAnsi="Arial" w:cs="Arial"/>
          <w:sz w:val="18"/>
          <w:szCs w:val="18"/>
        </w:rPr>
        <w:t>137,</w:t>
      </w:r>
      <w:r w:rsidR="00F44658">
        <w:rPr>
          <w:rFonts w:ascii="Arial" w:hAnsi="Arial" w:cs="Arial"/>
          <w:sz w:val="18"/>
          <w:szCs w:val="18"/>
        </w:rPr>
        <w:t>686</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696024">
        <w:rPr>
          <w:rFonts w:ascii="Arial" w:hAnsi="Arial" w:cs="Arial"/>
          <w:sz w:val="18"/>
          <w:szCs w:val="18"/>
        </w:rPr>
        <w:t>30 de junio</w:t>
      </w:r>
      <w:r w:rsidR="007E422F">
        <w:rPr>
          <w:rFonts w:ascii="Arial" w:hAnsi="Arial" w:cs="Arial"/>
          <w:sz w:val="18"/>
          <w:szCs w:val="18"/>
        </w:rPr>
        <w:t xml:space="preserve"> de 2020</w:t>
      </w:r>
      <w:r w:rsidRPr="00DE614B">
        <w:rPr>
          <w:rFonts w:ascii="Arial" w:hAnsi="Arial" w:cs="Arial"/>
          <w:sz w:val="18"/>
          <w:szCs w:val="18"/>
        </w:rPr>
        <w:t xml:space="preserve"> </w:t>
      </w:r>
      <w:r w:rsidR="00311B83">
        <w:rPr>
          <w:rFonts w:ascii="Arial" w:hAnsi="Arial" w:cs="Arial"/>
          <w:sz w:val="18"/>
          <w:szCs w:val="18"/>
        </w:rPr>
        <w:t xml:space="preserve">no </w:t>
      </w:r>
      <w:r w:rsidR="00F13399">
        <w:rPr>
          <w:rFonts w:ascii="Arial" w:hAnsi="Arial" w:cs="Arial"/>
          <w:sz w:val="18"/>
          <w:szCs w:val="18"/>
        </w:rPr>
        <w:t xml:space="preserve">presenta </w:t>
      </w:r>
      <w:r w:rsidR="00311B83">
        <w:rPr>
          <w:rFonts w:ascii="Arial" w:hAnsi="Arial" w:cs="Arial"/>
          <w:sz w:val="18"/>
          <w:szCs w:val="18"/>
        </w:rPr>
        <w:t>saldo</w:t>
      </w:r>
      <w:r w:rsidR="00894B79">
        <w:rPr>
          <w:rFonts w:ascii="Arial" w:hAnsi="Arial" w:cs="Arial"/>
          <w:sz w:val="18"/>
          <w:szCs w:val="18"/>
        </w:rPr>
        <w:t>.</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al </w:t>
      </w:r>
      <w:r w:rsidR="00696024">
        <w:rPr>
          <w:rFonts w:ascii="Arial" w:hAnsi="Arial" w:cs="Arial"/>
          <w:sz w:val="18"/>
          <w:szCs w:val="18"/>
        </w:rPr>
        <w:t>30 de junio</w:t>
      </w:r>
      <w:r w:rsidR="007E422F">
        <w:rPr>
          <w:rFonts w:ascii="Arial" w:hAnsi="Arial" w:cs="Arial"/>
          <w:sz w:val="18"/>
          <w:szCs w:val="18"/>
        </w:rPr>
        <w:t xml:space="preserve"> de 2020</w:t>
      </w:r>
      <w:r w:rsidRPr="00DE614B">
        <w:rPr>
          <w:rFonts w:ascii="Arial" w:hAnsi="Arial" w:cs="Arial"/>
          <w:sz w:val="18"/>
          <w:szCs w:val="18"/>
        </w:rPr>
        <w:t xml:space="preserve"> </w:t>
      </w:r>
      <w:r w:rsidR="0068607B" w:rsidRPr="0068607B">
        <w:rPr>
          <w:rFonts w:ascii="Arial" w:hAnsi="Arial" w:cs="Arial"/>
          <w:sz w:val="18"/>
          <w:szCs w:val="18"/>
        </w:rPr>
        <w:t>no presenta saldo.</w:t>
      </w: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696024">
        <w:rPr>
          <w:rFonts w:ascii="Arial" w:hAnsi="Arial" w:cs="Arial"/>
          <w:sz w:val="18"/>
          <w:szCs w:val="18"/>
        </w:rPr>
        <w:t>30 de junio</w:t>
      </w:r>
      <w:r w:rsidR="007E422F">
        <w:rPr>
          <w:rFonts w:ascii="Arial" w:hAnsi="Arial" w:cs="Arial"/>
          <w:sz w:val="18"/>
          <w:szCs w:val="18"/>
        </w:rPr>
        <w:t xml:space="preserve"> de 2020</w:t>
      </w:r>
      <w:r w:rsidRPr="00DE614B">
        <w:rPr>
          <w:rFonts w:ascii="Arial" w:hAnsi="Arial" w:cs="Arial"/>
          <w:sz w:val="18"/>
          <w:szCs w:val="18"/>
        </w:rPr>
        <w:t xml:space="preserve"> presenta un saldo de $</w:t>
      </w:r>
      <w:r w:rsidR="005A2FD5">
        <w:rPr>
          <w:rFonts w:ascii="Arial" w:hAnsi="Arial" w:cs="Arial"/>
          <w:sz w:val="18"/>
          <w:szCs w:val="18"/>
        </w:rPr>
        <w:t>458,950</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696024">
        <w:rPr>
          <w:rFonts w:ascii="Arial" w:hAnsi="Arial" w:cs="Arial"/>
          <w:sz w:val="18"/>
          <w:szCs w:val="18"/>
        </w:rPr>
        <w:t>30 de junio</w:t>
      </w:r>
      <w:r w:rsidR="007E422F">
        <w:rPr>
          <w:rFonts w:ascii="Arial" w:hAnsi="Arial" w:cs="Arial"/>
          <w:sz w:val="18"/>
          <w:szCs w:val="18"/>
        </w:rPr>
        <w:t xml:space="preserve"> de 2020</w:t>
      </w:r>
      <w:r w:rsidR="00272E76">
        <w:rPr>
          <w:rFonts w:ascii="Arial" w:hAnsi="Arial" w:cs="Arial"/>
          <w:sz w:val="18"/>
          <w:szCs w:val="18"/>
        </w:rPr>
        <w:t xml:space="preserve"> es</w:t>
      </w:r>
      <w:r w:rsidRPr="00E63213">
        <w:rPr>
          <w:rFonts w:ascii="Arial" w:hAnsi="Arial" w:cs="Arial"/>
          <w:sz w:val="18"/>
          <w:szCs w:val="18"/>
        </w:rPr>
        <w:t xml:space="preserve"> por $</w:t>
      </w:r>
      <w:r w:rsidR="0068607B">
        <w:rPr>
          <w:rFonts w:ascii="Arial" w:hAnsi="Arial" w:cs="Arial"/>
          <w:sz w:val="18"/>
          <w:szCs w:val="18"/>
        </w:rPr>
        <w:t>130,166,847</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68607B">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533"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c>
          <w:tcPr>
            <w:tcW w:w="1749" w:type="dxa"/>
            <w:tcBorders>
              <w:top w:val="single" w:sz="4" w:space="0" w:color="auto"/>
              <w:left w:val="nil"/>
              <w:bottom w:val="single" w:sz="4" w:space="0" w:color="auto"/>
              <w:right w:val="nil"/>
            </w:tcBorders>
            <w:shd w:val="clear" w:color="auto" w:fill="A50021"/>
            <w:vAlign w:val="center"/>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533" w:type="dxa"/>
            <w:tcBorders>
              <w:top w:val="nil"/>
              <w:left w:val="nil"/>
              <w:bottom w:val="nil"/>
              <w:right w:val="nil"/>
            </w:tcBorders>
            <w:shd w:val="clear" w:color="auto" w:fill="auto"/>
            <w:noWrap/>
            <w:vAlign w:val="center"/>
            <w:hideMark/>
          </w:tcPr>
          <w:p w:rsidR="007E422F" w:rsidRPr="00E63213" w:rsidRDefault="0068607B" w:rsidP="007E422F">
            <w:pPr>
              <w:jc w:val="right"/>
              <w:rPr>
                <w:rFonts w:ascii="Arial" w:hAnsi="Arial" w:cs="Arial"/>
                <w:color w:val="000000"/>
                <w:sz w:val="18"/>
                <w:szCs w:val="18"/>
              </w:rPr>
            </w:pPr>
            <w:r>
              <w:rPr>
                <w:rFonts w:ascii="Arial" w:hAnsi="Arial" w:cs="Arial"/>
                <w:color w:val="000000"/>
                <w:sz w:val="18"/>
                <w:szCs w:val="18"/>
              </w:rPr>
              <w:t>71,494,280</w:t>
            </w:r>
          </w:p>
        </w:tc>
        <w:tc>
          <w:tcPr>
            <w:tcW w:w="1749" w:type="dxa"/>
            <w:tcBorders>
              <w:top w:val="nil"/>
              <w:left w:val="nil"/>
              <w:bottom w:val="nil"/>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57,494,280</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sidRPr="00E63213">
              <w:rPr>
                <w:rFonts w:ascii="Arial" w:hAnsi="Arial" w:cs="Arial"/>
                <w:color w:val="000000"/>
                <w:sz w:val="18"/>
                <w:szCs w:val="18"/>
              </w:rPr>
              <w:t>Edificios no habitacionales</w:t>
            </w:r>
          </w:p>
        </w:tc>
        <w:tc>
          <w:tcPr>
            <w:tcW w:w="533" w:type="dxa"/>
            <w:tcBorders>
              <w:top w:val="nil"/>
              <w:left w:val="nil"/>
              <w:bottom w:val="nil"/>
              <w:right w:val="nil"/>
            </w:tcBorders>
            <w:shd w:val="clear" w:color="auto" w:fill="auto"/>
            <w:noWrap/>
            <w:vAlign w:val="center"/>
            <w:hideMark/>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58,535,588</w:t>
            </w:r>
          </w:p>
        </w:tc>
        <w:tc>
          <w:tcPr>
            <w:tcW w:w="1749" w:type="dxa"/>
            <w:tcBorders>
              <w:top w:val="nil"/>
              <w:left w:val="nil"/>
              <w:bottom w:val="nil"/>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58,535,588</w:t>
            </w:r>
          </w:p>
        </w:tc>
      </w:tr>
      <w:tr w:rsidR="007E422F" w:rsidRPr="00E63213" w:rsidTr="0068607B">
        <w:trPr>
          <w:trHeight w:val="313"/>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533" w:type="dxa"/>
            <w:tcBorders>
              <w:top w:val="nil"/>
              <w:left w:val="nil"/>
              <w:bottom w:val="single" w:sz="4" w:space="0" w:color="auto"/>
              <w:right w:val="nil"/>
            </w:tcBorders>
            <w:shd w:val="clear" w:color="auto" w:fill="auto"/>
            <w:noWrap/>
            <w:vAlign w:val="center"/>
            <w:hideMark/>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136,979</w:t>
            </w:r>
          </w:p>
        </w:tc>
        <w:tc>
          <w:tcPr>
            <w:tcW w:w="1749" w:type="dxa"/>
            <w:tcBorders>
              <w:top w:val="nil"/>
              <w:left w:val="nil"/>
              <w:bottom w:val="single" w:sz="4" w:space="0" w:color="auto"/>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136,979</w:t>
            </w:r>
          </w:p>
        </w:tc>
      </w:tr>
      <w:tr w:rsidR="007E422F" w:rsidRPr="00E63213" w:rsidTr="0068607B">
        <w:trPr>
          <w:trHeight w:val="329"/>
          <w:jc w:val="center"/>
        </w:trPr>
        <w:tc>
          <w:tcPr>
            <w:tcW w:w="4831" w:type="dxa"/>
            <w:tcBorders>
              <w:top w:val="nil"/>
              <w:left w:val="nil"/>
              <w:bottom w:val="nil"/>
              <w:right w:val="nil"/>
            </w:tcBorders>
            <w:shd w:val="clear" w:color="auto" w:fill="auto"/>
            <w:noWrap/>
            <w:vAlign w:val="center"/>
            <w:hideMark/>
          </w:tcPr>
          <w:p w:rsidR="007E422F" w:rsidRPr="00E63213" w:rsidRDefault="007E422F" w:rsidP="007E422F">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533" w:type="dxa"/>
            <w:tcBorders>
              <w:top w:val="nil"/>
              <w:left w:val="nil"/>
              <w:bottom w:val="double" w:sz="6" w:space="0" w:color="auto"/>
              <w:right w:val="nil"/>
            </w:tcBorders>
            <w:shd w:val="clear" w:color="auto" w:fill="auto"/>
            <w:noWrap/>
            <w:vAlign w:val="center"/>
            <w:hideMark/>
          </w:tcPr>
          <w:p w:rsidR="007E422F" w:rsidRPr="00E63213" w:rsidRDefault="0068607B" w:rsidP="007E422F">
            <w:pPr>
              <w:jc w:val="right"/>
              <w:rPr>
                <w:rFonts w:ascii="Arial" w:hAnsi="Arial" w:cs="Arial"/>
                <w:color w:val="000000"/>
                <w:sz w:val="18"/>
                <w:szCs w:val="18"/>
              </w:rPr>
            </w:pPr>
            <w:r>
              <w:rPr>
                <w:rFonts w:ascii="Arial" w:hAnsi="Arial" w:cs="Arial"/>
                <w:color w:val="000000"/>
                <w:sz w:val="18"/>
                <w:szCs w:val="18"/>
              </w:rPr>
              <w:t>130,166.847</w:t>
            </w:r>
          </w:p>
        </w:tc>
        <w:tc>
          <w:tcPr>
            <w:tcW w:w="1749" w:type="dxa"/>
            <w:tcBorders>
              <w:top w:val="nil"/>
              <w:left w:val="nil"/>
              <w:bottom w:val="double" w:sz="6" w:space="0" w:color="auto"/>
              <w:right w:val="nil"/>
            </w:tcBorders>
            <w:vAlign w:val="center"/>
          </w:tcPr>
          <w:p w:rsidR="007E422F" w:rsidRPr="00E63213" w:rsidRDefault="007E422F" w:rsidP="007E422F">
            <w:pPr>
              <w:jc w:val="right"/>
              <w:rPr>
                <w:rFonts w:ascii="Arial" w:hAnsi="Arial" w:cs="Arial"/>
                <w:color w:val="000000"/>
                <w:sz w:val="18"/>
                <w:szCs w:val="18"/>
              </w:rPr>
            </w:pPr>
            <w:r>
              <w:rPr>
                <w:rFonts w:ascii="Arial" w:hAnsi="Arial" w:cs="Arial"/>
                <w:color w:val="000000"/>
                <w:sz w:val="18"/>
                <w:szCs w:val="18"/>
              </w:rPr>
              <w:t>116,166,847</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696024">
        <w:rPr>
          <w:rFonts w:ascii="Arial" w:hAnsi="Arial" w:cs="Arial"/>
          <w:sz w:val="18"/>
          <w:szCs w:val="18"/>
        </w:rPr>
        <w:t>30 de junio</w:t>
      </w:r>
      <w:r w:rsidR="007E422F">
        <w:rPr>
          <w:rFonts w:ascii="Arial" w:hAnsi="Arial" w:cs="Arial"/>
          <w:sz w:val="18"/>
          <w:szCs w:val="18"/>
        </w:rPr>
        <w:t xml:space="preserve"> de 2020</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F91D81">
        <w:rPr>
          <w:rFonts w:ascii="Arial" w:hAnsi="Arial" w:cs="Arial"/>
          <w:sz w:val="18"/>
          <w:szCs w:val="18"/>
        </w:rPr>
        <w:t>5,8</w:t>
      </w:r>
      <w:r w:rsidR="0068607B">
        <w:rPr>
          <w:rFonts w:ascii="Arial" w:hAnsi="Arial" w:cs="Arial"/>
          <w:sz w:val="18"/>
          <w:szCs w:val="18"/>
        </w:rPr>
        <w:t>29</w:t>
      </w:r>
      <w:r w:rsidRPr="002E6D00">
        <w:rPr>
          <w:rFonts w:ascii="Arial" w:hAnsi="Arial" w:cs="Arial"/>
          <w:sz w:val="18"/>
          <w:szCs w:val="18"/>
        </w:rPr>
        <w:t>,</w:t>
      </w:r>
      <w:r w:rsidR="0068607B">
        <w:rPr>
          <w:rFonts w:ascii="Arial" w:hAnsi="Arial" w:cs="Arial"/>
          <w:sz w:val="18"/>
          <w:szCs w:val="18"/>
        </w:rPr>
        <w:t>273,</w:t>
      </w:r>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68607B">
        <w:rPr>
          <w:rFonts w:ascii="Arial" w:hAnsi="Arial" w:cs="Arial"/>
          <w:sz w:val="18"/>
          <w:szCs w:val="18"/>
        </w:rPr>
        <w:t>4,359.00</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68607B">
        <w:rPr>
          <w:rFonts w:ascii="Arial" w:hAnsi="Arial" w:cs="Arial"/>
          <w:sz w:val="18"/>
          <w:szCs w:val="18"/>
        </w:rPr>
        <w:t>9</w:t>
      </w:r>
      <w:r w:rsidRPr="002E6D00">
        <w:rPr>
          <w:rFonts w:ascii="Arial" w:hAnsi="Arial" w:cs="Arial"/>
          <w:sz w:val="18"/>
          <w:szCs w:val="18"/>
        </w:rPr>
        <w:t xml:space="preserve"> de </w:t>
      </w:r>
      <w:r w:rsidR="00D949DB">
        <w:rPr>
          <w:rFonts w:ascii="Arial" w:hAnsi="Arial" w:cs="Arial"/>
          <w:sz w:val="18"/>
          <w:szCs w:val="18"/>
        </w:rPr>
        <w:t>$</w:t>
      </w:r>
      <w:r w:rsidR="0068607B">
        <w:rPr>
          <w:rFonts w:ascii="Arial" w:hAnsi="Arial" w:cs="Arial"/>
          <w:sz w:val="18"/>
          <w:szCs w:val="18"/>
        </w:rPr>
        <w:t>5,824,914</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7E422F" w:rsidRPr="002E6D00" w:rsidTr="007E422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7E422F" w:rsidRPr="005B1E10" w:rsidRDefault="007E422F" w:rsidP="007E422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7E422F" w:rsidRPr="005B1E10" w:rsidRDefault="007E422F"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c>
          <w:tcPr>
            <w:tcW w:w="1712" w:type="dxa"/>
            <w:tcBorders>
              <w:top w:val="single" w:sz="4" w:space="0" w:color="auto"/>
              <w:left w:val="nil"/>
              <w:bottom w:val="single" w:sz="4" w:space="0" w:color="auto"/>
              <w:right w:val="nil"/>
            </w:tcBorders>
            <w:shd w:val="clear" w:color="auto" w:fill="A50021"/>
            <w:vAlign w:val="center"/>
          </w:tcPr>
          <w:p w:rsidR="007E422F" w:rsidRPr="005B1E10" w:rsidRDefault="007E422F" w:rsidP="007E422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7E422F" w:rsidRPr="002E6D00" w:rsidRDefault="007E422F" w:rsidP="0068607B">
            <w:pPr>
              <w:jc w:val="right"/>
              <w:rPr>
                <w:rFonts w:ascii="Arial" w:hAnsi="Arial" w:cs="Arial"/>
                <w:color w:val="000000"/>
                <w:sz w:val="18"/>
                <w:szCs w:val="18"/>
              </w:rPr>
            </w:pPr>
            <w:r>
              <w:rPr>
                <w:rFonts w:ascii="Arial" w:hAnsi="Arial" w:cs="Arial"/>
                <w:color w:val="000000"/>
                <w:sz w:val="18"/>
                <w:szCs w:val="18"/>
              </w:rPr>
              <w:t>1,</w:t>
            </w:r>
            <w:r w:rsidR="0068607B">
              <w:rPr>
                <w:rFonts w:ascii="Arial" w:hAnsi="Arial" w:cs="Arial"/>
                <w:color w:val="000000"/>
                <w:sz w:val="18"/>
                <w:szCs w:val="18"/>
              </w:rPr>
              <w:t>122,897</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1,118,538</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1,844,632</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1,844,632</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2,285,354</w:t>
            </w:r>
          </w:p>
        </w:tc>
        <w:tc>
          <w:tcPr>
            <w:tcW w:w="1712" w:type="dxa"/>
            <w:tcBorders>
              <w:top w:val="nil"/>
              <w:left w:val="nil"/>
              <w:bottom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2,285,354</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576,390</w:t>
            </w:r>
          </w:p>
        </w:tc>
        <w:tc>
          <w:tcPr>
            <w:tcW w:w="1712" w:type="dxa"/>
            <w:tcBorders>
              <w:top w:val="nil"/>
              <w:left w:val="nil"/>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576,390</w:t>
            </w:r>
          </w:p>
        </w:tc>
      </w:tr>
      <w:tr w:rsidR="007E422F" w:rsidRPr="002E6D00" w:rsidTr="007E422F">
        <w:trPr>
          <w:trHeight w:val="20"/>
          <w:jc w:val="center"/>
        </w:trPr>
        <w:tc>
          <w:tcPr>
            <w:tcW w:w="4064" w:type="dxa"/>
            <w:tcBorders>
              <w:top w:val="nil"/>
              <w:left w:val="nil"/>
              <w:bottom w:val="nil"/>
              <w:right w:val="nil"/>
            </w:tcBorders>
            <w:shd w:val="clear" w:color="auto" w:fill="auto"/>
            <w:noWrap/>
            <w:vAlign w:val="center"/>
            <w:hideMark/>
          </w:tcPr>
          <w:p w:rsidR="007E422F" w:rsidRPr="002E6D00" w:rsidRDefault="007E422F" w:rsidP="007E422F">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7E422F" w:rsidRPr="002E6D00" w:rsidRDefault="007E422F" w:rsidP="0068607B">
            <w:pPr>
              <w:jc w:val="right"/>
              <w:rPr>
                <w:rFonts w:ascii="Arial" w:hAnsi="Arial" w:cs="Arial"/>
                <w:color w:val="000000"/>
                <w:sz w:val="18"/>
                <w:szCs w:val="18"/>
              </w:rPr>
            </w:pPr>
            <w:r>
              <w:rPr>
                <w:rFonts w:ascii="Arial" w:hAnsi="Arial" w:cs="Arial"/>
                <w:color w:val="000000"/>
                <w:sz w:val="18"/>
                <w:szCs w:val="18"/>
              </w:rPr>
              <w:t>5,</w:t>
            </w:r>
            <w:r w:rsidR="0068607B">
              <w:rPr>
                <w:rFonts w:ascii="Arial" w:hAnsi="Arial" w:cs="Arial"/>
                <w:color w:val="000000"/>
                <w:sz w:val="18"/>
                <w:szCs w:val="18"/>
              </w:rPr>
              <w:t>829,273</w:t>
            </w:r>
          </w:p>
        </w:tc>
        <w:tc>
          <w:tcPr>
            <w:tcW w:w="1712" w:type="dxa"/>
            <w:tcBorders>
              <w:top w:val="single" w:sz="4" w:space="0" w:color="auto"/>
              <w:left w:val="nil"/>
              <w:bottom w:val="double" w:sz="6" w:space="0" w:color="auto"/>
              <w:right w:val="nil"/>
            </w:tcBorders>
            <w:vAlign w:val="center"/>
          </w:tcPr>
          <w:p w:rsidR="007E422F" w:rsidRPr="002E6D00" w:rsidRDefault="007E422F" w:rsidP="007E422F">
            <w:pPr>
              <w:jc w:val="right"/>
              <w:rPr>
                <w:rFonts w:ascii="Arial" w:hAnsi="Arial" w:cs="Arial"/>
                <w:color w:val="000000"/>
                <w:sz w:val="18"/>
                <w:szCs w:val="18"/>
              </w:rPr>
            </w:pPr>
            <w:r>
              <w:rPr>
                <w:rFonts w:ascii="Arial" w:hAnsi="Arial" w:cs="Arial"/>
                <w:color w:val="000000"/>
                <w:sz w:val="18"/>
                <w:szCs w:val="18"/>
              </w:rPr>
              <w:t>5,824,914</w:t>
            </w:r>
          </w:p>
        </w:tc>
      </w:tr>
    </w:tbl>
    <w:p w:rsidR="00901CD7" w:rsidRDefault="00540418" w:rsidP="00540418">
      <w:pPr>
        <w:pStyle w:val="ROMANOS"/>
        <w:spacing w:after="0" w:line="240" w:lineRule="exact"/>
        <w:rPr>
          <w:b/>
          <w:lang w:val="es-MX"/>
        </w:rPr>
      </w:pPr>
      <w:r w:rsidRPr="00C848E1">
        <w:rPr>
          <w:b/>
          <w:lang w:val="es-MX"/>
        </w:rPr>
        <w:tab/>
      </w:r>
    </w:p>
    <w:p w:rsidR="00E21EC0" w:rsidRDefault="00E21EC0" w:rsidP="00540418">
      <w:pPr>
        <w:pStyle w:val="ROMANOS"/>
        <w:spacing w:after="0" w:line="240" w:lineRule="exact"/>
        <w:rPr>
          <w:b/>
          <w:lang w:val="es-MX"/>
        </w:rPr>
      </w:pPr>
    </w:p>
    <w:p w:rsidR="00E21EC0" w:rsidRDefault="00E21EC0" w:rsidP="00540418">
      <w:pPr>
        <w:pStyle w:val="ROMANOS"/>
        <w:spacing w:after="0" w:line="240" w:lineRule="exact"/>
        <w:rPr>
          <w:b/>
          <w:lang w:val="es-MX"/>
        </w:rPr>
      </w:pPr>
    </w:p>
    <w:p w:rsidR="00E21EC0" w:rsidRDefault="00E21EC0" w:rsidP="00540418">
      <w:pPr>
        <w:pStyle w:val="ROMANOS"/>
        <w:spacing w:after="0" w:line="240" w:lineRule="exact"/>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696024">
        <w:rPr>
          <w:lang w:val="es-MX"/>
        </w:rPr>
        <w:t>30 de junio</w:t>
      </w:r>
      <w:r w:rsidR="007E422F">
        <w:rPr>
          <w:lang w:val="es-MX"/>
        </w:rPr>
        <w:t xml:space="preserve"> de 2020</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al </w:t>
      </w:r>
      <w:r w:rsidR="00696024">
        <w:t>30 de junio</w:t>
      </w:r>
      <w:r w:rsidR="007E422F">
        <w:t xml:space="preserve"> de 2020</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20</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1C22CF" w:rsidRPr="002E6D00" w:rsidTr="001C22CF">
        <w:trPr>
          <w:trHeight w:val="20"/>
          <w:jc w:val="center"/>
        </w:trPr>
        <w:tc>
          <w:tcPr>
            <w:tcW w:w="4064" w:type="dxa"/>
            <w:tcBorders>
              <w:top w:val="nil"/>
              <w:left w:val="nil"/>
              <w:bottom w:val="nil"/>
              <w:right w:val="nil"/>
            </w:tcBorders>
            <w:shd w:val="clear" w:color="auto" w:fill="auto"/>
            <w:noWrap/>
            <w:vAlign w:val="center"/>
            <w:hideMark/>
          </w:tcPr>
          <w:p w:rsidR="001C22CF" w:rsidRPr="002E6D00" w:rsidRDefault="001C22CF" w:rsidP="001C22CF">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1C22CF" w:rsidRPr="002E6D00" w:rsidRDefault="001C22CF" w:rsidP="001C22CF">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696024">
        <w:rPr>
          <w:rFonts w:ascii="Arial" w:hAnsi="Arial" w:cs="Arial"/>
          <w:sz w:val="18"/>
          <w:szCs w:val="18"/>
        </w:rPr>
        <w:t>30 de junio</w:t>
      </w:r>
      <w:r w:rsidR="007E422F">
        <w:rPr>
          <w:rFonts w:ascii="Arial" w:hAnsi="Arial" w:cs="Arial"/>
          <w:sz w:val="18"/>
          <w:szCs w:val="18"/>
        </w:rPr>
        <w:t xml:space="preserve"> de 2020</w:t>
      </w:r>
      <w:r w:rsidR="00F13399">
        <w:rPr>
          <w:rFonts w:ascii="Arial" w:hAnsi="Arial" w:cs="Arial"/>
          <w:sz w:val="18"/>
          <w:szCs w:val="18"/>
        </w:rPr>
        <w:t xml:space="preserve"> presenta un saldo de $</w:t>
      </w:r>
      <w:r w:rsidR="00F44658">
        <w:rPr>
          <w:rFonts w:ascii="Arial" w:hAnsi="Arial" w:cs="Arial"/>
          <w:sz w:val="18"/>
          <w:szCs w:val="18"/>
        </w:rPr>
        <w:t>862,859</w:t>
      </w:r>
      <w:r w:rsidR="00F91D81">
        <w:rPr>
          <w:rFonts w:ascii="Arial" w:hAnsi="Arial" w:cs="Arial"/>
          <w:sz w:val="18"/>
          <w:szCs w:val="18"/>
        </w:rPr>
        <w:t xml:space="preserve"> </w:t>
      </w:r>
      <w:r w:rsidRPr="00C848E1">
        <w:rPr>
          <w:rFonts w:ascii="Arial" w:hAnsi="Arial" w:cs="Arial"/>
          <w:iCs/>
          <w:color w:val="000000"/>
          <w:sz w:val="18"/>
          <w:szCs w:val="18"/>
        </w:rPr>
        <w:t xml:space="preserve">importe </w:t>
      </w:r>
      <w:r w:rsidR="00065566">
        <w:rPr>
          <w:rFonts w:ascii="Arial" w:hAnsi="Arial" w:cs="Arial"/>
          <w:iCs/>
          <w:color w:val="000000"/>
          <w:sz w:val="18"/>
          <w:szCs w:val="18"/>
        </w:rPr>
        <w:t>inferi</w:t>
      </w:r>
      <w:r w:rsidR="00763E8E">
        <w:rPr>
          <w:rFonts w:ascii="Arial" w:hAnsi="Arial" w:cs="Arial"/>
          <w:iCs/>
          <w:color w:val="000000"/>
          <w:sz w:val="18"/>
          <w:szCs w:val="18"/>
        </w:rPr>
        <w:t>or</w:t>
      </w:r>
      <w:r w:rsidR="00A648F0">
        <w:rPr>
          <w:rFonts w:ascii="Arial" w:hAnsi="Arial" w:cs="Arial"/>
          <w:iCs/>
          <w:color w:val="000000"/>
          <w:sz w:val="18"/>
          <w:szCs w:val="18"/>
        </w:rPr>
        <w:t xml:space="preserve"> en $</w:t>
      </w:r>
      <w:r w:rsidR="00F44658">
        <w:rPr>
          <w:rFonts w:ascii="Arial" w:hAnsi="Arial" w:cs="Arial"/>
          <w:iCs/>
          <w:color w:val="000000"/>
          <w:sz w:val="18"/>
          <w:szCs w:val="18"/>
        </w:rPr>
        <w:t>405,537</w:t>
      </w:r>
      <w:r w:rsidR="00A648F0">
        <w:rPr>
          <w:rFonts w:ascii="Arial" w:hAnsi="Arial" w:cs="Arial"/>
          <w:iCs/>
          <w:color w:val="000000"/>
          <w:sz w:val="18"/>
          <w:szCs w:val="18"/>
        </w:rPr>
        <w:t xml:space="preserve"> </w:t>
      </w:r>
      <w:r w:rsidRPr="00C848E1">
        <w:rPr>
          <w:rFonts w:ascii="Arial" w:hAnsi="Arial" w:cs="Arial"/>
          <w:sz w:val="18"/>
          <w:szCs w:val="18"/>
        </w:rPr>
        <w:t xml:space="preserve">con relación al saldo </w:t>
      </w:r>
      <w:r w:rsidR="000B33DF">
        <w:rPr>
          <w:rFonts w:ascii="Arial" w:hAnsi="Arial" w:cs="Arial"/>
          <w:sz w:val="18"/>
          <w:szCs w:val="18"/>
        </w:rPr>
        <w:t>de</w:t>
      </w:r>
      <w:r w:rsidRPr="00C848E1">
        <w:rPr>
          <w:rFonts w:ascii="Arial" w:hAnsi="Arial" w:cs="Arial"/>
          <w:sz w:val="18"/>
          <w:szCs w:val="18"/>
        </w:rPr>
        <w:t>l 31 de diciembre de 201</w:t>
      </w:r>
      <w:r w:rsidR="0068607B">
        <w:rPr>
          <w:rFonts w:ascii="Arial" w:hAnsi="Arial" w:cs="Arial"/>
          <w:sz w:val="18"/>
          <w:szCs w:val="18"/>
        </w:rPr>
        <w:t>9</w:t>
      </w:r>
      <w:r w:rsidRPr="00C848E1">
        <w:rPr>
          <w:rFonts w:ascii="Arial" w:hAnsi="Arial" w:cs="Arial"/>
          <w:sz w:val="18"/>
          <w:szCs w:val="18"/>
        </w:rPr>
        <w:t xml:space="preserve"> por </w:t>
      </w:r>
      <w:r w:rsidR="00A648F0" w:rsidRPr="00C848E1">
        <w:rPr>
          <w:rFonts w:ascii="Arial" w:hAnsi="Arial" w:cs="Arial"/>
          <w:sz w:val="18"/>
          <w:szCs w:val="18"/>
        </w:rPr>
        <w:t>$</w:t>
      </w:r>
      <w:r w:rsidR="0068607B" w:rsidRPr="0068607B">
        <w:rPr>
          <w:rFonts w:ascii="Arial" w:hAnsi="Arial" w:cs="Arial"/>
          <w:iCs/>
          <w:color w:val="000000"/>
          <w:sz w:val="18"/>
          <w:szCs w:val="18"/>
        </w:rPr>
        <w:t>1,351,630</w:t>
      </w:r>
      <w:r w:rsidRPr="0068607B">
        <w:rPr>
          <w:rFonts w:ascii="Arial" w:hAnsi="Arial" w:cs="Arial"/>
          <w:iCs/>
          <w:color w:val="000000"/>
          <w:sz w:val="18"/>
          <w:szCs w:val="18"/>
        </w:rPr>
        <w:t>,</w:t>
      </w:r>
      <w:r w:rsidRPr="00C848E1">
        <w:rPr>
          <w:rFonts w:ascii="Arial" w:hAnsi="Arial" w:cs="Arial"/>
          <w:sz w:val="18"/>
          <w:szCs w:val="18"/>
        </w:rPr>
        <w:t xml:space="preserve">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1C22CF">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1C22CF" w:rsidP="001C22CF">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9</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1C22CF" w:rsidRPr="00E517C1" w:rsidRDefault="00F44658" w:rsidP="001C22CF">
            <w:pPr>
              <w:spacing w:after="0" w:line="240" w:lineRule="auto"/>
              <w:jc w:val="right"/>
              <w:rPr>
                <w:rFonts w:ascii="Arial" w:hAnsi="Arial" w:cs="Arial"/>
                <w:color w:val="000000"/>
                <w:sz w:val="18"/>
                <w:szCs w:val="18"/>
              </w:rPr>
            </w:pPr>
            <w:r>
              <w:rPr>
                <w:rFonts w:ascii="Arial" w:hAnsi="Arial" w:cs="Arial"/>
                <w:color w:val="000000"/>
                <w:sz w:val="18"/>
                <w:szCs w:val="18"/>
              </w:rPr>
              <w:t>38,153</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38,786</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1C22CF" w:rsidRPr="00E517C1" w:rsidRDefault="00E21EC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128,842</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1C22CF" w:rsidRPr="00E517C1" w:rsidRDefault="009A1CA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136,979</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1C22CF" w:rsidRPr="00E517C1" w:rsidRDefault="009A1CA0" w:rsidP="001C22CF">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14,00</w:t>
            </w: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1C22CF" w:rsidRPr="00E517C1" w:rsidRDefault="00F44658" w:rsidP="00F44658">
            <w:pPr>
              <w:spacing w:after="0" w:line="240" w:lineRule="auto"/>
              <w:jc w:val="right"/>
              <w:rPr>
                <w:rFonts w:ascii="Arial" w:hAnsi="Arial" w:cs="Arial"/>
                <w:color w:val="000000"/>
                <w:sz w:val="18"/>
                <w:szCs w:val="18"/>
              </w:rPr>
            </w:pPr>
            <w:r>
              <w:rPr>
                <w:rFonts w:ascii="Arial" w:hAnsi="Arial" w:cs="Arial"/>
                <w:color w:val="000000"/>
                <w:sz w:val="18"/>
                <w:szCs w:val="18"/>
              </w:rPr>
              <w:t>824,688</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949,771</w:t>
            </w:r>
          </w:p>
        </w:tc>
      </w:tr>
      <w:tr w:rsidR="001C22CF"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right w:val="nil"/>
            </w:tcBorders>
            <w:shd w:val="clear" w:color="auto" w:fill="auto"/>
            <w:noWrap/>
            <w:vAlign w:val="center"/>
            <w:hideMark/>
          </w:tcPr>
          <w:p w:rsidR="001C22CF" w:rsidRPr="00E517C1" w:rsidRDefault="001C22CF" w:rsidP="001C22CF">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1C22CF" w:rsidRPr="00E517C1" w:rsidTr="001C22CF">
        <w:trPr>
          <w:trHeight w:val="296"/>
          <w:jc w:val="center"/>
        </w:trPr>
        <w:tc>
          <w:tcPr>
            <w:tcW w:w="4395" w:type="dxa"/>
            <w:tcBorders>
              <w:top w:val="nil"/>
              <w:left w:val="nil"/>
              <w:right w:val="nil"/>
            </w:tcBorders>
            <w:shd w:val="clear" w:color="auto" w:fill="auto"/>
            <w:noWrap/>
            <w:vAlign w:val="center"/>
          </w:tcPr>
          <w:p w:rsidR="001C22CF" w:rsidRPr="00E517C1" w:rsidRDefault="001C22CF" w:rsidP="001C22CF">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1C22CF" w:rsidRPr="00E517C1" w:rsidRDefault="00F44658" w:rsidP="001C22CF">
            <w:pPr>
              <w:spacing w:after="0" w:line="240" w:lineRule="auto"/>
              <w:jc w:val="right"/>
              <w:rPr>
                <w:rFonts w:ascii="Arial" w:hAnsi="Arial" w:cs="Arial"/>
                <w:color w:val="000000"/>
                <w:sz w:val="18"/>
                <w:szCs w:val="18"/>
              </w:rPr>
            </w:pPr>
            <w:r>
              <w:rPr>
                <w:rFonts w:ascii="Arial" w:hAnsi="Arial" w:cs="Arial"/>
                <w:color w:val="000000"/>
                <w:sz w:val="18"/>
                <w:szCs w:val="18"/>
              </w:rPr>
              <w:t>18</w:t>
            </w:r>
          </w:p>
        </w:tc>
        <w:tc>
          <w:tcPr>
            <w:tcW w:w="1406" w:type="dxa"/>
            <w:tcBorders>
              <w:top w:val="nil"/>
              <w:left w:val="nil"/>
              <w:right w:val="nil"/>
            </w:tcBorders>
            <w:vAlign w:val="center"/>
          </w:tcPr>
          <w:p w:rsidR="001C22CF" w:rsidRPr="00E517C1" w:rsidRDefault="001C22CF" w:rsidP="001C22CF">
            <w:pPr>
              <w:spacing w:after="0" w:line="240" w:lineRule="auto"/>
              <w:jc w:val="right"/>
              <w:rPr>
                <w:rFonts w:ascii="Arial" w:hAnsi="Arial" w:cs="Arial"/>
                <w:color w:val="000000"/>
                <w:sz w:val="18"/>
                <w:szCs w:val="18"/>
              </w:rPr>
            </w:pPr>
            <w:r>
              <w:rPr>
                <w:rFonts w:ascii="Arial" w:hAnsi="Arial" w:cs="Arial"/>
                <w:color w:val="000000"/>
                <w:sz w:val="18"/>
                <w:szCs w:val="18"/>
              </w:rPr>
              <w:t>83,252</w:t>
            </w:r>
          </w:p>
        </w:tc>
      </w:tr>
      <w:tr w:rsidR="001C22CF" w:rsidRPr="00E517C1" w:rsidTr="001C22CF">
        <w:trPr>
          <w:trHeight w:val="311"/>
          <w:jc w:val="center"/>
        </w:trPr>
        <w:tc>
          <w:tcPr>
            <w:tcW w:w="4395" w:type="dxa"/>
            <w:tcBorders>
              <w:top w:val="single" w:sz="4" w:space="0" w:color="auto"/>
              <w:left w:val="nil"/>
              <w:bottom w:val="nil"/>
              <w:right w:val="nil"/>
            </w:tcBorders>
            <w:shd w:val="clear" w:color="auto" w:fill="auto"/>
            <w:noWrap/>
            <w:vAlign w:val="center"/>
            <w:hideMark/>
          </w:tcPr>
          <w:p w:rsidR="001C22CF" w:rsidRPr="00E517C1" w:rsidRDefault="001C22CF" w:rsidP="001C22CF">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1C22CF" w:rsidRPr="00E517C1" w:rsidRDefault="00F44658" w:rsidP="001C22CF">
            <w:pPr>
              <w:jc w:val="right"/>
              <w:rPr>
                <w:rFonts w:ascii="Arial" w:hAnsi="Arial" w:cs="Arial"/>
                <w:iCs/>
                <w:color w:val="000000"/>
                <w:sz w:val="18"/>
                <w:szCs w:val="18"/>
              </w:rPr>
            </w:pPr>
            <w:r>
              <w:rPr>
                <w:rFonts w:ascii="Arial" w:hAnsi="Arial" w:cs="Arial"/>
                <w:iCs/>
                <w:color w:val="000000"/>
                <w:sz w:val="18"/>
                <w:szCs w:val="18"/>
              </w:rPr>
              <w:t>862,859</w:t>
            </w:r>
          </w:p>
        </w:tc>
        <w:tc>
          <w:tcPr>
            <w:tcW w:w="1406" w:type="dxa"/>
            <w:tcBorders>
              <w:top w:val="single" w:sz="4" w:space="0" w:color="auto"/>
              <w:left w:val="nil"/>
              <w:bottom w:val="double" w:sz="6" w:space="0" w:color="auto"/>
              <w:right w:val="nil"/>
            </w:tcBorders>
            <w:vAlign w:val="center"/>
          </w:tcPr>
          <w:p w:rsidR="001C22CF" w:rsidRPr="00E517C1" w:rsidRDefault="001C22CF" w:rsidP="001C22CF">
            <w:pPr>
              <w:jc w:val="right"/>
              <w:rPr>
                <w:rFonts w:ascii="Arial" w:hAnsi="Arial" w:cs="Arial"/>
                <w:iCs/>
                <w:color w:val="000000"/>
                <w:sz w:val="18"/>
                <w:szCs w:val="18"/>
              </w:rPr>
            </w:pPr>
            <w:r>
              <w:rPr>
                <w:rFonts w:ascii="Arial" w:hAnsi="Arial" w:cs="Arial"/>
                <w:iCs/>
                <w:color w:val="000000"/>
                <w:sz w:val="18"/>
                <w:szCs w:val="18"/>
              </w:rPr>
              <w:t>1,351,630</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9</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62,099</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76,626</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067746" w:rsidRPr="005B1E10" w:rsidRDefault="009A1CA0" w:rsidP="00067746">
            <w:pPr>
              <w:spacing w:after="0" w:line="360" w:lineRule="auto"/>
              <w:jc w:val="right"/>
              <w:rPr>
                <w:rFonts w:ascii="Arial" w:hAnsi="Arial" w:cs="Arial"/>
                <w:sz w:val="18"/>
                <w:szCs w:val="18"/>
              </w:rPr>
            </w:pPr>
            <w:r>
              <w:rPr>
                <w:rFonts w:ascii="Arial" w:hAnsi="Arial" w:cs="Arial"/>
                <w:sz w:val="18"/>
                <w:szCs w:val="18"/>
              </w:rPr>
              <w:t>6,396</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6,415</w:t>
            </w:r>
          </w:p>
        </w:tc>
      </w:tr>
      <w:tr w:rsidR="009A1CA0" w:rsidRPr="00E517C1" w:rsidTr="00067746">
        <w:trPr>
          <w:trHeight w:val="264"/>
          <w:jc w:val="center"/>
        </w:trPr>
        <w:tc>
          <w:tcPr>
            <w:tcW w:w="6036" w:type="dxa"/>
            <w:tcBorders>
              <w:top w:val="nil"/>
              <w:left w:val="nil"/>
              <w:bottom w:val="nil"/>
              <w:right w:val="nil"/>
            </w:tcBorders>
            <w:shd w:val="clear" w:color="auto" w:fill="auto"/>
            <w:noWrap/>
          </w:tcPr>
          <w:p w:rsidR="009A1CA0" w:rsidRPr="00E517C1" w:rsidRDefault="009A1CA0" w:rsidP="00067746">
            <w:pPr>
              <w:spacing w:after="0" w:line="360" w:lineRule="auto"/>
              <w:rPr>
                <w:rFonts w:ascii="Arial" w:hAnsi="Arial" w:cs="Arial"/>
                <w:sz w:val="18"/>
                <w:szCs w:val="18"/>
              </w:rPr>
            </w:pPr>
            <w:r>
              <w:rPr>
                <w:rFonts w:ascii="Arial" w:hAnsi="Arial" w:cs="Arial"/>
                <w:sz w:val="18"/>
                <w:szCs w:val="18"/>
              </w:rPr>
              <w:t>IVA RETENCION 6%</w:t>
            </w:r>
          </w:p>
        </w:tc>
        <w:tc>
          <w:tcPr>
            <w:tcW w:w="1238" w:type="dxa"/>
            <w:tcBorders>
              <w:top w:val="nil"/>
              <w:left w:val="nil"/>
              <w:bottom w:val="nil"/>
              <w:right w:val="nil"/>
            </w:tcBorders>
            <w:shd w:val="clear" w:color="auto" w:fill="auto"/>
            <w:noWrap/>
          </w:tcPr>
          <w:p w:rsidR="009A1CA0" w:rsidRDefault="00F44658" w:rsidP="00067746">
            <w:pPr>
              <w:spacing w:after="0" w:line="360" w:lineRule="auto"/>
              <w:jc w:val="right"/>
              <w:rPr>
                <w:rFonts w:ascii="Arial" w:hAnsi="Arial" w:cs="Arial"/>
                <w:sz w:val="18"/>
                <w:szCs w:val="18"/>
              </w:rPr>
            </w:pPr>
            <w:r>
              <w:rPr>
                <w:rFonts w:ascii="Arial" w:hAnsi="Arial" w:cs="Arial"/>
                <w:sz w:val="18"/>
                <w:szCs w:val="18"/>
              </w:rPr>
              <w:t>10,573</w:t>
            </w:r>
          </w:p>
        </w:tc>
        <w:tc>
          <w:tcPr>
            <w:tcW w:w="1114" w:type="dxa"/>
            <w:tcBorders>
              <w:top w:val="nil"/>
              <w:left w:val="nil"/>
              <w:bottom w:val="nil"/>
              <w:right w:val="nil"/>
            </w:tcBorders>
          </w:tcPr>
          <w:p w:rsidR="009A1CA0" w:rsidRDefault="009A1CA0"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067746" w:rsidRPr="005B1E10" w:rsidRDefault="00067746" w:rsidP="00067746">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sidRPr="005B1E10">
              <w:rPr>
                <w:rFonts w:ascii="Arial" w:hAnsi="Arial" w:cs="Arial"/>
                <w:sz w:val="18"/>
                <w:szCs w:val="18"/>
              </w:rPr>
              <w:t>0</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067746" w:rsidRPr="005B1E10" w:rsidRDefault="00F44658" w:rsidP="005670F6">
            <w:pPr>
              <w:spacing w:after="0" w:line="360" w:lineRule="auto"/>
              <w:jc w:val="right"/>
              <w:rPr>
                <w:rFonts w:ascii="Arial" w:hAnsi="Arial" w:cs="Arial"/>
                <w:sz w:val="18"/>
                <w:szCs w:val="18"/>
              </w:rPr>
            </w:pPr>
            <w:r>
              <w:rPr>
                <w:rFonts w:ascii="Arial" w:hAnsi="Arial" w:cs="Arial"/>
                <w:sz w:val="18"/>
                <w:szCs w:val="18"/>
              </w:rPr>
              <w:t>46,34</w:t>
            </w:r>
            <w:r w:rsidR="005670F6">
              <w:rPr>
                <w:rFonts w:ascii="Arial" w:hAnsi="Arial" w:cs="Arial"/>
                <w:sz w:val="18"/>
                <w:szCs w:val="18"/>
              </w:rPr>
              <w:t>9</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52,175</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067746" w:rsidRPr="005B1E10" w:rsidRDefault="00F44658" w:rsidP="00067746">
            <w:pPr>
              <w:spacing w:after="0" w:line="360" w:lineRule="auto"/>
              <w:jc w:val="right"/>
              <w:rPr>
                <w:rFonts w:ascii="Arial" w:hAnsi="Arial" w:cs="Arial"/>
                <w:sz w:val="18"/>
                <w:szCs w:val="18"/>
              </w:rPr>
            </w:pPr>
            <w:r>
              <w:rPr>
                <w:rFonts w:ascii="Arial" w:hAnsi="Arial" w:cs="Arial"/>
                <w:sz w:val="18"/>
                <w:szCs w:val="18"/>
              </w:rPr>
              <w:t>4,761</w:t>
            </w:r>
          </w:p>
        </w:tc>
        <w:tc>
          <w:tcPr>
            <w:tcW w:w="1114" w:type="dxa"/>
            <w:tcBorders>
              <w:top w:val="nil"/>
              <w:left w:val="nil"/>
              <w:bottom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7,485</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067746" w:rsidRPr="005B1E10" w:rsidRDefault="00F44658" w:rsidP="00067746">
            <w:pPr>
              <w:spacing w:after="0" w:line="360" w:lineRule="auto"/>
              <w:jc w:val="right"/>
              <w:rPr>
                <w:rFonts w:ascii="Arial" w:hAnsi="Arial" w:cs="Arial"/>
                <w:sz w:val="18"/>
                <w:szCs w:val="18"/>
              </w:rPr>
            </w:pPr>
            <w:r>
              <w:rPr>
                <w:rFonts w:ascii="Arial" w:hAnsi="Arial" w:cs="Arial"/>
                <w:sz w:val="18"/>
                <w:szCs w:val="18"/>
              </w:rPr>
              <w:t>660,448</w:t>
            </w:r>
          </w:p>
        </w:tc>
        <w:tc>
          <w:tcPr>
            <w:tcW w:w="1114" w:type="dxa"/>
            <w:tcBorders>
              <w:top w:val="nil"/>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742,111</w:t>
            </w:r>
          </w:p>
        </w:tc>
      </w:tr>
      <w:tr w:rsidR="00067746" w:rsidRPr="00E517C1" w:rsidTr="00067746">
        <w:trPr>
          <w:trHeight w:val="264"/>
          <w:jc w:val="center"/>
        </w:trPr>
        <w:tc>
          <w:tcPr>
            <w:tcW w:w="6036" w:type="dxa"/>
            <w:tcBorders>
              <w:top w:val="nil"/>
              <w:left w:val="nil"/>
              <w:bottom w:val="nil"/>
              <w:right w:val="nil"/>
            </w:tcBorders>
            <w:shd w:val="clear" w:color="auto" w:fill="auto"/>
            <w:noWrap/>
            <w:hideMark/>
          </w:tcPr>
          <w:p w:rsidR="00067746" w:rsidRPr="00E517C1" w:rsidRDefault="00067746" w:rsidP="0006774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067746" w:rsidRPr="005B1E10" w:rsidRDefault="00F44658" w:rsidP="00067746">
            <w:pPr>
              <w:spacing w:after="0" w:line="360" w:lineRule="auto"/>
              <w:jc w:val="right"/>
              <w:rPr>
                <w:rFonts w:ascii="Arial" w:hAnsi="Arial" w:cs="Arial"/>
                <w:sz w:val="18"/>
                <w:szCs w:val="18"/>
              </w:rPr>
            </w:pPr>
            <w:r>
              <w:rPr>
                <w:rFonts w:ascii="Arial" w:hAnsi="Arial" w:cs="Arial"/>
                <w:sz w:val="18"/>
                <w:szCs w:val="18"/>
              </w:rPr>
              <w:t>26,173</w:t>
            </w:r>
          </w:p>
        </w:tc>
        <w:tc>
          <w:tcPr>
            <w:tcW w:w="1114" w:type="dxa"/>
            <w:tcBorders>
              <w:top w:val="nil"/>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52,694</w:t>
            </w:r>
          </w:p>
        </w:tc>
      </w:tr>
      <w:tr w:rsidR="00067746" w:rsidRPr="00E517C1" w:rsidTr="00067746">
        <w:trPr>
          <w:trHeight w:val="264"/>
          <w:jc w:val="center"/>
        </w:trPr>
        <w:tc>
          <w:tcPr>
            <w:tcW w:w="6036" w:type="dxa"/>
            <w:tcBorders>
              <w:top w:val="nil"/>
              <w:left w:val="nil"/>
              <w:bottom w:val="nil"/>
              <w:right w:val="nil"/>
            </w:tcBorders>
            <w:shd w:val="clear" w:color="auto" w:fill="auto"/>
            <w:noWrap/>
          </w:tcPr>
          <w:p w:rsidR="00067746" w:rsidRPr="00E517C1" w:rsidRDefault="00067746" w:rsidP="0006774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067746" w:rsidRPr="005B1E10" w:rsidRDefault="00560D07" w:rsidP="00067746">
            <w:pPr>
              <w:spacing w:after="0" w:line="360" w:lineRule="auto"/>
              <w:jc w:val="right"/>
              <w:rPr>
                <w:rFonts w:ascii="Arial" w:hAnsi="Arial" w:cs="Arial"/>
                <w:sz w:val="18"/>
                <w:szCs w:val="18"/>
              </w:rPr>
            </w:pPr>
            <w:r>
              <w:rPr>
                <w:rFonts w:ascii="Arial" w:hAnsi="Arial" w:cs="Arial"/>
                <w:sz w:val="18"/>
                <w:szCs w:val="18"/>
              </w:rPr>
              <w:t>2,566</w:t>
            </w:r>
          </w:p>
        </w:tc>
        <w:tc>
          <w:tcPr>
            <w:tcW w:w="1114" w:type="dxa"/>
            <w:tcBorders>
              <w:left w:val="nil"/>
              <w:right w:val="nil"/>
            </w:tcBorders>
          </w:tcPr>
          <w:p w:rsidR="00067746" w:rsidRPr="005B1E10" w:rsidRDefault="00067746" w:rsidP="00067746">
            <w:pPr>
              <w:spacing w:after="0" w:line="360" w:lineRule="auto"/>
              <w:jc w:val="right"/>
              <w:rPr>
                <w:rFonts w:ascii="Arial" w:hAnsi="Arial" w:cs="Arial"/>
                <w:sz w:val="18"/>
                <w:szCs w:val="18"/>
              </w:rPr>
            </w:pPr>
            <w:r>
              <w:rPr>
                <w:rFonts w:ascii="Arial" w:hAnsi="Arial" w:cs="Arial"/>
                <w:sz w:val="18"/>
                <w:szCs w:val="18"/>
              </w:rPr>
              <w:t>6,349</w:t>
            </w:r>
          </w:p>
        </w:tc>
      </w:tr>
      <w:tr w:rsidR="00067746" w:rsidRPr="00E517C1" w:rsidTr="00696024">
        <w:trPr>
          <w:trHeight w:val="264"/>
          <w:jc w:val="center"/>
        </w:trPr>
        <w:tc>
          <w:tcPr>
            <w:tcW w:w="6036" w:type="dxa"/>
            <w:tcBorders>
              <w:top w:val="nil"/>
              <w:left w:val="nil"/>
              <w:bottom w:val="nil"/>
              <w:right w:val="nil"/>
            </w:tcBorders>
            <w:shd w:val="clear" w:color="auto" w:fill="auto"/>
            <w:noWrap/>
          </w:tcPr>
          <w:p w:rsidR="00067746" w:rsidRDefault="00067746" w:rsidP="0006774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067746" w:rsidRDefault="00560D07" w:rsidP="00067746">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5,916</w:t>
            </w:r>
          </w:p>
        </w:tc>
      </w:tr>
      <w:tr w:rsidR="00067746" w:rsidRPr="00E517C1" w:rsidTr="00696024">
        <w:trPr>
          <w:trHeight w:val="264"/>
          <w:jc w:val="center"/>
        </w:trPr>
        <w:tc>
          <w:tcPr>
            <w:tcW w:w="6036" w:type="dxa"/>
            <w:tcBorders>
              <w:top w:val="nil"/>
              <w:left w:val="nil"/>
              <w:bottom w:val="nil"/>
              <w:right w:val="nil"/>
            </w:tcBorders>
            <w:shd w:val="clear" w:color="auto" w:fill="auto"/>
            <w:noWrap/>
          </w:tcPr>
          <w:p w:rsidR="00067746" w:rsidRDefault="00067746" w:rsidP="0006774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bottom w:val="single" w:sz="4" w:space="0" w:color="auto"/>
              <w:right w:val="nil"/>
            </w:tcBorders>
            <w:shd w:val="clear" w:color="auto" w:fill="auto"/>
            <w:noWrap/>
          </w:tcPr>
          <w:p w:rsidR="00067746" w:rsidRDefault="00F44658" w:rsidP="00067746">
            <w:pPr>
              <w:spacing w:after="0" w:line="360" w:lineRule="auto"/>
              <w:jc w:val="right"/>
              <w:rPr>
                <w:rFonts w:ascii="Arial" w:hAnsi="Arial" w:cs="Arial"/>
                <w:sz w:val="18"/>
                <w:szCs w:val="18"/>
              </w:rPr>
            </w:pPr>
            <w:r>
              <w:rPr>
                <w:rFonts w:ascii="Arial" w:hAnsi="Arial" w:cs="Arial"/>
                <w:sz w:val="18"/>
                <w:szCs w:val="18"/>
              </w:rPr>
              <w:t>5,323</w:t>
            </w:r>
          </w:p>
        </w:tc>
        <w:tc>
          <w:tcPr>
            <w:tcW w:w="1114" w:type="dxa"/>
            <w:tcBorders>
              <w:left w:val="nil"/>
              <w:bottom w:val="single" w:sz="4" w:space="0" w:color="auto"/>
              <w:right w:val="nil"/>
            </w:tcBorders>
          </w:tcPr>
          <w:p w:rsidR="00067746" w:rsidRDefault="00067746" w:rsidP="00067746">
            <w:pPr>
              <w:spacing w:after="0" w:line="360" w:lineRule="auto"/>
              <w:jc w:val="right"/>
              <w:rPr>
                <w:rFonts w:ascii="Arial" w:hAnsi="Arial" w:cs="Arial"/>
                <w:sz w:val="18"/>
                <w:szCs w:val="18"/>
              </w:rPr>
            </w:pPr>
            <w:r>
              <w:rPr>
                <w:rFonts w:ascii="Arial" w:hAnsi="Arial" w:cs="Arial"/>
                <w:sz w:val="18"/>
                <w:szCs w:val="18"/>
              </w:rPr>
              <w:t>0</w:t>
            </w:r>
          </w:p>
        </w:tc>
      </w:tr>
      <w:tr w:rsidR="00067746" w:rsidRPr="00E517C1" w:rsidTr="00696024">
        <w:trPr>
          <w:trHeight w:val="277"/>
          <w:jc w:val="center"/>
        </w:trPr>
        <w:tc>
          <w:tcPr>
            <w:tcW w:w="6036" w:type="dxa"/>
            <w:tcBorders>
              <w:top w:val="nil"/>
              <w:left w:val="nil"/>
              <w:bottom w:val="nil"/>
              <w:right w:val="nil"/>
            </w:tcBorders>
            <w:shd w:val="clear" w:color="auto" w:fill="auto"/>
            <w:noWrap/>
            <w:vAlign w:val="center"/>
            <w:hideMark/>
          </w:tcPr>
          <w:p w:rsidR="00067746" w:rsidRPr="00E517C1" w:rsidRDefault="00067746" w:rsidP="0006774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067746" w:rsidRPr="00E517C1" w:rsidRDefault="005670F6" w:rsidP="005670F6">
            <w:pPr>
              <w:spacing w:after="0" w:line="360" w:lineRule="auto"/>
              <w:jc w:val="right"/>
              <w:rPr>
                <w:rFonts w:ascii="Arial" w:hAnsi="Arial" w:cs="Arial"/>
                <w:iCs/>
                <w:color w:val="000000"/>
                <w:sz w:val="18"/>
                <w:szCs w:val="18"/>
              </w:rPr>
            </w:pPr>
            <w:r w:rsidRPr="005670F6">
              <w:rPr>
                <w:rFonts w:ascii="Arial" w:hAnsi="Arial" w:cs="Arial"/>
                <w:iCs/>
                <w:color w:val="000000"/>
                <w:sz w:val="18"/>
                <w:szCs w:val="18"/>
              </w:rPr>
              <w:t>824,688</w:t>
            </w:r>
          </w:p>
        </w:tc>
        <w:tc>
          <w:tcPr>
            <w:tcW w:w="1114" w:type="dxa"/>
            <w:tcBorders>
              <w:top w:val="single" w:sz="4" w:space="0" w:color="auto"/>
              <w:left w:val="nil"/>
              <w:bottom w:val="double" w:sz="6" w:space="0" w:color="auto"/>
              <w:right w:val="nil"/>
            </w:tcBorders>
            <w:vAlign w:val="center"/>
          </w:tcPr>
          <w:p w:rsidR="00067746" w:rsidRPr="00E517C1" w:rsidRDefault="00067746" w:rsidP="00067746">
            <w:pPr>
              <w:spacing w:after="0" w:line="360" w:lineRule="auto"/>
              <w:jc w:val="right"/>
              <w:rPr>
                <w:rFonts w:ascii="Arial" w:hAnsi="Arial" w:cs="Arial"/>
                <w:iCs/>
                <w:color w:val="000000"/>
                <w:sz w:val="18"/>
                <w:szCs w:val="18"/>
              </w:rPr>
            </w:pPr>
            <w:r>
              <w:rPr>
                <w:rFonts w:ascii="Arial" w:hAnsi="Arial" w:cs="Arial"/>
                <w:iCs/>
                <w:color w:val="000000"/>
                <w:sz w:val="18"/>
                <w:szCs w:val="18"/>
              </w:rPr>
              <w:t>949,771</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CF2A3A" w:rsidP="00CF2A3A">
      <w:pPr>
        <w:pStyle w:val="ROMANOS"/>
        <w:spacing w:after="0" w:line="240" w:lineRule="exact"/>
        <w:rPr>
          <w:b/>
          <w:lang w:val="es-MX"/>
        </w:rPr>
      </w:pPr>
      <w:r>
        <w:rPr>
          <w:lang w:val="es-MX"/>
        </w:rPr>
        <w:t>Al</w:t>
      </w:r>
      <w:r w:rsidRPr="0065363C">
        <w:rPr>
          <w:lang w:val="es-MX"/>
        </w:rPr>
        <w:t xml:space="preserve"> </w:t>
      </w:r>
      <w:r w:rsidR="00696024">
        <w:rPr>
          <w:lang w:val="es-MX"/>
        </w:rPr>
        <w:t>30 de junio</w:t>
      </w:r>
      <w:r w:rsidR="007E422F">
        <w:rPr>
          <w:lang w:val="es-MX"/>
        </w:rPr>
        <w:t xml:space="preserve"> de 2020</w:t>
      </w:r>
      <w:r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CA2549" w:rsidP="00A24AC8">
      <w:pPr>
        <w:pStyle w:val="ROMANOS"/>
        <w:spacing w:after="0" w:line="240" w:lineRule="exact"/>
        <w:rPr>
          <w:b/>
          <w:lang w:val="es-MX"/>
        </w:rPr>
      </w:pPr>
      <w:r>
        <w:rPr>
          <w:lang w:val="es-MX"/>
        </w:rPr>
        <w:t>Al</w:t>
      </w:r>
      <w:r w:rsidR="0065363C" w:rsidRPr="0065363C">
        <w:rPr>
          <w:lang w:val="es-MX"/>
        </w:rPr>
        <w:t xml:space="preserve"> </w:t>
      </w:r>
      <w:r w:rsidR="00696024">
        <w:rPr>
          <w:lang w:val="es-MX"/>
        </w:rPr>
        <w:t>30 de junio</w:t>
      </w:r>
      <w:r w:rsidR="007E422F">
        <w:rPr>
          <w:lang w:val="es-MX"/>
        </w:rPr>
        <w:t xml:space="preserve"> de 2020</w:t>
      </w:r>
      <w:r w:rsidR="0065363C" w:rsidRPr="0065363C">
        <w:rPr>
          <w:lang w:val="es-MX"/>
        </w:rPr>
        <w:t xml:space="preserve"> </w:t>
      </w:r>
      <w:r w:rsidR="003C4B6B">
        <w:rPr>
          <w:lang w:val="es-MX"/>
        </w:rPr>
        <w:t xml:space="preserve">refleja </w:t>
      </w:r>
      <w:r w:rsidR="009A1CA0">
        <w:rPr>
          <w:lang w:val="es-MX"/>
        </w:rPr>
        <w:t>un</w:t>
      </w:r>
      <w:r w:rsidR="003C4B6B">
        <w:rPr>
          <w:lang w:val="es-MX"/>
        </w:rPr>
        <w:t xml:space="preserve"> </w:t>
      </w:r>
      <w:r w:rsidR="00F9438A">
        <w:t>saldo</w:t>
      </w:r>
      <w:r w:rsidR="009A1CA0">
        <w:t xml:space="preserve"> de $</w:t>
      </w:r>
      <w:r w:rsidR="005670F6">
        <w:t>18</w:t>
      </w:r>
      <w:r w:rsidR="003C4B6B">
        <w:t>.</w:t>
      </w:r>
    </w:p>
    <w:p w:rsidR="00F9438A" w:rsidRDefault="00F9438A"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696024">
        <w:t>30 de junio</w:t>
      </w:r>
      <w:r w:rsidR="007E422F">
        <w:t xml:space="preserve"> de 2020</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B80893" w:rsidRDefault="00B80893"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C30325"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696024">
        <w:rPr>
          <w:rFonts w:ascii="Arial" w:hAnsi="Arial" w:cs="Arial"/>
          <w:sz w:val="18"/>
          <w:szCs w:val="18"/>
        </w:rPr>
        <w:t>30 de junio</w:t>
      </w:r>
      <w:r w:rsidR="007E422F">
        <w:rPr>
          <w:rFonts w:ascii="Arial" w:hAnsi="Arial" w:cs="Arial"/>
          <w:sz w:val="18"/>
          <w:szCs w:val="18"/>
        </w:rPr>
        <w:t xml:space="preserve"> de 2020</w:t>
      </w:r>
      <w:r w:rsidRPr="007760C7">
        <w:rPr>
          <w:rFonts w:ascii="Arial" w:hAnsi="Arial" w:cs="Arial"/>
          <w:sz w:val="18"/>
          <w:szCs w:val="18"/>
        </w:rPr>
        <w:t xml:space="preserve">, presenta un </w:t>
      </w:r>
      <w:r w:rsidR="00CC39A5">
        <w:rPr>
          <w:rFonts w:ascii="Arial" w:hAnsi="Arial" w:cs="Arial"/>
          <w:sz w:val="18"/>
          <w:szCs w:val="18"/>
        </w:rPr>
        <w:t>saldo (</w:t>
      </w:r>
      <w:r w:rsidR="009A1CA0">
        <w:rPr>
          <w:rFonts w:ascii="Arial" w:hAnsi="Arial" w:cs="Arial"/>
          <w:sz w:val="18"/>
          <w:szCs w:val="18"/>
        </w:rPr>
        <w:t>Desa</w:t>
      </w:r>
      <w:r w:rsidRPr="007760C7">
        <w:rPr>
          <w:rFonts w:ascii="Arial" w:hAnsi="Arial" w:cs="Arial"/>
          <w:sz w:val="18"/>
          <w:szCs w:val="18"/>
        </w:rPr>
        <w:t xml:space="preserve">horro) de </w:t>
      </w:r>
      <w:r w:rsidRPr="00525763">
        <w:rPr>
          <w:rFonts w:ascii="Arial" w:hAnsi="Arial" w:cs="Arial"/>
          <w:sz w:val="18"/>
          <w:szCs w:val="18"/>
        </w:rPr>
        <w:t>$</w:t>
      </w:r>
      <w:r w:rsidR="009A1CA0">
        <w:rPr>
          <w:rFonts w:ascii="Arial" w:hAnsi="Arial" w:cs="Arial"/>
          <w:sz w:val="18"/>
          <w:szCs w:val="18"/>
        </w:rPr>
        <w:t>-</w:t>
      </w:r>
      <w:r w:rsidR="005670F6">
        <w:rPr>
          <w:rFonts w:ascii="Arial" w:hAnsi="Arial" w:cs="Arial"/>
          <w:sz w:val="18"/>
          <w:szCs w:val="18"/>
        </w:rPr>
        <w:t>453,747</w:t>
      </w:r>
      <w:r w:rsidR="00C30325">
        <w:rPr>
          <w:rFonts w:ascii="Arial" w:hAnsi="Arial" w:cs="Arial"/>
          <w:sz w:val="18"/>
          <w:szCs w:val="18"/>
        </w:rPr>
        <w:t xml:space="preserve">, derivado que no se concretaron la venta de dos lotes industriales programados en este trimestre debido a la contingencia sanitaria que se registró en el País. </w:t>
      </w:r>
    </w:p>
    <w:p w:rsidR="00A24AC8" w:rsidRPr="007760C7" w:rsidRDefault="00C30325" w:rsidP="00A24AC8">
      <w:pPr>
        <w:jc w:val="both"/>
        <w:rPr>
          <w:rFonts w:ascii="Arial" w:hAnsi="Arial" w:cs="Arial"/>
          <w:sz w:val="18"/>
          <w:szCs w:val="18"/>
        </w:rPr>
      </w:pPr>
      <w:r>
        <w:rPr>
          <w:rFonts w:ascii="Arial" w:hAnsi="Arial" w:cs="Arial"/>
          <w:sz w:val="18"/>
          <w:szCs w:val="18"/>
        </w:rPr>
        <w:t>Lo anterior s</w:t>
      </w:r>
      <w:r w:rsidR="00A24AC8" w:rsidRPr="007760C7">
        <w:rPr>
          <w:rFonts w:ascii="Arial" w:hAnsi="Arial" w:cs="Arial"/>
          <w:sz w:val="18"/>
          <w:szCs w:val="18"/>
        </w:rPr>
        <w:t>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5670F6">
        <w:rPr>
          <w:rFonts w:ascii="Arial" w:hAnsi="Arial" w:cs="Arial"/>
          <w:sz w:val="18"/>
          <w:szCs w:val="18"/>
        </w:rPr>
        <w:t>3,676,378</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9A1CA0" w:rsidP="005670F6">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w:t>
            </w:r>
            <w:r w:rsidR="005670F6">
              <w:rPr>
                <w:rFonts w:ascii="Arial" w:hAnsi="Arial" w:cs="Arial"/>
                <w:color w:val="000000"/>
                <w:sz w:val="18"/>
                <w:szCs w:val="18"/>
              </w:rPr>
              <w:t>981,410</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5670F6" w:rsidP="00D5718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1,483,443</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5670F6" w:rsidP="0021767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211,525</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9A1CA0"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5670F6">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5670F6">
              <w:rPr>
                <w:rFonts w:ascii="Arial" w:hAnsi="Arial" w:cs="Arial"/>
                <w:b/>
                <w:sz w:val="18"/>
                <w:szCs w:val="18"/>
              </w:rPr>
              <w:t>3,676,378</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5670F6">
        <w:rPr>
          <w:rFonts w:ascii="Arial" w:hAnsi="Arial" w:cs="Arial"/>
          <w:sz w:val="18"/>
          <w:szCs w:val="18"/>
        </w:rPr>
        <w:t>1,863,671</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B00FA8">
        <w:rPr>
          <w:rFonts w:ascii="Arial" w:hAnsi="Arial" w:cs="Arial"/>
          <w:sz w:val="18"/>
          <w:szCs w:val="18"/>
        </w:rPr>
        <w:t>2</w:t>
      </w:r>
      <w:r w:rsidR="005670F6">
        <w:rPr>
          <w:rFonts w:ascii="Arial" w:hAnsi="Arial" w:cs="Arial"/>
          <w:sz w:val="18"/>
          <w:szCs w:val="18"/>
        </w:rPr>
        <w:t>9</w:t>
      </w:r>
      <w:r w:rsidRPr="00AE652B">
        <w:rPr>
          <w:rFonts w:ascii="Arial" w:hAnsi="Arial" w:cs="Arial"/>
          <w:sz w:val="18"/>
          <w:szCs w:val="18"/>
        </w:rPr>
        <w:t>% del total de gastos y otras pérdidas con un monto de $</w:t>
      </w:r>
      <w:r w:rsidR="005670F6">
        <w:rPr>
          <w:rFonts w:ascii="Arial" w:hAnsi="Arial" w:cs="Arial"/>
          <w:sz w:val="18"/>
          <w:szCs w:val="18"/>
        </w:rPr>
        <w:t>1,765,611</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B00FA8">
        <w:rPr>
          <w:rFonts w:ascii="Arial" w:hAnsi="Arial" w:cs="Arial"/>
          <w:sz w:val="18"/>
          <w:szCs w:val="18"/>
        </w:rPr>
        <w:t xml:space="preserve"> y</w:t>
      </w:r>
      <w:r w:rsidR="008C2539">
        <w:rPr>
          <w:rFonts w:ascii="Arial" w:hAnsi="Arial" w:cs="Arial"/>
          <w:sz w:val="18"/>
          <w:szCs w:val="18"/>
        </w:rPr>
        <w:t xml:space="preserve"> </w:t>
      </w:r>
      <w:r w:rsidR="00A24118">
        <w:rPr>
          <w:rFonts w:ascii="Arial" w:hAnsi="Arial" w:cs="Arial"/>
          <w:sz w:val="18"/>
          <w:szCs w:val="18"/>
        </w:rPr>
        <w:t>cuotas de despensa</w:t>
      </w:r>
      <w:r w:rsidR="00B00FA8">
        <w:rPr>
          <w:rFonts w:ascii="Arial" w:hAnsi="Arial" w:cs="Arial"/>
          <w:sz w:val="18"/>
          <w:szCs w:val="18"/>
        </w:rPr>
        <w:t xml:space="preserve"> </w:t>
      </w:r>
      <w:r w:rsidR="008C2539">
        <w:rPr>
          <w:rFonts w:ascii="Arial" w:hAnsi="Arial" w:cs="Arial"/>
          <w:sz w:val="18"/>
          <w:szCs w:val="18"/>
        </w:rPr>
        <w:t xml:space="preserve">al personal.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5670F6">
        <w:rPr>
          <w:rFonts w:ascii="Arial" w:hAnsi="Arial" w:cs="Arial"/>
          <w:sz w:val="18"/>
          <w:szCs w:val="18"/>
        </w:rPr>
        <w:t>6</w:t>
      </w:r>
      <w:r w:rsidRPr="00AE652B">
        <w:rPr>
          <w:rFonts w:ascii="Arial" w:hAnsi="Arial" w:cs="Arial"/>
          <w:sz w:val="18"/>
          <w:szCs w:val="18"/>
        </w:rPr>
        <w:t>% del total de gastos y otras pérdidas con un monto de $</w:t>
      </w:r>
      <w:r w:rsidR="005670F6">
        <w:rPr>
          <w:rFonts w:ascii="Arial" w:hAnsi="Arial" w:cs="Arial"/>
          <w:sz w:val="18"/>
          <w:szCs w:val="18"/>
        </w:rPr>
        <w:t>337,727</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5670F6">
        <w:rPr>
          <w:rFonts w:ascii="Arial" w:hAnsi="Arial" w:cs="Arial"/>
          <w:sz w:val="18"/>
          <w:szCs w:val="18"/>
        </w:rPr>
        <w:t>5</w:t>
      </w:r>
      <w:r w:rsidRPr="00AE652B">
        <w:rPr>
          <w:rFonts w:ascii="Arial" w:hAnsi="Arial" w:cs="Arial"/>
          <w:sz w:val="18"/>
          <w:szCs w:val="18"/>
        </w:rPr>
        <w:t>% del total de gastos y otras pérdidas con un monto de $</w:t>
      </w:r>
      <w:r w:rsidR="005670F6">
        <w:rPr>
          <w:rFonts w:ascii="Arial" w:hAnsi="Arial" w:cs="Arial"/>
          <w:sz w:val="18"/>
          <w:szCs w:val="18"/>
        </w:rPr>
        <w:t>3,890,458</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B00FA8" w:rsidRDefault="00B00FA8"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D4C18" w:rsidRDefault="004D4C18" w:rsidP="00DF7A8E">
      <w:pPr>
        <w:rPr>
          <w:rFonts w:ascii="Arial" w:hAnsi="Arial" w:cs="Arial"/>
          <w:sz w:val="18"/>
          <w:szCs w:val="18"/>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FE58E4">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067746">
            <w:pPr>
              <w:rPr>
                <w:rFonts w:ascii="Arial" w:hAnsi="Arial" w:cs="Arial"/>
                <w:color w:val="000000"/>
                <w:sz w:val="18"/>
                <w:szCs w:val="18"/>
              </w:rPr>
            </w:pPr>
            <w:r w:rsidRPr="00DF7A8E">
              <w:rPr>
                <w:rFonts w:ascii="Arial" w:hAnsi="Arial" w:cs="Arial"/>
                <w:color w:val="000000"/>
                <w:sz w:val="18"/>
                <w:szCs w:val="18"/>
              </w:rPr>
              <w:t>Patrimonio al 31 de diciembre de 201</w:t>
            </w:r>
            <w:r w:rsidR="00067746">
              <w:rPr>
                <w:rFonts w:ascii="Arial" w:hAnsi="Arial" w:cs="Arial"/>
                <w:color w:val="000000"/>
                <w:sz w:val="18"/>
                <w:szCs w:val="18"/>
              </w:rPr>
              <w:t>9</w:t>
            </w:r>
          </w:p>
        </w:tc>
        <w:tc>
          <w:tcPr>
            <w:tcW w:w="1640" w:type="dxa"/>
            <w:tcBorders>
              <w:top w:val="nil"/>
              <w:left w:val="nil"/>
              <w:bottom w:val="nil"/>
              <w:right w:val="nil"/>
            </w:tcBorders>
            <w:shd w:val="clear" w:color="auto" w:fill="auto"/>
            <w:vAlign w:val="center"/>
            <w:hideMark/>
          </w:tcPr>
          <w:p w:rsidR="00DF7A8E" w:rsidRPr="00DF7A8E" w:rsidRDefault="00B00FA8" w:rsidP="00981620">
            <w:pPr>
              <w:jc w:val="right"/>
              <w:rPr>
                <w:rFonts w:ascii="Arial" w:hAnsi="Arial" w:cs="Arial"/>
                <w:color w:val="000000"/>
                <w:sz w:val="18"/>
                <w:szCs w:val="18"/>
              </w:rPr>
            </w:pPr>
            <w:r>
              <w:rPr>
                <w:rFonts w:ascii="Arial" w:hAnsi="Arial" w:cs="Arial"/>
                <w:color w:val="000000"/>
                <w:sz w:val="18"/>
                <w:szCs w:val="18"/>
              </w:rPr>
              <w:t>198,601,118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5670F6">
            <w:pPr>
              <w:rPr>
                <w:rFonts w:ascii="Arial" w:hAnsi="Arial" w:cs="Arial"/>
                <w:color w:val="000000"/>
                <w:sz w:val="18"/>
                <w:szCs w:val="18"/>
              </w:rPr>
            </w:pPr>
            <w:r w:rsidRPr="00DF7A8E">
              <w:rPr>
                <w:rFonts w:ascii="Arial" w:hAnsi="Arial" w:cs="Arial"/>
                <w:color w:val="000000"/>
                <w:sz w:val="18"/>
                <w:szCs w:val="18"/>
              </w:rPr>
              <w:t>Resultado del ejercicio (</w:t>
            </w:r>
            <w:r w:rsidR="005670F6">
              <w:rPr>
                <w:rFonts w:ascii="Arial" w:hAnsi="Arial" w:cs="Arial"/>
                <w:color w:val="000000"/>
                <w:sz w:val="18"/>
                <w:szCs w:val="18"/>
              </w:rPr>
              <w:t>Desa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B00FA8" w:rsidP="005670F6">
            <w:pPr>
              <w:jc w:val="right"/>
              <w:rPr>
                <w:rFonts w:ascii="Arial" w:hAnsi="Arial" w:cs="Arial"/>
                <w:color w:val="000000"/>
                <w:sz w:val="18"/>
                <w:szCs w:val="18"/>
              </w:rPr>
            </w:pPr>
            <w:r>
              <w:rPr>
                <w:rFonts w:ascii="Arial" w:hAnsi="Arial" w:cs="Arial"/>
                <w:color w:val="000000"/>
                <w:sz w:val="18"/>
                <w:szCs w:val="18"/>
              </w:rPr>
              <w:t>-</w:t>
            </w:r>
            <w:r w:rsidR="005670F6">
              <w:rPr>
                <w:rFonts w:ascii="Arial" w:hAnsi="Arial" w:cs="Arial"/>
                <w:color w:val="000000"/>
                <w:sz w:val="18"/>
                <w:szCs w:val="18"/>
              </w:rPr>
              <w:t>453,747</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AB4171" w:rsidP="004E4F6D">
            <w:pPr>
              <w:jc w:val="right"/>
              <w:rPr>
                <w:rFonts w:ascii="Arial" w:hAnsi="Arial" w:cs="Arial"/>
                <w:color w:val="000000"/>
                <w:sz w:val="18"/>
                <w:szCs w:val="18"/>
              </w:rPr>
            </w:pPr>
            <w:r>
              <w:rPr>
                <w:rFonts w:ascii="Arial" w:hAnsi="Arial" w:cs="Arial"/>
                <w:color w:val="000000"/>
                <w:sz w:val="18"/>
                <w:szCs w:val="18"/>
              </w:rPr>
              <w:t>0</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AB4171" w:rsidP="005670F6">
            <w:pPr>
              <w:jc w:val="right"/>
              <w:rPr>
                <w:rFonts w:ascii="Arial" w:hAnsi="Arial" w:cs="Arial"/>
                <w:color w:val="000000"/>
                <w:sz w:val="18"/>
                <w:szCs w:val="18"/>
              </w:rPr>
            </w:pPr>
            <w:r>
              <w:rPr>
                <w:rFonts w:ascii="Arial" w:hAnsi="Arial" w:cs="Arial"/>
                <w:color w:val="000000"/>
                <w:sz w:val="18"/>
                <w:szCs w:val="18"/>
              </w:rPr>
              <w:t>-</w:t>
            </w:r>
            <w:r w:rsidR="005670F6">
              <w:rPr>
                <w:rFonts w:ascii="Arial" w:hAnsi="Arial" w:cs="Arial"/>
                <w:color w:val="000000"/>
                <w:sz w:val="18"/>
                <w:szCs w:val="18"/>
              </w:rPr>
              <w:t>550,848</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5670F6" w:rsidP="004E4F6D">
            <w:pPr>
              <w:jc w:val="right"/>
              <w:rPr>
                <w:rFonts w:ascii="Arial" w:hAnsi="Arial" w:cs="Arial"/>
                <w:color w:val="000000"/>
                <w:sz w:val="18"/>
                <w:szCs w:val="18"/>
              </w:rPr>
            </w:pPr>
            <w:r>
              <w:rPr>
                <w:rFonts w:ascii="Arial" w:hAnsi="Arial" w:cs="Arial"/>
                <w:color w:val="000000"/>
                <w:sz w:val="18"/>
                <w:szCs w:val="18"/>
              </w:rPr>
              <w:t>197,596,523</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30553C" w:rsidRDefault="00DF7A8E" w:rsidP="00DF7A8E">
      <w:pPr>
        <w:jc w:val="both"/>
        <w:rPr>
          <w:rFonts w:ascii="Arial" w:hAnsi="Arial" w:cs="Arial"/>
          <w:sz w:val="18"/>
          <w:szCs w:val="18"/>
        </w:rPr>
      </w:pPr>
      <w:r w:rsidRPr="00DF7A8E">
        <w:rPr>
          <w:rFonts w:ascii="Arial" w:hAnsi="Arial" w:cs="Arial"/>
          <w:sz w:val="18"/>
          <w:szCs w:val="18"/>
        </w:rPr>
        <w:t xml:space="preserve">Al </w:t>
      </w:r>
      <w:r w:rsidR="00696024">
        <w:rPr>
          <w:rFonts w:ascii="Arial" w:hAnsi="Arial" w:cs="Arial"/>
          <w:sz w:val="18"/>
          <w:szCs w:val="18"/>
        </w:rPr>
        <w:t>30 de junio</w:t>
      </w:r>
      <w:r w:rsidR="007E422F">
        <w:rPr>
          <w:rFonts w:ascii="Arial" w:hAnsi="Arial" w:cs="Arial"/>
          <w:sz w:val="18"/>
          <w:szCs w:val="18"/>
        </w:rPr>
        <w:t xml:space="preserve"> de 2020</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w:t>
      </w:r>
      <w:r w:rsidR="00B00FA8">
        <w:rPr>
          <w:rFonts w:ascii="Arial" w:hAnsi="Arial" w:cs="Arial"/>
          <w:sz w:val="18"/>
          <w:szCs w:val="18"/>
        </w:rPr>
        <w:t>des</w:t>
      </w:r>
      <w:r w:rsidRPr="00DF7A8E">
        <w:rPr>
          <w:rFonts w:ascii="Arial" w:hAnsi="Arial" w:cs="Arial"/>
          <w:sz w:val="18"/>
          <w:szCs w:val="18"/>
        </w:rPr>
        <w:t>ahorro por $</w:t>
      </w:r>
      <w:r w:rsidR="00B00FA8">
        <w:rPr>
          <w:rFonts w:ascii="Arial" w:hAnsi="Arial" w:cs="Arial"/>
          <w:sz w:val="18"/>
          <w:szCs w:val="18"/>
        </w:rPr>
        <w:t>-</w:t>
      </w:r>
      <w:r w:rsidR="005670F6">
        <w:rPr>
          <w:rFonts w:ascii="Arial" w:hAnsi="Arial" w:cs="Arial"/>
          <w:sz w:val="18"/>
          <w:szCs w:val="18"/>
        </w:rPr>
        <w:t xml:space="preserve">453,747 </w:t>
      </w:r>
      <w:r w:rsidR="00AB4171">
        <w:rPr>
          <w:rFonts w:ascii="Arial" w:hAnsi="Arial" w:cs="Arial"/>
          <w:sz w:val="18"/>
          <w:szCs w:val="18"/>
        </w:rPr>
        <w:t xml:space="preserve">pesos. </w:t>
      </w:r>
    </w:p>
    <w:p w:rsidR="00AB4171" w:rsidRDefault="00AB4171" w:rsidP="00DF7A8E">
      <w:pPr>
        <w:jc w:val="both"/>
        <w:rPr>
          <w:rFonts w:ascii="Arial" w:hAnsi="Arial" w:cs="Arial"/>
          <w:sz w:val="18"/>
          <w:szCs w:val="18"/>
        </w:rPr>
      </w:pPr>
    </w:p>
    <w:p w:rsidR="00B00FA8" w:rsidRDefault="00B00FA8" w:rsidP="00DF7A8E">
      <w:pPr>
        <w:jc w:val="both"/>
        <w:rPr>
          <w:rFonts w:ascii="Arial" w:hAnsi="Arial" w:cs="Arial"/>
          <w:sz w:val="18"/>
          <w:szCs w:val="18"/>
        </w:rPr>
      </w:pPr>
    </w:p>
    <w:p w:rsidR="00B00FA8" w:rsidRDefault="00B00FA8" w:rsidP="00DF7A8E">
      <w:pPr>
        <w:jc w:val="both"/>
        <w:rPr>
          <w:rFonts w:ascii="Arial" w:hAnsi="Arial" w:cs="Arial"/>
          <w:sz w:val="18"/>
          <w:szCs w:val="18"/>
        </w:rPr>
      </w:pPr>
    </w:p>
    <w:p w:rsidR="00B80893" w:rsidRDefault="00B80893" w:rsidP="00540418">
      <w:pPr>
        <w:pStyle w:val="INCISO"/>
        <w:spacing w:after="0" w:line="240" w:lineRule="exact"/>
        <w:ind w:left="360"/>
        <w:rPr>
          <w:b/>
          <w:smallCaps/>
        </w:rPr>
      </w:pPr>
    </w:p>
    <w:p w:rsidR="00B80893" w:rsidRDefault="00B80893"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696024">
        <w:rPr>
          <w:lang w:val="es-MX"/>
        </w:rPr>
        <w:t>30 de junio</w:t>
      </w:r>
      <w:r w:rsidR="007E422F">
        <w:rPr>
          <w:lang w:val="es-MX"/>
        </w:rPr>
        <w:t xml:space="preserve"> de 2020</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2020</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9</w:t>
            </w:r>
          </w:p>
        </w:tc>
      </w:tr>
      <w:tr w:rsidR="00067746" w:rsidRPr="005F06B1" w:rsidTr="0062076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tcPr>
          <w:p w:rsidR="00067746" w:rsidRPr="005A4508" w:rsidRDefault="005670F6" w:rsidP="00067746">
            <w:pPr>
              <w:jc w:val="right"/>
              <w:rPr>
                <w:rFonts w:ascii="Arial" w:hAnsi="Arial" w:cs="Arial"/>
                <w:sz w:val="18"/>
                <w:szCs w:val="18"/>
              </w:rPr>
            </w:pPr>
            <w:r w:rsidRPr="005670F6">
              <w:rPr>
                <w:rFonts w:ascii="Arial" w:hAnsi="Arial" w:cs="Arial"/>
                <w:sz w:val="18"/>
                <w:szCs w:val="18"/>
              </w:rPr>
              <w:t>12,282,840</w:t>
            </w:r>
          </w:p>
        </w:tc>
        <w:tc>
          <w:tcPr>
            <w:cnfStyle w:val="000010000000" w:firstRow="0" w:lastRow="0" w:firstColumn="0" w:lastColumn="0" w:oddVBand="1" w:evenVBand="0" w:oddHBand="0" w:evenHBand="0" w:firstRowFirstColumn="0" w:firstRowLastColumn="0" w:lastRowFirstColumn="0" w:lastRowLastColumn="0"/>
            <w:tcW w:w="1667"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28,330,610</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067746" w:rsidRPr="005A4508" w:rsidRDefault="00067746" w:rsidP="00067746">
            <w:pPr>
              <w:jc w:val="right"/>
              <w:rPr>
                <w:rFonts w:ascii="Arial" w:hAnsi="Arial" w:cs="Arial"/>
                <w:sz w:val="18"/>
                <w:szCs w:val="18"/>
              </w:rPr>
            </w:pPr>
            <w:r w:rsidRPr="005A4508">
              <w:rPr>
                <w:rFonts w:ascii="Arial" w:hAnsi="Arial" w:cs="Arial"/>
                <w:sz w:val="18"/>
                <w:szCs w:val="18"/>
              </w:rPr>
              <w:t>0</w:t>
            </w:r>
          </w:p>
        </w:tc>
      </w:tr>
      <w:tr w:rsidR="0006774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5670F6" w:rsidP="00067746">
            <w:pPr>
              <w:jc w:val="right"/>
              <w:rPr>
                <w:rFonts w:ascii="Arial" w:hAnsi="Arial" w:cs="Arial"/>
                <w:sz w:val="18"/>
                <w:szCs w:val="18"/>
              </w:rPr>
            </w:pPr>
            <w:r w:rsidRPr="005670F6">
              <w:rPr>
                <w:rFonts w:ascii="Arial" w:hAnsi="Arial" w:cs="Arial"/>
                <w:color w:val="000000"/>
                <w:sz w:val="18"/>
                <w:szCs w:val="18"/>
              </w:rPr>
              <w:t>48,760,326</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jc w:val="right"/>
              <w:rPr>
                <w:rFonts w:ascii="Arial" w:hAnsi="Arial" w:cs="Arial"/>
                <w:sz w:val="18"/>
                <w:szCs w:val="18"/>
              </w:rPr>
            </w:pPr>
            <w:r w:rsidRPr="005A4508">
              <w:rPr>
                <w:rFonts w:ascii="Arial" w:hAnsi="Arial" w:cs="Arial"/>
                <w:color w:val="000000"/>
                <w:sz w:val="18"/>
                <w:szCs w:val="18"/>
              </w:rPr>
              <w:t>47,542,953</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r>
      <w:tr w:rsidR="00067746" w:rsidRPr="005F06B1" w:rsidTr="0062076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5F06B1" w:rsidRDefault="00067746" w:rsidP="00067746">
            <w:pPr>
              <w:pStyle w:val="Texto"/>
              <w:spacing w:after="0" w:line="240" w:lineRule="exact"/>
              <w:ind w:firstLine="0"/>
              <w:jc w:val="right"/>
              <w:rPr>
                <w:szCs w:val="18"/>
                <w:lang w:val="es-MX"/>
              </w:rPr>
            </w:pPr>
            <w:r w:rsidRPr="005F06B1">
              <w:rPr>
                <w:szCs w:val="18"/>
                <w:lang w:val="es-MX"/>
              </w:rPr>
              <w:t>0</w:t>
            </w:r>
          </w:p>
        </w:tc>
      </w:tr>
      <w:tr w:rsidR="00067746" w:rsidRPr="005F06B1" w:rsidTr="0062076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067746" w:rsidRPr="005F06B1" w:rsidRDefault="00067746" w:rsidP="0006774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067746" w:rsidRPr="006651D7" w:rsidRDefault="005670F6" w:rsidP="00067746">
            <w:pPr>
              <w:pStyle w:val="Texto"/>
              <w:spacing w:after="0" w:line="240" w:lineRule="exact"/>
              <w:ind w:firstLine="0"/>
              <w:jc w:val="right"/>
              <w:rPr>
                <w:b/>
                <w:szCs w:val="18"/>
                <w:lang w:val="es-MX"/>
              </w:rPr>
            </w:pPr>
            <w:r>
              <w:rPr>
                <w:b/>
                <w:bCs/>
                <w:color w:val="000000"/>
                <w:szCs w:val="18"/>
              </w:rPr>
              <w:t>61,043,166</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067746" w:rsidRPr="006651D7" w:rsidRDefault="00067746" w:rsidP="00067746">
            <w:pPr>
              <w:pStyle w:val="Texto"/>
              <w:spacing w:after="0" w:line="240" w:lineRule="exact"/>
              <w:ind w:firstLine="0"/>
              <w:jc w:val="right"/>
              <w:rPr>
                <w:b/>
                <w:szCs w:val="18"/>
                <w:lang w:val="es-MX"/>
              </w:rPr>
            </w:pPr>
            <w:r>
              <w:rPr>
                <w:b/>
                <w:bCs/>
                <w:color w:val="000000"/>
                <w:szCs w:val="18"/>
              </w:rPr>
              <w:t>75,873,563</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696024">
        <w:rPr>
          <w:rFonts w:ascii="Arial" w:hAnsi="Arial" w:cs="Arial"/>
          <w:sz w:val="18"/>
          <w:szCs w:val="18"/>
        </w:rPr>
        <w:t>30 de junio</w:t>
      </w:r>
      <w:r w:rsidR="007E422F">
        <w:rPr>
          <w:rFonts w:ascii="Arial" w:hAnsi="Arial" w:cs="Arial"/>
          <w:sz w:val="18"/>
          <w:szCs w:val="18"/>
        </w:rPr>
        <w:t xml:space="preserve"> de 2020</w:t>
      </w:r>
      <w:r w:rsidRPr="00CB42C9">
        <w:rPr>
          <w:rFonts w:ascii="Arial" w:hAnsi="Arial" w:cs="Arial"/>
          <w:sz w:val="18"/>
          <w:szCs w:val="18"/>
        </w:rPr>
        <w:t xml:space="preserve">, </w:t>
      </w:r>
      <w:r w:rsidR="003250BB">
        <w:rPr>
          <w:rFonts w:ascii="Arial" w:hAnsi="Arial" w:cs="Arial"/>
          <w:sz w:val="18"/>
          <w:szCs w:val="18"/>
        </w:rPr>
        <w:t>un</w:t>
      </w:r>
      <w:r w:rsidR="00383925">
        <w:rPr>
          <w:rFonts w:ascii="Arial" w:hAnsi="Arial" w:cs="Arial"/>
          <w:sz w:val="18"/>
          <w:szCs w:val="18"/>
        </w:rPr>
        <w:t xml:space="preserve">a disminución </w:t>
      </w:r>
      <w:r w:rsidRPr="00CB42C9">
        <w:rPr>
          <w:rFonts w:ascii="Arial" w:hAnsi="Arial" w:cs="Arial"/>
          <w:sz w:val="18"/>
          <w:szCs w:val="18"/>
        </w:rPr>
        <w:t>net</w:t>
      </w:r>
      <w:r w:rsidR="0038392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83925">
        <w:rPr>
          <w:rFonts w:ascii="Arial" w:hAnsi="Arial" w:cs="Arial"/>
          <w:sz w:val="18"/>
          <w:szCs w:val="18"/>
        </w:rPr>
        <w:t>-14,</w:t>
      </w:r>
      <w:r w:rsidR="00C36B63">
        <w:rPr>
          <w:rFonts w:ascii="Arial" w:hAnsi="Arial" w:cs="Arial"/>
          <w:sz w:val="18"/>
          <w:szCs w:val="18"/>
        </w:rPr>
        <w:t>830,397</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2020</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Pr>
                <w:rFonts w:ascii="Arial" w:eastAsia="Times New Roman" w:hAnsi="Arial" w:cs="Arial"/>
                <w:b/>
                <w:color w:val="FFFFFF" w:themeColor="background1"/>
                <w:sz w:val="18"/>
                <w:szCs w:val="18"/>
                <w:lang w:eastAsia="es-MX"/>
              </w:rPr>
              <w:t>9</w:t>
            </w:r>
          </w:p>
        </w:tc>
      </w:tr>
      <w:tr w:rsidR="00067746" w:rsidRPr="005F06B1" w:rsidTr="00067746">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383925" w:rsidP="00C36B63">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w:t>
            </w:r>
            <w:r w:rsidR="00C36B63">
              <w:rPr>
                <w:rFonts w:ascii="Arial" w:eastAsia="Times New Roman" w:hAnsi="Arial" w:cs="Arial"/>
                <w:b/>
                <w:bCs/>
                <w:color w:val="000000"/>
                <w:sz w:val="18"/>
                <w:szCs w:val="18"/>
                <w:lang w:eastAsia="es-MX"/>
              </w:rPr>
              <w:t>453,747</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31,284,488</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383925">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383925">
              <w:rPr>
                <w:rFonts w:ascii="Arial" w:eastAsia="Times New Roman" w:hAnsi="Arial" w:cs="Arial"/>
                <w:color w:val="000000"/>
                <w:sz w:val="18"/>
                <w:szCs w:val="18"/>
                <w:lang w:eastAsia="es-MX"/>
              </w:rPr>
              <w:t>4,359</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-2,266,160</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067746" w:rsidRPr="006F25C5"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6F25C5"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p>
        </w:tc>
      </w:tr>
      <w:tr w:rsidR="0006774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C36B63"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667,328</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10,522,624</w:t>
            </w:r>
          </w:p>
        </w:tc>
      </w:tr>
      <w:tr w:rsidR="0006774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067746" w:rsidRPr="005F06B1" w:rsidRDefault="00067746" w:rsidP="00C36B63">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w:t>
            </w:r>
            <w:r w:rsidR="00C36B63">
              <w:rPr>
                <w:rFonts w:ascii="Arial" w:eastAsia="Times New Roman" w:hAnsi="Arial" w:cs="Arial"/>
                <w:color w:val="000000"/>
                <w:sz w:val="18"/>
                <w:szCs w:val="18"/>
                <w:lang w:eastAsia="es-MX"/>
              </w:rPr>
              <w:t>15,039,619</w:t>
            </w:r>
          </w:p>
        </w:tc>
        <w:tc>
          <w:tcPr>
            <w:tcW w:w="1970" w:type="dxa"/>
            <w:tcBorders>
              <w:top w:val="single" w:sz="8" w:space="0" w:color="auto"/>
              <w:left w:val="single" w:sz="4" w:space="0" w:color="auto"/>
              <w:bottom w:val="single" w:sz="8" w:space="0" w:color="auto"/>
              <w:right w:val="single" w:sz="4" w:space="0" w:color="auto"/>
            </w:tcBorders>
            <w:vAlign w:val="center"/>
          </w:tcPr>
          <w:p w:rsidR="00067746" w:rsidRPr="005F06B1" w:rsidRDefault="00067746" w:rsidP="0006774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-23,191,830</w:t>
            </w:r>
          </w:p>
        </w:tc>
      </w:tr>
      <w:tr w:rsidR="0006774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067746" w:rsidRPr="005F06B1" w:rsidRDefault="00067746" w:rsidP="0006774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067746" w:rsidRPr="004B7C4D" w:rsidRDefault="00383925" w:rsidP="00C36B63">
            <w:pPr>
              <w:pStyle w:val="Prrafodelista"/>
              <w:spacing w:after="0" w:line="240" w:lineRule="auto"/>
              <w:ind w:left="349" w:firstLine="142"/>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 xml:space="preserve">   -</w:t>
            </w:r>
            <w:r w:rsidR="00C36B63">
              <w:rPr>
                <w:rFonts w:ascii="Arial" w:eastAsia="Times New Roman" w:hAnsi="Arial" w:cs="Arial"/>
                <w:i/>
                <w:color w:val="000000"/>
                <w:sz w:val="18"/>
                <w:szCs w:val="18"/>
                <w:lang w:eastAsia="es-MX"/>
              </w:rPr>
              <w:t>14,830,397</w:t>
            </w:r>
          </w:p>
        </w:tc>
        <w:tc>
          <w:tcPr>
            <w:tcW w:w="1970" w:type="dxa"/>
            <w:tcBorders>
              <w:top w:val="single" w:sz="8" w:space="0" w:color="auto"/>
              <w:left w:val="single" w:sz="4" w:space="0" w:color="auto"/>
              <w:bottom w:val="single" w:sz="4" w:space="0" w:color="auto"/>
              <w:right w:val="single" w:sz="4" w:space="0" w:color="auto"/>
            </w:tcBorders>
            <w:vAlign w:val="center"/>
          </w:tcPr>
          <w:p w:rsidR="00067746" w:rsidRPr="004B7C4D" w:rsidRDefault="00067746" w:rsidP="00067746">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16,349,122</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696024">
        <w:rPr>
          <w:szCs w:val="18"/>
          <w:lang w:val="es-MX"/>
        </w:rPr>
        <w:t>30 de junio</w:t>
      </w:r>
      <w:r w:rsidR="007E422F">
        <w:rPr>
          <w:szCs w:val="18"/>
          <w:lang w:val="es-MX"/>
        </w:rPr>
        <w:t xml:space="preserve"> de 2020</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696024">
              <w:rPr>
                <w:b/>
                <w:szCs w:val="18"/>
              </w:rPr>
              <w:t>30 de junio</w:t>
            </w:r>
            <w:r w:rsidR="007E422F">
              <w:rPr>
                <w:b/>
                <w:szCs w:val="18"/>
              </w:rPr>
              <w:t xml:space="preserve"> de 2020</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AA0802">
            <w:pPr>
              <w:pStyle w:val="Texto"/>
              <w:spacing w:before="60" w:after="60" w:line="280" w:lineRule="exact"/>
              <w:ind w:firstLine="0"/>
              <w:jc w:val="right"/>
              <w:rPr>
                <w:b/>
                <w:szCs w:val="18"/>
              </w:rPr>
            </w:pPr>
            <w:r w:rsidRPr="005E0592">
              <w:rPr>
                <w:b/>
                <w:szCs w:val="18"/>
              </w:rPr>
              <w:t>$</w:t>
            </w:r>
            <w:r w:rsidR="00AA0802">
              <w:rPr>
                <w:b/>
                <w:szCs w:val="18"/>
              </w:rPr>
              <w:t>5,540,049</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AA0802">
            <w:pPr>
              <w:pStyle w:val="Texto"/>
              <w:spacing w:before="60" w:after="60" w:line="280" w:lineRule="exact"/>
              <w:ind w:firstLine="0"/>
              <w:jc w:val="right"/>
              <w:rPr>
                <w:b/>
                <w:szCs w:val="18"/>
              </w:rPr>
            </w:pPr>
            <w:r>
              <w:rPr>
                <w:b/>
                <w:szCs w:val="18"/>
              </w:rPr>
              <w:t>$</w:t>
            </w:r>
            <w:r w:rsidR="00AA0802">
              <w:rPr>
                <w:b/>
                <w:szCs w:val="18"/>
              </w:rPr>
              <w:t>5,540,049</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696024">
              <w:rPr>
                <w:b/>
                <w:szCs w:val="18"/>
              </w:rPr>
              <w:t>30 de junio</w:t>
            </w:r>
            <w:r w:rsidR="007E422F">
              <w:rPr>
                <w:b/>
                <w:szCs w:val="18"/>
              </w:rPr>
              <w:t xml:space="preserve"> de 2020</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AA0802">
            <w:pPr>
              <w:pStyle w:val="Texto"/>
              <w:spacing w:before="60" w:after="60" w:line="240" w:lineRule="exact"/>
              <w:ind w:firstLine="0"/>
              <w:jc w:val="right"/>
              <w:rPr>
                <w:szCs w:val="18"/>
              </w:rPr>
            </w:pPr>
            <w:r w:rsidRPr="005E0592">
              <w:rPr>
                <w:b/>
                <w:szCs w:val="18"/>
              </w:rPr>
              <w:t>$</w:t>
            </w:r>
            <w:r w:rsidR="00AA0802">
              <w:rPr>
                <w:b/>
                <w:szCs w:val="18"/>
              </w:rPr>
              <w:t>5,998,155</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E7E07">
            <w:pPr>
              <w:pStyle w:val="Texto"/>
              <w:spacing w:before="60" w:after="60" w:line="240" w:lineRule="exact"/>
              <w:ind w:firstLine="0"/>
              <w:jc w:val="right"/>
              <w:rPr>
                <w:b/>
                <w:szCs w:val="18"/>
              </w:rPr>
            </w:pPr>
            <w:r>
              <w:rPr>
                <w:b/>
                <w:szCs w:val="18"/>
              </w:rPr>
              <w:t>$</w:t>
            </w:r>
            <w:r w:rsidR="005E7E07">
              <w:rPr>
                <w:b/>
                <w:szCs w:val="18"/>
              </w:rPr>
              <w:t>4,359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4,359</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125C4E" w:rsidRPr="005E0592" w:rsidRDefault="00125C4E" w:rsidP="00AA0802">
            <w:pPr>
              <w:pStyle w:val="Texto"/>
              <w:spacing w:before="60" w:after="60" w:line="240" w:lineRule="exact"/>
              <w:ind w:firstLine="0"/>
              <w:jc w:val="right"/>
              <w:rPr>
                <w:b/>
                <w:szCs w:val="18"/>
              </w:rPr>
            </w:pPr>
            <w:r>
              <w:rPr>
                <w:b/>
                <w:szCs w:val="18"/>
              </w:rPr>
              <w:t>$</w:t>
            </w:r>
            <w:r w:rsidR="00AA0802">
              <w:rPr>
                <w:b/>
                <w:szCs w:val="18"/>
              </w:rPr>
              <w:t>5,993,796</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w:t>
      </w:r>
      <w:r w:rsidR="00067746">
        <w:rPr>
          <w:lang w:val="es-MX"/>
        </w:rPr>
        <w:t>20</w:t>
      </w:r>
      <w:r w:rsidR="00815B86">
        <w:rPr>
          <w:lang w:val="es-MX"/>
        </w:rPr>
        <w:t xml:space="preserve"> se tiene un presupuesto autorizado de ingreso por $</w:t>
      </w:r>
      <w:r w:rsidR="004542B7">
        <w:rPr>
          <w:lang w:val="es-MX"/>
        </w:rPr>
        <w:t>26,258,704.51</w:t>
      </w:r>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w:t>
      </w:r>
      <w:r w:rsidR="004542B7">
        <w:rPr>
          <w:sz w:val="16"/>
          <w:lang w:val="es-MX"/>
        </w:rPr>
        <w:t xml:space="preserve"> 26,258,704.51</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6A2CDE">
        <w:rPr>
          <w:sz w:val="16"/>
          <w:lang w:val="es-MX"/>
        </w:rPr>
        <w:t>20,718,655.46</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A837D9">
        <w:rPr>
          <w:sz w:val="16"/>
          <w:lang w:val="es-MX"/>
        </w:rPr>
        <w:t xml:space="preserve"> </w:t>
      </w:r>
      <w:r w:rsidR="004542B7">
        <w:rPr>
          <w:sz w:val="16"/>
          <w:lang w:val="es-MX"/>
        </w:rPr>
        <w:t xml:space="preserve">              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6A2CDE">
        <w:rPr>
          <w:sz w:val="16"/>
          <w:lang w:val="es-MX"/>
        </w:rPr>
        <w:t>5,540,049.05</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B4249F">
        <w:rPr>
          <w:sz w:val="16"/>
          <w:lang w:val="es-MX"/>
        </w:rPr>
        <w:t xml:space="preserve"> </w:t>
      </w:r>
      <w:r w:rsidR="006A2CDE">
        <w:rPr>
          <w:sz w:val="16"/>
          <w:lang w:val="es-MX"/>
        </w:rPr>
        <w:t>5,104,349.97</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w:t>
      </w:r>
      <w:r w:rsidR="00067746">
        <w:rPr>
          <w:lang w:val="es-MX"/>
        </w:rPr>
        <w:t>20</w:t>
      </w:r>
      <w:r w:rsidR="00815B86">
        <w:rPr>
          <w:lang w:val="es-MX"/>
        </w:rPr>
        <w:t xml:space="preserve"> se tiene un presupuesto autorizado de egresos </w:t>
      </w:r>
      <w:r w:rsidR="00DA3E1B">
        <w:rPr>
          <w:lang w:val="es-MX"/>
        </w:rPr>
        <w:t>por $</w:t>
      </w:r>
      <w:r w:rsidR="004542B7">
        <w:rPr>
          <w:lang w:val="es-MX"/>
        </w:rPr>
        <w:t>26,258,704.51</w:t>
      </w:r>
      <w:r w:rsidR="00DA3E1B">
        <w:rPr>
          <w:lang w:val="es-MX"/>
        </w:rPr>
        <w:t>,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26,258,704.51</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6A2CDE">
        <w:rPr>
          <w:sz w:val="16"/>
          <w:lang w:val="es-MX"/>
        </w:rPr>
        <w:t>20,260,549.25</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2C4B8B">
        <w:rPr>
          <w:sz w:val="16"/>
          <w:lang w:val="es-MX"/>
        </w:rPr>
        <w:t xml:space="preserve">$ </w:t>
      </w:r>
      <w:r w:rsidR="000B1DAD">
        <w:rPr>
          <w:sz w:val="16"/>
          <w:lang w:val="es-MX"/>
        </w:rPr>
        <w:t xml:space="preserve"> </w:t>
      </w:r>
      <w:r w:rsidR="00DA3E1B">
        <w:rPr>
          <w:sz w:val="16"/>
          <w:lang w:val="es-MX"/>
        </w:rPr>
        <w:t xml:space="preserve">  </w:t>
      </w:r>
      <w:r w:rsidR="00976167">
        <w:rPr>
          <w:sz w:val="16"/>
          <w:lang w:val="es-MX"/>
        </w:rPr>
        <w:t xml:space="preserve"> </w:t>
      </w:r>
      <w:r w:rsidR="004542B7">
        <w:rPr>
          <w:sz w:val="16"/>
          <w:lang w:val="es-MX"/>
        </w:rPr>
        <w:t xml:space="preserve">               0.00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6A2CDE">
        <w:rPr>
          <w:sz w:val="16"/>
          <w:lang w:val="es-MX"/>
        </w:rPr>
        <w:t>5,998,155.26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w:t>
      </w:r>
      <w:r w:rsidR="003456AD">
        <w:rPr>
          <w:sz w:val="16"/>
          <w:lang w:val="es-MX"/>
        </w:rPr>
        <w:t xml:space="preserve"> </w:t>
      </w:r>
      <w:r w:rsidR="00D313B9">
        <w:rPr>
          <w:sz w:val="16"/>
          <w:lang w:val="es-MX"/>
        </w:rPr>
        <w:t xml:space="preserve"> </w:t>
      </w:r>
      <w:r w:rsidR="006A2CDE">
        <w:rPr>
          <w:sz w:val="16"/>
          <w:lang w:val="es-MX"/>
        </w:rPr>
        <w:t>5,998,155.26</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w:t>
      </w:r>
      <w:r w:rsidR="006A2CDE">
        <w:rPr>
          <w:sz w:val="16"/>
          <w:lang w:val="es-MX"/>
        </w:rPr>
        <w:t>5,913,654.14</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C51211">
      <w:pPr>
        <w:pStyle w:val="ROMANOS"/>
        <w:spacing w:after="0" w:line="240" w:lineRule="auto"/>
        <w:rPr>
          <w:sz w:val="16"/>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6A3409">
        <w:rPr>
          <w:sz w:val="16"/>
          <w:lang w:val="es-MX"/>
        </w:rPr>
        <w:t xml:space="preserve"> </w:t>
      </w:r>
      <w:r w:rsidR="00DA3E1B">
        <w:rPr>
          <w:sz w:val="16"/>
          <w:lang w:val="es-MX"/>
        </w:rPr>
        <w:t xml:space="preserve"> </w:t>
      </w:r>
      <w:r w:rsidR="002C4B8B">
        <w:rPr>
          <w:sz w:val="16"/>
          <w:lang w:val="es-MX"/>
        </w:rPr>
        <w:t xml:space="preserve"> </w:t>
      </w:r>
      <w:r w:rsidR="00D313B9">
        <w:rPr>
          <w:sz w:val="16"/>
          <w:lang w:val="es-MX"/>
        </w:rPr>
        <w:t xml:space="preserve"> </w:t>
      </w:r>
      <w:r w:rsidR="006A2CDE">
        <w:rPr>
          <w:sz w:val="16"/>
          <w:lang w:val="es-MX"/>
        </w:rPr>
        <w:t>5,913,654.14</w:t>
      </w:r>
    </w:p>
    <w:p w:rsidR="00C51211" w:rsidRDefault="00C51211" w:rsidP="00C51211">
      <w:pPr>
        <w:pStyle w:val="ROMANOS"/>
        <w:spacing w:after="0" w:line="240" w:lineRule="auto"/>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696024">
        <w:rPr>
          <w:rFonts w:ascii="Arial" w:hAnsi="Arial" w:cs="Arial"/>
          <w:sz w:val="18"/>
          <w:szCs w:val="18"/>
        </w:rPr>
        <w:t>30 de junio</w:t>
      </w:r>
      <w:r w:rsidR="007E422F">
        <w:rPr>
          <w:rFonts w:ascii="Arial" w:hAnsi="Arial" w:cs="Arial"/>
          <w:sz w:val="18"/>
          <w:szCs w:val="18"/>
        </w:rPr>
        <w:t xml:space="preserve"> de 2020</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20</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Pr="001A6F2F">
        <w:rPr>
          <w:rFonts w:ascii="Arial" w:hAnsi="Arial" w:cs="Arial"/>
          <w:bCs/>
          <w:color w:val="000000"/>
          <w:sz w:val="18"/>
          <w:szCs w:val="18"/>
        </w:rPr>
        <w:t>$</w:t>
      </w:r>
      <w:r w:rsidR="004542B7">
        <w:rPr>
          <w:rFonts w:ascii="Arial" w:hAnsi="Arial" w:cs="Arial"/>
          <w:sz w:val="18"/>
          <w:szCs w:val="18"/>
        </w:rPr>
        <w:t>26,258,704.51</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F30CAA">
        <w:t>junio</w:t>
      </w:r>
      <w:r w:rsidR="005018D6">
        <w:t xml:space="preserve"> de 20</w:t>
      </w:r>
      <w:r w:rsidR="004542B7">
        <w:t>20</w:t>
      </w:r>
      <w:r w:rsidR="00AD5160">
        <w:rPr>
          <w:rFonts w:eastAsia="Calibri"/>
          <w:lang w:val="es-MX" w:eastAsia="en-US"/>
        </w:rPr>
        <w:t>,</w:t>
      </w:r>
      <w:r w:rsidR="00AD5160" w:rsidRPr="005B2CEB">
        <w:rPr>
          <w:rFonts w:eastAsia="Calibri"/>
          <w:lang w:val="es-MX" w:eastAsia="en-US"/>
        </w:rPr>
        <w:t xml:space="preserve"> </w:t>
      </w:r>
      <w:r w:rsidR="004542B7">
        <w:rPr>
          <w:rFonts w:eastAsia="Calibri"/>
          <w:lang w:val="es-MX" w:eastAsia="en-US"/>
        </w:rPr>
        <w:t xml:space="preserve">no </w:t>
      </w:r>
      <w:r w:rsidR="00AD5160">
        <w:rPr>
          <w:rFonts w:eastAsia="Calibri"/>
          <w:lang w:val="es-MX" w:eastAsia="en-US"/>
        </w:rPr>
        <w:t xml:space="preserve">se realizó </w:t>
      </w:r>
      <w:r w:rsidR="004542B7">
        <w:rPr>
          <w:rFonts w:eastAsia="Calibri"/>
          <w:lang w:val="es-MX" w:eastAsia="en-US"/>
        </w:rPr>
        <w:t>ningún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20</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2020</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696024">
        <w:rPr>
          <w:rFonts w:ascii="Arial" w:hAnsi="Arial" w:cs="Arial"/>
          <w:bCs/>
          <w:sz w:val="18"/>
          <w:szCs w:val="18"/>
        </w:rPr>
        <w:t>30 de junio</w:t>
      </w:r>
      <w:r w:rsidR="004542B7">
        <w:rPr>
          <w:rFonts w:ascii="Arial" w:hAnsi="Arial" w:cs="Arial"/>
          <w:bCs/>
          <w:sz w:val="18"/>
          <w:szCs w:val="18"/>
        </w:rPr>
        <w:t xml:space="preserve"> </w:t>
      </w:r>
      <w:r w:rsidRPr="00BE36A4">
        <w:rPr>
          <w:rFonts w:ascii="Arial" w:hAnsi="Arial" w:cs="Arial"/>
          <w:bCs/>
          <w:sz w:val="18"/>
          <w:szCs w:val="18"/>
        </w:rPr>
        <w:t>del 20</w:t>
      </w:r>
      <w:r w:rsidR="004542B7">
        <w:rPr>
          <w:rFonts w:ascii="Arial" w:hAnsi="Arial" w:cs="Arial"/>
          <w:bCs/>
          <w:sz w:val="18"/>
          <w:szCs w:val="18"/>
        </w:rPr>
        <w:t>20</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96024">
        <w:rPr>
          <w:rFonts w:ascii="Arial" w:hAnsi="Arial" w:cs="Arial"/>
          <w:bCs/>
          <w:sz w:val="18"/>
          <w:szCs w:val="18"/>
        </w:rPr>
        <w:t>30 de junio</w:t>
      </w:r>
      <w:r w:rsidR="007E422F">
        <w:rPr>
          <w:rFonts w:ascii="Arial" w:hAnsi="Arial" w:cs="Arial"/>
          <w:bCs/>
          <w:sz w:val="18"/>
          <w:szCs w:val="18"/>
        </w:rPr>
        <w:t xml:space="preserve"> de 2020</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96024">
        <w:rPr>
          <w:rFonts w:ascii="Arial" w:hAnsi="Arial" w:cs="Arial"/>
          <w:bCs/>
          <w:sz w:val="18"/>
          <w:szCs w:val="18"/>
        </w:rPr>
        <w:t>30 de junio</w:t>
      </w:r>
      <w:r w:rsidR="007E422F">
        <w:rPr>
          <w:rFonts w:ascii="Arial" w:hAnsi="Arial" w:cs="Arial"/>
          <w:bCs/>
          <w:sz w:val="18"/>
          <w:szCs w:val="18"/>
        </w:rPr>
        <w:t xml:space="preserve"> de 2020</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696024">
        <w:rPr>
          <w:rFonts w:ascii="Arial" w:hAnsi="Arial" w:cs="Arial"/>
          <w:bCs/>
          <w:sz w:val="18"/>
          <w:szCs w:val="18"/>
        </w:rPr>
        <w:t>30 de junio</w:t>
      </w:r>
      <w:r w:rsidR="007E422F">
        <w:rPr>
          <w:rFonts w:ascii="Arial" w:hAnsi="Arial" w:cs="Arial"/>
          <w:bCs/>
          <w:sz w:val="18"/>
          <w:szCs w:val="18"/>
        </w:rPr>
        <w:t xml:space="preserve"> de 2020</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 xml:space="preserve">117,444,639.00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696024">
        <w:rPr>
          <w:rFonts w:ascii="Arial" w:hAnsi="Arial" w:cs="Arial"/>
          <w:bCs/>
          <w:sz w:val="18"/>
          <w:szCs w:val="18"/>
        </w:rPr>
        <w:t>30 de junio</w:t>
      </w:r>
      <w:r w:rsidR="007E422F">
        <w:rPr>
          <w:rFonts w:ascii="Arial" w:hAnsi="Arial" w:cs="Arial"/>
          <w:bCs/>
          <w:sz w:val="18"/>
          <w:szCs w:val="18"/>
        </w:rPr>
        <w:t xml:space="preserve"> de 2020</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696024">
        <w:rPr>
          <w:rFonts w:ascii="Arial" w:hAnsi="Arial" w:cs="Arial"/>
          <w:bCs/>
          <w:sz w:val="18"/>
          <w:szCs w:val="18"/>
        </w:rPr>
        <w:t>30 de junio</w:t>
      </w:r>
      <w:r w:rsidR="007E422F">
        <w:rPr>
          <w:rFonts w:ascii="Arial" w:hAnsi="Arial" w:cs="Arial"/>
          <w:bCs/>
          <w:sz w:val="18"/>
          <w:szCs w:val="18"/>
        </w:rPr>
        <w:t xml:space="preserve"> de 2020</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20</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D313B9" w:rsidRDefault="00D313B9" w:rsidP="00036267">
      <w:pPr>
        <w:autoSpaceDE w:val="0"/>
        <w:autoSpaceDN w:val="0"/>
        <w:adjustRightInd w:val="0"/>
        <w:jc w:val="both"/>
        <w:rPr>
          <w:rFonts w:ascii="Arial" w:hAnsi="Arial" w:cs="Arial"/>
          <w:bCs/>
          <w:sz w:val="18"/>
          <w:szCs w:val="18"/>
        </w:rPr>
      </w:pPr>
    </w:p>
    <w:p w:rsidR="00F30CAA" w:rsidRDefault="00F30CAA"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696024">
        <w:t>30 de junio</w:t>
      </w:r>
      <w:r w:rsidR="007E422F">
        <w:t xml:space="preserve"> de 2020</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9B7C3C"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1,863,671</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9B7C3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9B7C3C" w:rsidRPr="009B13A2" w:rsidRDefault="009B7C3C" w:rsidP="009B7C3C">
            <w:pPr>
              <w:jc w:val="both"/>
              <w:rPr>
                <w:rFonts w:ascii="Arial" w:hAnsi="Arial" w:cs="Arial"/>
                <w:b w:val="0"/>
                <w:sz w:val="18"/>
                <w:szCs w:val="18"/>
              </w:rPr>
            </w:pPr>
          </w:p>
          <w:p w:rsidR="009B7C3C" w:rsidRPr="009B13A2" w:rsidRDefault="009B7C3C" w:rsidP="009B7C3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9B7C3C" w:rsidRPr="009B13A2" w:rsidRDefault="009B7C3C" w:rsidP="009B7C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9B7C3C" w:rsidRDefault="009B7C3C" w:rsidP="009B7C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9B7C3C" w:rsidRPr="009B13A2" w:rsidRDefault="009B7C3C" w:rsidP="009B7C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1,981,410</w:t>
            </w:r>
          </w:p>
        </w:tc>
      </w:tr>
      <w:tr w:rsidR="009B7C3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7C3C" w:rsidRPr="009B13A2" w:rsidRDefault="009B7C3C" w:rsidP="009B7C3C">
            <w:pPr>
              <w:jc w:val="both"/>
              <w:rPr>
                <w:rFonts w:ascii="Arial" w:hAnsi="Arial" w:cs="Arial"/>
                <w:b w:val="0"/>
                <w:sz w:val="18"/>
                <w:szCs w:val="18"/>
              </w:rPr>
            </w:pPr>
          </w:p>
          <w:p w:rsidR="009B7C3C" w:rsidRPr="009B13A2" w:rsidRDefault="009B7C3C" w:rsidP="009B7C3C">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9B7C3C" w:rsidRPr="009B13A2" w:rsidRDefault="009B7C3C" w:rsidP="009B7C3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9B7C3C" w:rsidRPr="009B13A2" w:rsidRDefault="009B7C3C" w:rsidP="009B7C3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9B7C3C" w:rsidRPr="009B13A2" w:rsidRDefault="009B7C3C" w:rsidP="009B7C3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1,483,443</w:t>
            </w:r>
          </w:p>
        </w:tc>
      </w:tr>
      <w:tr w:rsidR="009B7C3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9B7C3C" w:rsidRPr="009B13A2" w:rsidRDefault="009B7C3C" w:rsidP="009B7C3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9B7C3C" w:rsidRPr="009B13A2" w:rsidRDefault="009B7C3C" w:rsidP="009B7C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9B7C3C" w:rsidRPr="009B13A2" w:rsidRDefault="009B7C3C" w:rsidP="009B7C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9B7C3C" w:rsidRPr="009B13A2" w:rsidRDefault="009B7C3C" w:rsidP="009B7C3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211,525</w:t>
            </w:r>
          </w:p>
        </w:tc>
      </w:tr>
      <w:tr w:rsidR="009B7C3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9B7C3C" w:rsidRPr="009B13A2" w:rsidRDefault="009B7C3C" w:rsidP="009B7C3C">
            <w:pPr>
              <w:jc w:val="both"/>
              <w:rPr>
                <w:rFonts w:ascii="Arial" w:hAnsi="Arial" w:cs="Arial"/>
                <w:b w:val="0"/>
                <w:sz w:val="18"/>
                <w:szCs w:val="18"/>
              </w:rPr>
            </w:pPr>
          </w:p>
          <w:p w:rsidR="009B7C3C" w:rsidRPr="009B13A2" w:rsidRDefault="009B7C3C" w:rsidP="009B7C3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9B7C3C" w:rsidRPr="009B13A2" w:rsidRDefault="009B7C3C" w:rsidP="009B7C3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9B7C3C" w:rsidRPr="009B13A2" w:rsidRDefault="009B7C3C" w:rsidP="009B7C3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9B7C3C" w:rsidRPr="009B13A2" w:rsidRDefault="009B7C3C" w:rsidP="009B7C3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p>
        </w:tc>
      </w:tr>
      <w:tr w:rsidR="009B7C3C"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9B7C3C" w:rsidRPr="009B13A2" w:rsidRDefault="009B7C3C" w:rsidP="009B7C3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9B7C3C" w:rsidRPr="009B13A2" w:rsidRDefault="009B7C3C" w:rsidP="009B7C3C">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$1,863,671</w:t>
            </w:r>
          </w:p>
        </w:tc>
        <w:tc>
          <w:tcPr>
            <w:tcW w:w="2212" w:type="dxa"/>
            <w:shd w:val="clear" w:color="auto" w:fill="auto"/>
            <w:hideMark/>
          </w:tcPr>
          <w:p w:rsidR="009B7C3C" w:rsidRPr="009B13A2" w:rsidRDefault="009B7C3C" w:rsidP="009B7C3C">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3,676,378</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F30CAA">
        <w:rPr>
          <w:szCs w:val="18"/>
        </w:rPr>
        <w:t>junio</w:t>
      </w:r>
      <w:r w:rsidR="005018D6">
        <w:rPr>
          <w:szCs w:val="18"/>
        </w:rPr>
        <w:t xml:space="preserve"> de 20</w:t>
      </w:r>
      <w:r w:rsidR="004542B7">
        <w:rPr>
          <w:szCs w:val="18"/>
        </w:rPr>
        <w:t>20</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696024">
        <w:rPr>
          <w:szCs w:val="18"/>
        </w:rPr>
        <w:t>30 de junio</w:t>
      </w:r>
      <w:r w:rsidR="007E422F">
        <w:rPr>
          <w:szCs w:val="18"/>
        </w:rPr>
        <w:t xml:space="preserve"> de 2020</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696024">
        <w:t>30 de junio</w:t>
      </w:r>
      <w:r w:rsidR="007E422F">
        <w:t xml:space="preserve"> de 2020</w:t>
      </w:r>
      <w:r>
        <w:t xml:space="preserve"> el Fideicomiso de la Ciudad Industrial de Xicoténcatl se encuentr</w:t>
      </w:r>
      <w:r w:rsidR="00313019">
        <w:t>a en el proceso de operación del Sistema de</w:t>
      </w:r>
      <w:r>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696024">
        <w:rPr>
          <w:szCs w:val="18"/>
        </w:rPr>
        <w:t>30 de junio</w:t>
      </w:r>
      <w:r w:rsidR="007E422F">
        <w:rPr>
          <w:szCs w:val="18"/>
        </w:rPr>
        <w:t xml:space="preserve"> de 2020</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60F93" w:rsidRPr="00423FF2" w:rsidRDefault="00660F93"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60F93" w:rsidRPr="00423FF2" w:rsidRDefault="00660F93"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WLzwEAAJA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" filled="f" stroked="f">
                <v:path arrowok="t"/>
                <v:textbox style="mso-fit-shape-to-text:t">
                  <w:txbxContent>
                    <w:p w:rsidR="00660F93" w:rsidRPr="00423FF2" w:rsidRDefault="00660F93"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60F93" w:rsidRPr="00423FF2" w:rsidRDefault="00660F93"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60F93" w:rsidRPr="00423FF2" w:rsidRDefault="00660F93"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660F93" w:rsidRPr="00423FF2" w:rsidRDefault="00660F93"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660F93" w:rsidRPr="00423FF2" w:rsidRDefault="00660F93"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RA2zgEAAJI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ijCrJ/Y76E9E3na9vRAh7bQN1xaEzjrAH+9tvW0VQ2PP48CFWeY7A2MSyi8JDyF&#10;JpwE/HhM1GuhkEuPhSY9afBFhGlJ82a9fBfU86+0+w0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ztEQNs4BAACSAwAADgAA&#10;AAAAAAAAAAAAAAAuAgAAZHJzL2Uyb0RvYy54bWxQSwECLQAUAAYACAAAACEAx95o2dwAAAAJAQAA&#10;DwAAAAAAAAAAAAAAAAAoBAAAZHJzL2Rvd25yZXYueG1sUEsFBgAAAAAEAAQA8wAAADEFAAAAAA==&#10;" filled="f" stroked="f">
                <v:path arrowok="t"/>
                <v:textbox style="mso-fit-shape-to-text:t">
                  <w:txbxContent>
                    <w:p w:rsidR="00660F93" w:rsidRPr="00423FF2" w:rsidRDefault="00660F93"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Anaí Hernández Sánchez</w:t>
                      </w:r>
                    </w:p>
                    <w:p w:rsidR="00660F93" w:rsidRPr="00423FF2" w:rsidRDefault="00660F93"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660F93" w:rsidRPr="00423FF2" w:rsidRDefault="00660F93"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B80893">
      <w:headerReference w:type="even" r:id="rId23"/>
      <w:headerReference w:type="default" r:id="rId24"/>
      <w:footerReference w:type="even" r:id="rId25"/>
      <w:footerReference w:type="default" r:id="rId26"/>
      <w:pgSz w:w="15840" w:h="12240" w:orient="landscape"/>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93" w:rsidRDefault="00660F93" w:rsidP="00EA5418">
      <w:pPr>
        <w:spacing w:after="0" w:line="240" w:lineRule="auto"/>
      </w:pPr>
      <w:r>
        <w:separator/>
      </w:r>
    </w:p>
  </w:endnote>
  <w:endnote w:type="continuationSeparator" w:id="0">
    <w:p w:rsidR="00660F93" w:rsidRDefault="00660F9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93" w:rsidRPr="0013011C" w:rsidRDefault="00660F93"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4A572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A3F23" w:rsidRPr="004A3F23">
          <w:rPr>
            <w:rFonts w:ascii="Soberana Sans Light" w:hAnsi="Soberana Sans Light"/>
            <w:noProof/>
            <w:lang w:val="es-ES"/>
          </w:rPr>
          <w:t>6</w:t>
        </w:r>
        <w:r w:rsidRPr="0013011C">
          <w:rPr>
            <w:rFonts w:ascii="Soberana Sans Light" w:hAnsi="Soberana Sans Light"/>
          </w:rPr>
          <w:fldChar w:fldCharType="end"/>
        </w:r>
      </w:sdtContent>
    </w:sdt>
  </w:p>
  <w:p w:rsidR="00660F93" w:rsidRDefault="00660F9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93" w:rsidRPr="008E3652" w:rsidRDefault="00660F9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6E9F3"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A3F23" w:rsidRPr="004A3F23">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93" w:rsidRDefault="00660F93" w:rsidP="00EA5418">
      <w:pPr>
        <w:spacing w:after="0" w:line="240" w:lineRule="auto"/>
      </w:pPr>
      <w:r>
        <w:separator/>
      </w:r>
    </w:p>
  </w:footnote>
  <w:footnote w:type="continuationSeparator" w:id="0">
    <w:p w:rsidR="00660F93" w:rsidRDefault="00660F9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93" w:rsidRDefault="00660F93">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F93" w:rsidRDefault="00660F9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60F93" w:rsidRDefault="00660F9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60F93" w:rsidRPr="00275FC6" w:rsidRDefault="00660F9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F93" w:rsidRDefault="00660F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660F93" w:rsidRDefault="00660F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60F93" w:rsidRPr="00275FC6" w:rsidRDefault="00660F9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660F93" w:rsidRDefault="00660F9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60F93" w:rsidRDefault="00660F9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60F93" w:rsidRPr="00275FC6" w:rsidRDefault="00660F93"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660F93" w:rsidRDefault="00660F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660F93" w:rsidRDefault="00660F9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60F93" w:rsidRPr="00275FC6" w:rsidRDefault="00660F9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144CB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93" w:rsidRDefault="00660F9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0EC5CA"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660F93" w:rsidRPr="0013011C" w:rsidRDefault="00660F93"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0364"/>
    <w:rsid w:val="00023ED1"/>
    <w:rsid w:val="00025F70"/>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6E43"/>
    <w:rsid w:val="000773C3"/>
    <w:rsid w:val="000800C9"/>
    <w:rsid w:val="00085C86"/>
    <w:rsid w:val="000912AA"/>
    <w:rsid w:val="00091FD8"/>
    <w:rsid w:val="000B1DAD"/>
    <w:rsid w:val="000B33DF"/>
    <w:rsid w:val="000C3584"/>
    <w:rsid w:val="000C5D8A"/>
    <w:rsid w:val="000C6BD5"/>
    <w:rsid w:val="000D00A1"/>
    <w:rsid w:val="000D613A"/>
    <w:rsid w:val="000E169D"/>
    <w:rsid w:val="000E5051"/>
    <w:rsid w:val="000F130D"/>
    <w:rsid w:val="000F506C"/>
    <w:rsid w:val="000F58E7"/>
    <w:rsid w:val="00100A92"/>
    <w:rsid w:val="00101BC7"/>
    <w:rsid w:val="0010353D"/>
    <w:rsid w:val="0010796B"/>
    <w:rsid w:val="00110737"/>
    <w:rsid w:val="00112498"/>
    <w:rsid w:val="00125C4E"/>
    <w:rsid w:val="0013011C"/>
    <w:rsid w:val="00131DB6"/>
    <w:rsid w:val="00132D94"/>
    <w:rsid w:val="00132EF0"/>
    <w:rsid w:val="00133795"/>
    <w:rsid w:val="00135575"/>
    <w:rsid w:val="00147103"/>
    <w:rsid w:val="00150251"/>
    <w:rsid w:val="00157907"/>
    <w:rsid w:val="00157F97"/>
    <w:rsid w:val="00160449"/>
    <w:rsid w:val="0016456F"/>
    <w:rsid w:val="00165BB4"/>
    <w:rsid w:val="00170DA5"/>
    <w:rsid w:val="001757BF"/>
    <w:rsid w:val="00181A65"/>
    <w:rsid w:val="0019342C"/>
    <w:rsid w:val="001A06B5"/>
    <w:rsid w:val="001A3A20"/>
    <w:rsid w:val="001A6F2F"/>
    <w:rsid w:val="001B1B72"/>
    <w:rsid w:val="001B1DA1"/>
    <w:rsid w:val="001B2E3F"/>
    <w:rsid w:val="001B7766"/>
    <w:rsid w:val="001C1291"/>
    <w:rsid w:val="001C22CF"/>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17672"/>
    <w:rsid w:val="00226D2C"/>
    <w:rsid w:val="002303FC"/>
    <w:rsid w:val="00237135"/>
    <w:rsid w:val="00240ABD"/>
    <w:rsid w:val="0024186C"/>
    <w:rsid w:val="0024450B"/>
    <w:rsid w:val="0024686B"/>
    <w:rsid w:val="0025113B"/>
    <w:rsid w:val="00251AAF"/>
    <w:rsid w:val="0025276C"/>
    <w:rsid w:val="0026167D"/>
    <w:rsid w:val="00264426"/>
    <w:rsid w:val="00270308"/>
    <w:rsid w:val="00272E76"/>
    <w:rsid w:val="00273080"/>
    <w:rsid w:val="00280F12"/>
    <w:rsid w:val="00290FF2"/>
    <w:rsid w:val="00291B7D"/>
    <w:rsid w:val="00295DA5"/>
    <w:rsid w:val="00297166"/>
    <w:rsid w:val="002A49F9"/>
    <w:rsid w:val="002A5899"/>
    <w:rsid w:val="002A70B3"/>
    <w:rsid w:val="002B1CD5"/>
    <w:rsid w:val="002B1F33"/>
    <w:rsid w:val="002B254B"/>
    <w:rsid w:val="002B4CAD"/>
    <w:rsid w:val="002C1EE9"/>
    <w:rsid w:val="002C4B8B"/>
    <w:rsid w:val="002D21AC"/>
    <w:rsid w:val="002D4CD8"/>
    <w:rsid w:val="002E0271"/>
    <w:rsid w:val="002E2625"/>
    <w:rsid w:val="002E6D00"/>
    <w:rsid w:val="002F459A"/>
    <w:rsid w:val="00301551"/>
    <w:rsid w:val="0030553C"/>
    <w:rsid w:val="00311B83"/>
    <w:rsid w:val="00313019"/>
    <w:rsid w:val="0032202F"/>
    <w:rsid w:val="003250BB"/>
    <w:rsid w:val="003318F6"/>
    <w:rsid w:val="00334F51"/>
    <w:rsid w:val="003358DE"/>
    <w:rsid w:val="00341940"/>
    <w:rsid w:val="003456AD"/>
    <w:rsid w:val="00350277"/>
    <w:rsid w:val="0035076F"/>
    <w:rsid w:val="00351512"/>
    <w:rsid w:val="00353D32"/>
    <w:rsid w:val="00354DC2"/>
    <w:rsid w:val="00356634"/>
    <w:rsid w:val="00357406"/>
    <w:rsid w:val="0037003F"/>
    <w:rsid w:val="00372F40"/>
    <w:rsid w:val="0037351E"/>
    <w:rsid w:val="00377DC4"/>
    <w:rsid w:val="00383925"/>
    <w:rsid w:val="00385E10"/>
    <w:rsid w:val="003901DB"/>
    <w:rsid w:val="0039418C"/>
    <w:rsid w:val="003959A8"/>
    <w:rsid w:val="003960C5"/>
    <w:rsid w:val="00396C2B"/>
    <w:rsid w:val="003A0303"/>
    <w:rsid w:val="003A2673"/>
    <w:rsid w:val="003A3EF6"/>
    <w:rsid w:val="003B0021"/>
    <w:rsid w:val="003B12D3"/>
    <w:rsid w:val="003B1923"/>
    <w:rsid w:val="003C4B6B"/>
    <w:rsid w:val="003C77EC"/>
    <w:rsid w:val="003D0B1D"/>
    <w:rsid w:val="003D5C13"/>
    <w:rsid w:val="003D5DBF"/>
    <w:rsid w:val="003D77E9"/>
    <w:rsid w:val="003E2B2D"/>
    <w:rsid w:val="003E5911"/>
    <w:rsid w:val="003E7FD0"/>
    <w:rsid w:val="003F0EA4"/>
    <w:rsid w:val="004027BA"/>
    <w:rsid w:val="0040399D"/>
    <w:rsid w:val="00404BA4"/>
    <w:rsid w:val="00412DF6"/>
    <w:rsid w:val="00414DCB"/>
    <w:rsid w:val="00414F67"/>
    <w:rsid w:val="004210D5"/>
    <w:rsid w:val="00422554"/>
    <w:rsid w:val="00423FF2"/>
    <w:rsid w:val="00424175"/>
    <w:rsid w:val="004311BE"/>
    <w:rsid w:val="004339B1"/>
    <w:rsid w:val="00434773"/>
    <w:rsid w:val="00434E82"/>
    <w:rsid w:val="0044253C"/>
    <w:rsid w:val="004430F3"/>
    <w:rsid w:val="00444C1C"/>
    <w:rsid w:val="00450EDA"/>
    <w:rsid w:val="004542B7"/>
    <w:rsid w:val="004558A0"/>
    <w:rsid w:val="00457CB7"/>
    <w:rsid w:val="0046292B"/>
    <w:rsid w:val="00462AF5"/>
    <w:rsid w:val="004714CF"/>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5C9F"/>
    <w:rsid w:val="004C66ED"/>
    <w:rsid w:val="004D41B8"/>
    <w:rsid w:val="004D4617"/>
    <w:rsid w:val="004D4C18"/>
    <w:rsid w:val="004D5A87"/>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651E"/>
    <w:rsid w:val="00560D07"/>
    <w:rsid w:val="00561F34"/>
    <w:rsid w:val="005670F6"/>
    <w:rsid w:val="00567139"/>
    <w:rsid w:val="00567CA7"/>
    <w:rsid w:val="00574266"/>
    <w:rsid w:val="00575E9F"/>
    <w:rsid w:val="00585642"/>
    <w:rsid w:val="00586029"/>
    <w:rsid w:val="005860C2"/>
    <w:rsid w:val="00591EAB"/>
    <w:rsid w:val="00594A44"/>
    <w:rsid w:val="00595E65"/>
    <w:rsid w:val="00596DBA"/>
    <w:rsid w:val="005A2FD5"/>
    <w:rsid w:val="005A4508"/>
    <w:rsid w:val="005A7575"/>
    <w:rsid w:val="005B1E10"/>
    <w:rsid w:val="005B2CEB"/>
    <w:rsid w:val="005B5A16"/>
    <w:rsid w:val="005C55FF"/>
    <w:rsid w:val="005C5EAE"/>
    <w:rsid w:val="005C7424"/>
    <w:rsid w:val="005D0E53"/>
    <w:rsid w:val="005D3D25"/>
    <w:rsid w:val="005D7710"/>
    <w:rsid w:val="005E27A9"/>
    <w:rsid w:val="005E50A9"/>
    <w:rsid w:val="005E5441"/>
    <w:rsid w:val="005E7E07"/>
    <w:rsid w:val="005F06B1"/>
    <w:rsid w:val="00601149"/>
    <w:rsid w:val="00603BA1"/>
    <w:rsid w:val="00604069"/>
    <w:rsid w:val="006051CD"/>
    <w:rsid w:val="00617880"/>
    <w:rsid w:val="00620768"/>
    <w:rsid w:val="00621EF8"/>
    <w:rsid w:val="00627847"/>
    <w:rsid w:val="00627C27"/>
    <w:rsid w:val="00630A9B"/>
    <w:rsid w:val="0065363C"/>
    <w:rsid w:val="006548BE"/>
    <w:rsid w:val="00660F93"/>
    <w:rsid w:val="006651D7"/>
    <w:rsid w:val="006757EE"/>
    <w:rsid w:val="006851CF"/>
    <w:rsid w:val="0068607B"/>
    <w:rsid w:val="006861BF"/>
    <w:rsid w:val="00692797"/>
    <w:rsid w:val="00694A60"/>
    <w:rsid w:val="00696024"/>
    <w:rsid w:val="00696277"/>
    <w:rsid w:val="00697236"/>
    <w:rsid w:val="006A152D"/>
    <w:rsid w:val="006A2CDE"/>
    <w:rsid w:val="006A3409"/>
    <w:rsid w:val="006A3698"/>
    <w:rsid w:val="006B1FE7"/>
    <w:rsid w:val="006C1C22"/>
    <w:rsid w:val="006C6D1F"/>
    <w:rsid w:val="006D57D7"/>
    <w:rsid w:val="006D6807"/>
    <w:rsid w:val="006D70BB"/>
    <w:rsid w:val="006E7236"/>
    <w:rsid w:val="006E77DD"/>
    <w:rsid w:val="006F12A5"/>
    <w:rsid w:val="006F25C5"/>
    <w:rsid w:val="006F5ABA"/>
    <w:rsid w:val="0070785C"/>
    <w:rsid w:val="00721230"/>
    <w:rsid w:val="007256B9"/>
    <w:rsid w:val="007273E7"/>
    <w:rsid w:val="007324C1"/>
    <w:rsid w:val="007362F4"/>
    <w:rsid w:val="00743D15"/>
    <w:rsid w:val="0075070A"/>
    <w:rsid w:val="007614BF"/>
    <w:rsid w:val="00763E8E"/>
    <w:rsid w:val="0076676E"/>
    <w:rsid w:val="00774D86"/>
    <w:rsid w:val="007760C7"/>
    <w:rsid w:val="00777DA3"/>
    <w:rsid w:val="00782A97"/>
    <w:rsid w:val="00782C9A"/>
    <w:rsid w:val="00782DF4"/>
    <w:rsid w:val="0078321A"/>
    <w:rsid w:val="00787786"/>
    <w:rsid w:val="00792314"/>
    <w:rsid w:val="007930F3"/>
    <w:rsid w:val="0079582C"/>
    <w:rsid w:val="007A03E1"/>
    <w:rsid w:val="007A0F18"/>
    <w:rsid w:val="007A1029"/>
    <w:rsid w:val="007A1777"/>
    <w:rsid w:val="007A7A72"/>
    <w:rsid w:val="007C3BBE"/>
    <w:rsid w:val="007C5B44"/>
    <w:rsid w:val="007D5796"/>
    <w:rsid w:val="007D6E9A"/>
    <w:rsid w:val="007D7E1E"/>
    <w:rsid w:val="007E1EA8"/>
    <w:rsid w:val="007E263A"/>
    <w:rsid w:val="007E4095"/>
    <w:rsid w:val="007E422F"/>
    <w:rsid w:val="007E5520"/>
    <w:rsid w:val="007E71DE"/>
    <w:rsid w:val="007F5A74"/>
    <w:rsid w:val="007F5B57"/>
    <w:rsid w:val="0080081C"/>
    <w:rsid w:val="008060A0"/>
    <w:rsid w:val="00811DAC"/>
    <w:rsid w:val="0081211E"/>
    <w:rsid w:val="00815B86"/>
    <w:rsid w:val="00817DD3"/>
    <w:rsid w:val="008218C5"/>
    <w:rsid w:val="008261F2"/>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94B79"/>
    <w:rsid w:val="008951FA"/>
    <w:rsid w:val="008A6E4D"/>
    <w:rsid w:val="008A793D"/>
    <w:rsid w:val="008B0017"/>
    <w:rsid w:val="008C2539"/>
    <w:rsid w:val="008C4AB0"/>
    <w:rsid w:val="008D2BD4"/>
    <w:rsid w:val="008D6761"/>
    <w:rsid w:val="008E3652"/>
    <w:rsid w:val="008E68F9"/>
    <w:rsid w:val="008F6D58"/>
    <w:rsid w:val="00901CD7"/>
    <w:rsid w:val="00901E2B"/>
    <w:rsid w:val="009047C8"/>
    <w:rsid w:val="009132C3"/>
    <w:rsid w:val="00913AEA"/>
    <w:rsid w:val="0091485F"/>
    <w:rsid w:val="00915A1C"/>
    <w:rsid w:val="00922432"/>
    <w:rsid w:val="00923011"/>
    <w:rsid w:val="0092594E"/>
    <w:rsid w:val="0093492C"/>
    <w:rsid w:val="00937C6C"/>
    <w:rsid w:val="00946887"/>
    <w:rsid w:val="009544BC"/>
    <w:rsid w:val="00957043"/>
    <w:rsid w:val="009647E2"/>
    <w:rsid w:val="0096571C"/>
    <w:rsid w:val="00966E2F"/>
    <w:rsid w:val="009678BA"/>
    <w:rsid w:val="00976167"/>
    <w:rsid w:val="00977BCF"/>
    <w:rsid w:val="00981620"/>
    <w:rsid w:val="00982C5A"/>
    <w:rsid w:val="009866ED"/>
    <w:rsid w:val="009A0887"/>
    <w:rsid w:val="009A1CA0"/>
    <w:rsid w:val="009A30CE"/>
    <w:rsid w:val="009B13A2"/>
    <w:rsid w:val="009B795F"/>
    <w:rsid w:val="009B7C3C"/>
    <w:rsid w:val="009D03A7"/>
    <w:rsid w:val="009D06E1"/>
    <w:rsid w:val="009D1460"/>
    <w:rsid w:val="009D5D4C"/>
    <w:rsid w:val="009D670D"/>
    <w:rsid w:val="009D736E"/>
    <w:rsid w:val="009E63B8"/>
    <w:rsid w:val="009F23C4"/>
    <w:rsid w:val="009F26B4"/>
    <w:rsid w:val="009F2EA5"/>
    <w:rsid w:val="00A05D88"/>
    <w:rsid w:val="00A10024"/>
    <w:rsid w:val="00A10423"/>
    <w:rsid w:val="00A1313D"/>
    <w:rsid w:val="00A24118"/>
    <w:rsid w:val="00A24141"/>
    <w:rsid w:val="00A24AC8"/>
    <w:rsid w:val="00A2690E"/>
    <w:rsid w:val="00A363B6"/>
    <w:rsid w:val="00A43BF3"/>
    <w:rsid w:val="00A441A0"/>
    <w:rsid w:val="00A449D4"/>
    <w:rsid w:val="00A45FCA"/>
    <w:rsid w:val="00A46BF5"/>
    <w:rsid w:val="00A547F6"/>
    <w:rsid w:val="00A54DBC"/>
    <w:rsid w:val="00A648F0"/>
    <w:rsid w:val="00A837D9"/>
    <w:rsid w:val="00A87A90"/>
    <w:rsid w:val="00A90908"/>
    <w:rsid w:val="00A97AE3"/>
    <w:rsid w:val="00AA0802"/>
    <w:rsid w:val="00AB0DE2"/>
    <w:rsid w:val="00AB1492"/>
    <w:rsid w:val="00AB3EAE"/>
    <w:rsid w:val="00AB4171"/>
    <w:rsid w:val="00AB4F53"/>
    <w:rsid w:val="00AC1EC9"/>
    <w:rsid w:val="00AC220D"/>
    <w:rsid w:val="00AC299B"/>
    <w:rsid w:val="00AC3DE0"/>
    <w:rsid w:val="00AD5160"/>
    <w:rsid w:val="00AD6689"/>
    <w:rsid w:val="00AE27D2"/>
    <w:rsid w:val="00AE57E5"/>
    <w:rsid w:val="00AE652B"/>
    <w:rsid w:val="00AE7D39"/>
    <w:rsid w:val="00AF19C5"/>
    <w:rsid w:val="00AF4873"/>
    <w:rsid w:val="00B00FA8"/>
    <w:rsid w:val="00B146E2"/>
    <w:rsid w:val="00B16043"/>
    <w:rsid w:val="00B23EE1"/>
    <w:rsid w:val="00B3307B"/>
    <w:rsid w:val="00B363B7"/>
    <w:rsid w:val="00B41DFE"/>
    <w:rsid w:val="00B4249F"/>
    <w:rsid w:val="00B43088"/>
    <w:rsid w:val="00B57036"/>
    <w:rsid w:val="00B6010A"/>
    <w:rsid w:val="00B70353"/>
    <w:rsid w:val="00B74553"/>
    <w:rsid w:val="00B74DA8"/>
    <w:rsid w:val="00B75A6A"/>
    <w:rsid w:val="00B75B6B"/>
    <w:rsid w:val="00B80893"/>
    <w:rsid w:val="00B849EE"/>
    <w:rsid w:val="00B84D02"/>
    <w:rsid w:val="00B858A7"/>
    <w:rsid w:val="00B87879"/>
    <w:rsid w:val="00B93643"/>
    <w:rsid w:val="00B93FEE"/>
    <w:rsid w:val="00B947F5"/>
    <w:rsid w:val="00BA2940"/>
    <w:rsid w:val="00BB69D0"/>
    <w:rsid w:val="00BB73ED"/>
    <w:rsid w:val="00BC4261"/>
    <w:rsid w:val="00BC497B"/>
    <w:rsid w:val="00BD00CC"/>
    <w:rsid w:val="00BD0E6E"/>
    <w:rsid w:val="00BD56B7"/>
    <w:rsid w:val="00BE36A4"/>
    <w:rsid w:val="00BE670A"/>
    <w:rsid w:val="00C007F3"/>
    <w:rsid w:val="00C00DC1"/>
    <w:rsid w:val="00C01BDD"/>
    <w:rsid w:val="00C02584"/>
    <w:rsid w:val="00C046BF"/>
    <w:rsid w:val="00C1572A"/>
    <w:rsid w:val="00C16AE5"/>
    <w:rsid w:val="00C16BB2"/>
    <w:rsid w:val="00C16E53"/>
    <w:rsid w:val="00C17E84"/>
    <w:rsid w:val="00C23024"/>
    <w:rsid w:val="00C27AD2"/>
    <w:rsid w:val="00C30325"/>
    <w:rsid w:val="00C31C2D"/>
    <w:rsid w:val="00C36B63"/>
    <w:rsid w:val="00C431B4"/>
    <w:rsid w:val="00C44482"/>
    <w:rsid w:val="00C44742"/>
    <w:rsid w:val="00C51211"/>
    <w:rsid w:val="00C53BD2"/>
    <w:rsid w:val="00C5736B"/>
    <w:rsid w:val="00C57B7F"/>
    <w:rsid w:val="00C60012"/>
    <w:rsid w:val="00C64364"/>
    <w:rsid w:val="00C66CAC"/>
    <w:rsid w:val="00C75500"/>
    <w:rsid w:val="00C82AE5"/>
    <w:rsid w:val="00C84106"/>
    <w:rsid w:val="00C848E1"/>
    <w:rsid w:val="00C86C59"/>
    <w:rsid w:val="00C91C5A"/>
    <w:rsid w:val="00C94FF4"/>
    <w:rsid w:val="00CA0596"/>
    <w:rsid w:val="00CA2549"/>
    <w:rsid w:val="00CA7560"/>
    <w:rsid w:val="00CB2ECF"/>
    <w:rsid w:val="00CB42C9"/>
    <w:rsid w:val="00CC1027"/>
    <w:rsid w:val="00CC39A5"/>
    <w:rsid w:val="00CD50A5"/>
    <w:rsid w:val="00CD6D9A"/>
    <w:rsid w:val="00CD77B4"/>
    <w:rsid w:val="00CE2D58"/>
    <w:rsid w:val="00CE55BF"/>
    <w:rsid w:val="00CE7F26"/>
    <w:rsid w:val="00CF2A3A"/>
    <w:rsid w:val="00CF58AD"/>
    <w:rsid w:val="00CF6E4B"/>
    <w:rsid w:val="00CF6F7C"/>
    <w:rsid w:val="00D00E92"/>
    <w:rsid w:val="00D03343"/>
    <w:rsid w:val="00D04192"/>
    <w:rsid w:val="00D055EC"/>
    <w:rsid w:val="00D17170"/>
    <w:rsid w:val="00D17C6A"/>
    <w:rsid w:val="00D272CD"/>
    <w:rsid w:val="00D313B9"/>
    <w:rsid w:val="00D35AB3"/>
    <w:rsid w:val="00D36203"/>
    <w:rsid w:val="00D374FE"/>
    <w:rsid w:val="00D44728"/>
    <w:rsid w:val="00D45A87"/>
    <w:rsid w:val="00D4602E"/>
    <w:rsid w:val="00D5458A"/>
    <w:rsid w:val="00D54DC8"/>
    <w:rsid w:val="00D562FF"/>
    <w:rsid w:val="00D57184"/>
    <w:rsid w:val="00D60F18"/>
    <w:rsid w:val="00D6196D"/>
    <w:rsid w:val="00D728BF"/>
    <w:rsid w:val="00D75113"/>
    <w:rsid w:val="00D766C9"/>
    <w:rsid w:val="00D9096E"/>
    <w:rsid w:val="00D944B1"/>
    <w:rsid w:val="00D949DB"/>
    <w:rsid w:val="00DA0969"/>
    <w:rsid w:val="00DA1F83"/>
    <w:rsid w:val="00DA3E1B"/>
    <w:rsid w:val="00DA68E4"/>
    <w:rsid w:val="00DA7523"/>
    <w:rsid w:val="00DB44C9"/>
    <w:rsid w:val="00DC212C"/>
    <w:rsid w:val="00DC6DC4"/>
    <w:rsid w:val="00DD3D4C"/>
    <w:rsid w:val="00DE614B"/>
    <w:rsid w:val="00DF56C9"/>
    <w:rsid w:val="00DF7A8E"/>
    <w:rsid w:val="00E0141D"/>
    <w:rsid w:val="00E05517"/>
    <w:rsid w:val="00E14534"/>
    <w:rsid w:val="00E16433"/>
    <w:rsid w:val="00E21EC0"/>
    <w:rsid w:val="00E30318"/>
    <w:rsid w:val="00E32708"/>
    <w:rsid w:val="00E42003"/>
    <w:rsid w:val="00E445A4"/>
    <w:rsid w:val="00E47609"/>
    <w:rsid w:val="00E517C1"/>
    <w:rsid w:val="00E601DF"/>
    <w:rsid w:val="00E63213"/>
    <w:rsid w:val="00E71835"/>
    <w:rsid w:val="00E81F71"/>
    <w:rsid w:val="00E920C6"/>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03CD7"/>
    <w:rsid w:val="00F06FFB"/>
    <w:rsid w:val="00F131A8"/>
    <w:rsid w:val="00F13399"/>
    <w:rsid w:val="00F13C05"/>
    <w:rsid w:val="00F14084"/>
    <w:rsid w:val="00F15541"/>
    <w:rsid w:val="00F17C0D"/>
    <w:rsid w:val="00F21787"/>
    <w:rsid w:val="00F238FF"/>
    <w:rsid w:val="00F26EE9"/>
    <w:rsid w:val="00F30CAA"/>
    <w:rsid w:val="00F34DFA"/>
    <w:rsid w:val="00F35F66"/>
    <w:rsid w:val="00F41DAA"/>
    <w:rsid w:val="00F44658"/>
    <w:rsid w:val="00F46597"/>
    <w:rsid w:val="00F47EB3"/>
    <w:rsid w:val="00F526FC"/>
    <w:rsid w:val="00F5691F"/>
    <w:rsid w:val="00F573CC"/>
    <w:rsid w:val="00F755D0"/>
    <w:rsid w:val="00F80581"/>
    <w:rsid w:val="00F81525"/>
    <w:rsid w:val="00F91730"/>
    <w:rsid w:val="00F91D81"/>
    <w:rsid w:val="00F9438A"/>
    <w:rsid w:val="00FB1010"/>
    <w:rsid w:val="00FC128D"/>
    <w:rsid w:val="00FC75A8"/>
    <w:rsid w:val="00FD5A63"/>
    <w:rsid w:val="00FE58E4"/>
    <w:rsid w:val="00FF4BC5"/>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AEE8-9F52-4CE3-8843-13BED91E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6002</TotalTime>
  <Pages>27</Pages>
  <Words>3848</Words>
  <Characters>21167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320</cp:revision>
  <cp:lastPrinted>2020-07-03T17:45:00Z</cp:lastPrinted>
  <dcterms:created xsi:type="dcterms:W3CDTF">2014-08-29T13:13:00Z</dcterms:created>
  <dcterms:modified xsi:type="dcterms:W3CDTF">2020-07-03T17:45:00Z</dcterms:modified>
</cp:coreProperties>
</file>