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03405998"/>
    <w:bookmarkEnd w:id="0"/>
    <w:p w:rsidR="007D6E9A" w:rsidRDefault="00752CE4"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25pt;height:417.75pt" o:ole="">
            <v:imagedata r:id="rId8" o:title=""/>
          </v:shape>
          <o:OLEObject Type="Embed" ProgID="Excel.Sheet.12" ShapeID="_x0000_i1025" DrawAspect="Content" ObjectID="_1703490437" r:id="rId9"/>
        </w:object>
      </w:r>
    </w:p>
    <w:p w:rsidR="00EA5418" w:rsidRDefault="00EA5418" w:rsidP="00372F40">
      <w:pPr>
        <w:jc w:val="center"/>
      </w:pPr>
    </w:p>
    <w:p w:rsidR="00F967B2" w:rsidRDefault="00292D5E" w:rsidP="004C2F34">
      <w:r>
        <w:rPr>
          <w:noProof/>
        </w:rPr>
        <w:lastRenderedPageBreak/>
        <w:object w:dxaOrig="1440" w:dyaOrig="1440">
          <v:shape id="_x0000_s1075" type="#_x0000_t75" style="position:absolute;margin-left:21.3pt;margin-top:8.65pt;width:684.7pt;height:393.4pt;z-index:251667456;mso-position-horizontal-relative:text;mso-position-vertical-relative:text">
            <v:imagedata r:id="rId10" o:title=""/>
            <w10:wrap type="square" side="right"/>
          </v:shape>
          <o:OLEObject Type="Embed" ProgID="Excel.Sheet.12" ShapeID="_x0000_s1075" DrawAspect="Content" ObjectID="_1703490440" r:id="rId11"/>
        </w:object>
      </w:r>
    </w:p>
    <w:p w:rsidR="00F967B2" w:rsidRPr="00F967B2" w:rsidRDefault="00292D5E" w:rsidP="00F967B2">
      <w:r>
        <w:rPr>
          <w:noProof/>
        </w:rPr>
        <w:lastRenderedPageBreak/>
        <w:object w:dxaOrig="1440" w:dyaOrig="1440">
          <v:shape id="_x0000_s1076" type="#_x0000_t75" style="position:absolute;margin-left:10.15pt;margin-top:1.6pt;width:656.2pt;height:420.35pt;z-index:251669504;mso-position-horizontal-relative:text;mso-position-vertical-relative:text">
            <v:imagedata r:id="rId12" o:title=""/>
            <w10:wrap type="square" side="right"/>
          </v:shape>
          <o:OLEObject Type="Embed" ProgID="Excel.Sheet.12" ShapeID="_x0000_s1076" DrawAspect="Content" ObjectID="_1703490441" r:id="rId13"/>
        </w:object>
      </w:r>
    </w:p>
    <w:p w:rsidR="00372F40" w:rsidRDefault="004C2F34" w:rsidP="00F967B2">
      <w:r>
        <w:lastRenderedPageBreak/>
        <w:br w:type="textWrapping" w:clear="all"/>
      </w:r>
      <w:bookmarkStart w:id="1" w:name="_MON_1470807348"/>
      <w:bookmarkEnd w:id="1"/>
      <w:r w:rsidR="001654BA">
        <w:object w:dxaOrig="17792" w:dyaOrig="12423">
          <v:shape id="_x0000_i1028" type="#_x0000_t75" style="width:666pt;height:452.25pt" o:ole="">
            <v:imagedata r:id="rId14" o:title=""/>
          </v:shape>
          <o:OLEObject Type="Embed" ProgID="Excel.Sheet.12" ShapeID="_x0000_i1028" DrawAspect="Content" ObjectID="_1703490438" r:id="rId15"/>
        </w:object>
      </w:r>
    </w:p>
    <w:p w:rsidR="006101C7" w:rsidRDefault="00292D5E" w:rsidP="000D5763">
      <w:r>
        <w:rPr>
          <w:noProof/>
        </w:rPr>
        <w:lastRenderedPageBreak/>
        <w:object w:dxaOrig="1440" w:dyaOrig="1440">
          <v:shape id="_x0000_s1077" type="#_x0000_t75" style="position:absolute;margin-left:-1.15pt;margin-top:-10pt;width:653.3pt;height:487.55pt;z-index:251671552;mso-position-horizontal-relative:text;mso-position-vertical-relative:text">
            <v:imagedata r:id="rId16" o:title=""/>
            <w10:wrap type="square" side="right"/>
          </v:shape>
          <o:OLEObject Type="Embed" ProgID="Excel.Sheet.12" ShapeID="_x0000_s1077" DrawAspect="Content" ObjectID="_1703490442" r:id="rId17"/>
        </w:object>
      </w:r>
    </w:p>
    <w:p w:rsidR="00BB103C" w:rsidRDefault="00BB103C" w:rsidP="00835A99">
      <w:pPr>
        <w:tabs>
          <w:tab w:val="left" w:pos="2430"/>
        </w:tabs>
        <w:ind w:right="219"/>
        <w:jc w:val="center"/>
      </w:pPr>
    </w:p>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Pr="00BB103C" w:rsidRDefault="00BB103C" w:rsidP="00BB103C"/>
    <w:p w:rsidR="00BB103C" w:rsidRDefault="00BB103C" w:rsidP="00BB103C"/>
    <w:p w:rsidR="00E32708" w:rsidRDefault="00E32708" w:rsidP="00BB103C"/>
    <w:p w:rsidR="00BB103C" w:rsidRDefault="00BB103C" w:rsidP="00BB103C"/>
    <w:p w:rsidR="00BB103C" w:rsidRDefault="00BB103C" w:rsidP="00BB103C"/>
    <w:p w:rsidR="00BB103C" w:rsidRPr="00BB103C" w:rsidRDefault="00BB103C" w:rsidP="00BB103C">
      <w:bookmarkStart w:id="2" w:name="_GoBack"/>
      <w:r>
        <w:rPr>
          <w:noProof/>
          <w:lang w:eastAsia="es-MX"/>
        </w:rPr>
        <w:lastRenderedPageBreak/>
        <w:object w:dxaOrig="1440" w:dyaOrig="1440">
          <v:shape id="_x0000_s1081" type="#_x0000_t75" style="position:absolute;margin-left:7.9pt;margin-top:32.55pt;width:660.15pt;height:410.8pt;z-index:251672576;mso-position-horizontal-relative:text;mso-position-vertical-relative:text">
            <v:imagedata r:id="rId18" o:title=""/>
            <w10:wrap type="square" side="right"/>
          </v:shape>
          <o:OLEObject Type="Embed" ProgID="Excel.Sheet.12" ShapeID="_x0000_s1081" DrawAspect="Content" ObjectID="_1703490443" r:id="rId19"/>
        </w:object>
      </w:r>
      <w:bookmarkEnd w:id="2"/>
    </w:p>
    <w:bookmarkStart w:id="3" w:name="_MON_1470810366"/>
    <w:bookmarkEnd w:id="3"/>
    <w:p w:rsidR="00F174A3" w:rsidRDefault="002C12A7" w:rsidP="00E32708">
      <w:pPr>
        <w:tabs>
          <w:tab w:val="left" w:pos="2430"/>
        </w:tabs>
        <w:jc w:val="center"/>
      </w:pPr>
      <w:r>
        <w:object w:dxaOrig="26040" w:dyaOrig="16796">
          <v:shape id="_x0000_i1031" type="#_x0000_t75" style="width:674.25pt;height:447pt" o:ole="">
            <v:imagedata r:id="rId20" o:title=""/>
          </v:shape>
          <o:OLEObject Type="Embed" ProgID="Excel.Sheet.12" ShapeID="_x0000_i1031" DrawAspect="Content" ObjectID="_1703490439" r:id="rId21"/>
        </w:object>
      </w:r>
    </w:p>
    <w:p w:rsidR="00A940BD" w:rsidRDefault="00A940BD" w:rsidP="00540418">
      <w:pPr>
        <w:jc w:val="center"/>
        <w:rPr>
          <w:rFonts w:ascii="Arial" w:hAnsi="Arial" w:cs="Arial"/>
          <w:b/>
          <w:sz w:val="18"/>
          <w:szCs w:val="18"/>
        </w:rPr>
      </w:pPr>
    </w:p>
    <w:p w:rsidR="00F06ACC" w:rsidRDefault="00F06ACC" w:rsidP="00540418">
      <w:pPr>
        <w:jc w:val="center"/>
        <w:rPr>
          <w:rFonts w:ascii="Arial" w:hAnsi="Arial" w:cs="Arial"/>
          <w:b/>
          <w:sz w:val="18"/>
          <w:szCs w:val="18"/>
        </w:rPr>
      </w:pPr>
    </w:p>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2F6B52" w:rsidP="00F03C4D">
      <w:pPr>
        <w:spacing w:before="240" w:after="0"/>
        <w:jc w:val="center"/>
        <w:rPr>
          <w:rFonts w:ascii="Arial" w:hAnsi="Arial" w:cs="Arial"/>
          <w:b/>
          <w:sz w:val="18"/>
          <w:szCs w:val="18"/>
        </w:rPr>
      </w:pPr>
      <w:r>
        <w:rPr>
          <w:rFonts w:ascii="Arial" w:hAnsi="Arial" w:cs="Arial"/>
          <w:b/>
          <w:sz w:val="18"/>
          <w:szCs w:val="18"/>
        </w:rPr>
        <w:t xml:space="preserve">1° de enero al </w:t>
      </w:r>
      <w:r w:rsidR="00E867FE">
        <w:rPr>
          <w:rFonts w:ascii="Arial" w:hAnsi="Arial" w:cs="Arial"/>
          <w:b/>
          <w:sz w:val="18"/>
          <w:szCs w:val="18"/>
        </w:rPr>
        <w:t>3</w:t>
      </w:r>
      <w:r w:rsidR="008E463F">
        <w:rPr>
          <w:rFonts w:ascii="Arial" w:hAnsi="Arial" w:cs="Arial"/>
          <w:b/>
          <w:sz w:val="18"/>
          <w:szCs w:val="18"/>
        </w:rPr>
        <w:t>1 de diciembre</w:t>
      </w:r>
      <w:r w:rsidR="0091599E">
        <w:rPr>
          <w:rFonts w:ascii="Arial" w:hAnsi="Arial" w:cs="Arial"/>
          <w:b/>
          <w:sz w:val="18"/>
          <w:szCs w:val="18"/>
        </w:rPr>
        <w:t xml:space="preserve"> </w:t>
      </w:r>
      <w:r w:rsidR="00F03C4D" w:rsidRPr="003B31A3">
        <w:rPr>
          <w:rFonts w:ascii="Arial" w:hAnsi="Arial" w:cs="Arial"/>
          <w:b/>
          <w:sz w:val="18"/>
          <w:szCs w:val="18"/>
        </w:rPr>
        <w:t>de 20</w:t>
      </w:r>
      <w:r w:rsidR="007416F3">
        <w:rPr>
          <w:rFonts w:ascii="Arial" w:hAnsi="Arial" w:cs="Arial"/>
          <w:b/>
          <w:sz w:val="18"/>
          <w:szCs w:val="18"/>
        </w:rPr>
        <w:t>2</w:t>
      </w:r>
      <w:r w:rsidR="008D080F">
        <w:rPr>
          <w:rFonts w:ascii="Arial" w:hAnsi="Arial" w:cs="Arial"/>
          <w:b/>
          <w:sz w:val="18"/>
          <w:szCs w:val="18"/>
        </w:rPr>
        <w:t>1</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w:t>
      </w:r>
      <w:r w:rsidR="00E867FE">
        <w:rPr>
          <w:rFonts w:ascii="Arial" w:eastAsia="Times New Roman" w:hAnsi="Arial" w:cs="Arial"/>
          <w:sz w:val="18"/>
          <w:szCs w:val="18"/>
          <w:lang w:eastAsia="es-ES"/>
        </w:rPr>
        <w:t>cierre del</w:t>
      </w:r>
      <w:r w:rsidR="0091599E">
        <w:rPr>
          <w:rFonts w:ascii="Arial" w:eastAsia="Times New Roman" w:hAnsi="Arial" w:cs="Arial"/>
          <w:sz w:val="18"/>
          <w:szCs w:val="18"/>
          <w:lang w:eastAsia="es-ES"/>
        </w:rPr>
        <w:t xml:space="preserve"> </w:t>
      </w:r>
      <w:r w:rsidR="008E463F">
        <w:rPr>
          <w:rFonts w:ascii="Arial" w:eastAsia="Times New Roman" w:hAnsi="Arial" w:cs="Arial"/>
          <w:sz w:val="18"/>
          <w:szCs w:val="18"/>
          <w:lang w:eastAsia="es-ES"/>
        </w:rPr>
        <w:t>cuarto</w:t>
      </w:r>
      <w:r w:rsidR="0091599E">
        <w:rPr>
          <w:rFonts w:ascii="Arial" w:eastAsia="Times New Roman" w:hAnsi="Arial" w:cs="Arial"/>
          <w:sz w:val="18"/>
          <w:szCs w:val="18"/>
          <w:lang w:eastAsia="es-ES"/>
        </w:rPr>
        <w:t xml:space="preserve"> trimestre del </w:t>
      </w:r>
      <w:r w:rsidR="00E867FE">
        <w:rPr>
          <w:rFonts w:ascii="Arial" w:eastAsia="Times New Roman" w:hAnsi="Arial" w:cs="Arial"/>
          <w:sz w:val="18"/>
          <w:szCs w:val="18"/>
          <w:lang w:eastAsia="es-ES"/>
        </w:rPr>
        <w:t xml:space="preserve">ejercicio </w:t>
      </w:r>
      <w:r w:rsidRPr="00F03C4D">
        <w:rPr>
          <w:rFonts w:ascii="Arial" w:eastAsia="Times New Roman" w:hAnsi="Arial" w:cs="Arial"/>
          <w:sz w:val="18"/>
          <w:szCs w:val="18"/>
          <w:lang w:eastAsia="es-ES"/>
        </w:rPr>
        <w:t>20</w:t>
      </w:r>
      <w:r w:rsidR="002A2F00">
        <w:rPr>
          <w:rFonts w:ascii="Arial" w:eastAsia="Times New Roman" w:hAnsi="Arial" w:cs="Arial"/>
          <w:sz w:val="18"/>
          <w:szCs w:val="18"/>
          <w:lang w:eastAsia="es-ES"/>
        </w:rPr>
        <w:t>2</w:t>
      </w:r>
      <w:r w:rsidR="005F18B7">
        <w:rPr>
          <w:rFonts w:ascii="Arial" w:eastAsia="Times New Roman" w:hAnsi="Arial" w:cs="Arial"/>
          <w:sz w:val="18"/>
          <w:szCs w:val="18"/>
          <w:lang w:eastAsia="es-ES"/>
        </w:rPr>
        <w:t>1</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A940BD" w:rsidP="00F7374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A940BD" w:rsidP="004701C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 Beatriz López Cuecuecha</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Default="00577BAB" w:rsidP="00F77D28">
            <w:pPr>
              <w:spacing w:after="0" w:line="240" w:lineRule="auto"/>
              <w:rPr>
                <w:rFonts w:ascii="Arial" w:eastAsia="Times New Roman" w:hAnsi="Arial" w:cs="Arial"/>
                <w:color w:val="000000"/>
                <w:sz w:val="18"/>
                <w:szCs w:val="18"/>
                <w:lang w:eastAsia="es-MX"/>
              </w:rPr>
            </w:pPr>
          </w:p>
          <w:p w:rsidR="00577BAB" w:rsidRPr="006F0BF2" w:rsidRDefault="00577BAB" w:rsidP="00F77D28">
            <w:pPr>
              <w:spacing w:after="0" w:line="240" w:lineRule="auto"/>
              <w:rPr>
                <w:rFonts w:ascii="Arial" w:eastAsia="Times New Roman" w:hAnsi="Arial" w:cs="Arial"/>
                <w:color w:val="000000"/>
                <w:sz w:val="18"/>
                <w:szCs w:val="18"/>
                <w:lang w:eastAsia="es-MX"/>
              </w:rPr>
            </w:pP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lastRenderedPageBreak/>
              <w:t> </w:t>
            </w:r>
          </w:p>
        </w:tc>
        <w:tc>
          <w:tcPr>
            <w:tcW w:w="3040" w:type="dxa"/>
            <w:tcBorders>
              <w:top w:val="nil"/>
              <w:left w:val="nil"/>
              <w:bottom w:val="nil"/>
              <w:right w:val="nil"/>
            </w:tcBorders>
            <w:shd w:val="clear" w:color="000000" w:fill="FFFFFF"/>
            <w:noWrap/>
            <w:vAlign w:val="bottom"/>
            <w:hideMark/>
          </w:tcPr>
          <w:p w:rsidR="008C17CB"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p w:rsidR="00A940BD" w:rsidRDefault="00A940BD" w:rsidP="00F77D28">
            <w:pPr>
              <w:spacing w:after="0" w:line="240" w:lineRule="auto"/>
              <w:rPr>
                <w:rFonts w:ascii="Arial" w:eastAsia="Times New Roman" w:hAnsi="Arial" w:cs="Arial"/>
                <w:color w:val="000000"/>
                <w:sz w:val="18"/>
                <w:szCs w:val="18"/>
                <w:lang w:eastAsia="es-MX"/>
              </w:rPr>
            </w:pPr>
          </w:p>
          <w:p w:rsidR="00A940BD" w:rsidRDefault="00A940BD" w:rsidP="00F77D28">
            <w:pPr>
              <w:spacing w:after="0" w:line="240" w:lineRule="auto"/>
              <w:rPr>
                <w:rFonts w:ascii="Arial" w:eastAsia="Times New Roman" w:hAnsi="Arial" w:cs="Arial"/>
                <w:color w:val="000000"/>
                <w:sz w:val="18"/>
                <w:szCs w:val="18"/>
                <w:lang w:eastAsia="es-MX"/>
              </w:rPr>
            </w:pPr>
          </w:p>
          <w:p w:rsidR="00A940BD" w:rsidRPr="006F0BF2" w:rsidRDefault="00A940BD" w:rsidP="00F77D28">
            <w:pPr>
              <w:spacing w:after="0" w:line="240" w:lineRule="auto"/>
              <w:rPr>
                <w:rFonts w:ascii="Arial" w:eastAsia="Times New Roman" w:hAnsi="Arial" w:cs="Arial"/>
                <w:color w:val="000000"/>
                <w:sz w:val="18"/>
                <w:szCs w:val="18"/>
                <w:lang w:eastAsia="es-MX"/>
              </w:rPr>
            </w:pP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0F2C4F">
      <w:pPr>
        <w:ind w:left="360" w:firstLine="346"/>
        <w:jc w:val="both"/>
        <w:rPr>
          <w:rFonts w:ascii="Arial" w:hAnsi="Arial" w:cs="Arial"/>
          <w:sz w:val="18"/>
          <w:szCs w:val="18"/>
        </w:rPr>
      </w:pPr>
      <w:r w:rsidRPr="008C17CB">
        <w:rPr>
          <w:rFonts w:ascii="Arial" w:hAnsi="Arial" w:cs="Arial"/>
          <w:sz w:val="18"/>
          <w:szCs w:val="18"/>
        </w:rPr>
        <w:t>1*, refleja</w:t>
      </w:r>
      <w:r w:rsidR="002A2F00">
        <w:rPr>
          <w:rFonts w:ascii="Arial" w:hAnsi="Arial" w:cs="Arial"/>
          <w:sz w:val="18"/>
          <w:szCs w:val="18"/>
        </w:rPr>
        <w:t xml:space="preserve"> el saldo al cierre del </w:t>
      </w:r>
      <w:r w:rsidR="008E463F">
        <w:rPr>
          <w:rFonts w:ascii="Arial" w:hAnsi="Arial" w:cs="Arial"/>
          <w:sz w:val="18"/>
          <w:szCs w:val="18"/>
        </w:rPr>
        <w:t>cuarto</w:t>
      </w:r>
      <w:r w:rsidR="00A940BD">
        <w:rPr>
          <w:rFonts w:ascii="Arial" w:hAnsi="Arial" w:cs="Arial"/>
          <w:sz w:val="18"/>
          <w:szCs w:val="18"/>
        </w:rPr>
        <w:t xml:space="preserve"> </w:t>
      </w:r>
      <w:r w:rsidR="0004274B">
        <w:rPr>
          <w:rFonts w:ascii="Arial" w:hAnsi="Arial" w:cs="Arial"/>
          <w:sz w:val="18"/>
          <w:szCs w:val="18"/>
        </w:rPr>
        <w:t xml:space="preserve"> </w:t>
      </w:r>
      <w:r w:rsidR="002A2F00">
        <w:rPr>
          <w:rFonts w:ascii="Arial" w:hAnsi="Arial" w:cs="Arial"/>
          <w:sz w:val="18"/>
          <w:szCs w:val="18"/>
        </w:rPr>
        <w:t>trimestre del ejercicio 202</w:t>
      </w:r>
      <w:r w:rsidR="00F2188E">
        <w:rPr>
          <w:rFonts w:ascii="Arial" w:hAnsi="Arial" w:cs="Arial"/>
          <w:sz w:val="18"/>
          <w:szCs w:val="18"/>
        </w:rPr>
        <w:t>1</w:t>
      </w:r>
      <w:r w:rsidR="002A2F00">
        <w:rPr>
          <w:rFonts w:ascii="Arial" w:hAnsi="Arial" w:cs="Arial"/>
          <w:sz w:val="18"/>
          <w:szCs w:val="18"/>
        </w:rPr>
        <w:t xml:space="preserve"> y que corresponde a</w:t>
      </w:r>
      <w:r w:rsidRPr="008C17CB">
        <w:rPr>
          <w:rFonts w:ascii="Arial" w:hAnsi="Arial" w:cs="Arial"/>
          <w:sz w:val="18"/>
          <w:szCs w:val="18"/>
        </w:rPr>
        <w:t xml:space="preserve"> los recursos financieros por concepto de Ministraciones del Presupuesto de </w:t>
      </w:r>
      <w:r w:rsidR="002A2F00">
        <w:rPr>
          <w:rFonts w:ascii="Arial" w:hAnsi="Arial" w:cs="Arial"/>
          <w:sz w:val="18"/>
          <w:szCs w:val="18"/>
        </w:rPr>
        <w:t>Egresos Autorizado</w:t>
      </w:r>
      <w:r w:rsidR="00F2188E">
        <w:rPr>
          <w:rFonts w:ascii="Arial" w:hAnsi="Arial" w:cs="Arial"/>
          <w:sz w:val="18"/>
          <w:szCs w:val="18"/>
        </w:rPr>
        <w:t xml:space="preserve"> para el ejercicio 2021</w:t>
      </w:r>
      <w:r w:rsidR="002A2F00">
        <w:rPr>
          <w:rFonts w:ascii="Arial" w:hAnsi="Arial" w:cs="Arial"/>
          <w:sz w:val="18"/>
          <w:szCs w:val="18"/>
        </w:rPr>
        <w:t>.</w:t>
      </w:r>
    </w:p>
    <w:p w:rsidR="000F2C4F" w:rsidRPr="000F2C4F" w:rsidRDefault="002A2F00" w:rsidP="000F2C4F">
      <w:pPr>
        <w:ind w:left="706"/>
        <w:jc w:val="both"/>
        <w:rPr>
          <w:rFonts w:ascii="Arial" w:hAnsi="Arial" w:cs="Arial"/>
          <w:sz w:val="18"/>
          <w:szCs w:val="18"/>
        </w:rPr>
      </w:pPr>
      <w:r>
        <w:rPr>
          <w:rFonts w:ascii="Arial" w:hAnsi="Arial" w:cs="Arial"/>
          <w:sz w:val="18"/>
          <w:szCs w:val="18"/>
        </w:rPr>
        <w:t xml:space="preserve">2*, el importe que refleja la segunda cuenta bancaria, corresponde al </w:t>
      </w:r>
      <w:r w:rsidR="00F2188E">
        <w:rPr>
          <w:rFonts w:ascii="Arial" w:hAnsi="Arial" w:cs="Arial"/>
          <w:sz w:val="18"/>
          <w:szCs w:val="18"/>
        </w:rPr>
        <w:t xml:space="preserve">Resultado del Remanente </w:t>
      </w:r>
      <w:r w:rsidR="00570E8C">
        <w:rPr>
          <w:rFonts w:ascii="Arial" w:hAnsi="Arial" w:cs="Arial"/>
          <w:sz w:val="18"/>
          <w:szCs w:val="18"/>
        </w:rPr>
        <w:t xml:space="preserve">de </w:t>
      </w:r>
      <w:r>
        <w:rPr>
          <w:rFonts w:ascii="Arial" w:hAnsi="Arial" w:cs="Arial"/>
          <w:sz w:val="18"/>
          <w:szCs w:val="18"/>
        </w:rPr>
        <w:t>los recursos que corresponden al Fondo de Atención a Personas con Discapacidad.</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BE6FAF">
        <w:trPr>
          <w:jc w:val="center"/>
        </w:trPr>
        <w:tc>
          <w:tcPr>
            <w:tcW w:w="497"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shd w:val="clear" w:color="auto" w:fill="94C800"/>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shd w:val="clear" w:color="auto" w:fill="94C800"/>
          </w:tcPr>
          <w:p w:rsidR="00B25D03" w:rsidRPr="008C17CB" w:rsidRDefault="00B25D03" w:rsidP="005F18B7">
            <w:pPr>
              <w:jc w:val="center"/>
              <w:rPr>
                <w:rFonts w:ascii="Arial" w:hAnsi="Arial" w:cs="Arial"/>
                <w:b/>
                <w:sz w:val="18"/>
                <w:szCs w:val="18"/>
              </w:rPr>
            </w:pPr>
            <w:r w:rsidRPr="008C17CB">
              <w:rPr>
                <w:rFonts w:ascii="Arial" w:hAnsi="Arial" w:cs="Arial"/>
                <w:b/>
                <w:sz w:val="18"/>
                <w:szCs w:val="18"/>
              </w:rPr>
              <w:t>Monto al 3</w:t>
            </w:r>
            <w:r w:rsidR="00364E64">
              <w:rPr>
                <w:rFonts w:ascii="Arial" w:hAnsi="Arial" w:cs="Arial"/>
                <w:b/>
                <w:sz w:val="18"/>
                <w:szCs w:val="18"/>
              </w:rPr>
              <w:t>1</w:t>
            </w:r>
            <w:r w:rsidRPr="008C17CB">
              <w:rPr>
                <w:rFonts w:ascii="Arial" w:hAnsi="Arial" w:cs="Arial"/>
                <w:b/>
                <w:sz w:val="18"/>
                <w:szCs w:val="18"/>
              </w:rPr>
              <w:t xml:space="preserve"> de </w:t>
            </w:r>
            <w:r w:rsidR="00364E64">
              <w:rPr>
                <w:rFonts w:ascii="Arial" w:hAnsi="Arial" w:cs="Arial"/>
                <w:b/>
                <w:sz w:val="18"/>
                <w:szCs w:val="18"/>
              </w:rPr>
              <w:t>diciembre</w:t>
            </w:r>
            <w:r w:rsidR="00F2188E">
              <w:rPr>
                <w:rFonts w:ascii="Arial" w:hAnsi="Arial" w:cs="Arial"/>
                <w:b/>
                <w:sz w:val="18"/>
                <w:szCs w:val="18"/>
              </w:rPr>
              <w:t xml:space="preserve"> de 2021</w:t>
            </w:r>
          </w:p>
        </w:tc>
      </w:tr>
      <w:tr w:rsidR="00B25D03" w:rsidRPr="008C17CB" w:rsidTr="009D5981">
        <w:trPr>
          <w:jc w:val="center"/>
        </w:trPr>
        <w:tc>
          <w:tcPr>
            <w:tcW w:w="497"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shd w:val="clear" w:color="auto" w:fill="D6E3BC" w:themeFill="accent3" w:themeFillTint="66"/>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D6E3BC" w:themeFill="accent3" w:themeFillTint="66"/>
          </w:tcPr>
          <w:p w:rsidR="00B25D03" w:rsidRDefault="008E463F" w:rsidP="00F2188E">
            <w:pPr>
              <w:jc w:val="right"/>
              <w:rPr>
                <w:rFonts w:ascii="Arial" w:hAnsi="Arial" w:cs="Arial"/>
                <w:sz w:val="18"/>
                <w:szCs w:val="18"/>
              </w:rPr>
            </w:pPr>
            <w:r>
              <w:rPr>
                <w:rFonts w:ascii="Arial" w:hAnsi="Arial" w:cs="Arial"/>
                <w:sz w:val="18"/>
                <w:szCs w:val="18"/>
              </w:rPr>
              <w:t>0.00</w:t>
            </w:r>
          </w:p>
          <w:p w:rsidR="009D5981" w:rsidRPr="008C17CB" w:rsidRDefault="009D5981" w:rsidP="00F2188E">
            <w:pPr>
              <w:jc w:val="right"/>
              <w:rPr>
                <w:rFonts w:ascii="Arial" w:hAnsi="Arial" w:cs="Arial"/>
                <w:sz w:val="18"/>
                <w:szCs w:val="18"/>
              </w:rPr>
            </w:pPr>
          </w:p>
        </w:tc>
      </w:tr>
      <w:tr w:rsidR="00B25D03" w:rsidRPr="008C17CB" w:rsidTr="009D5981">
        <w:trPr>
          <w:trHeight w:val="249"/>
          <w:jc w:val="center"/>
        </w:trPr>
        <w:tc>
          <w:tcPr>
            <w:tcW w:w="497"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shd w:val="clear" w:color="auto" w:fill="EAF1DD" w:themeFill="accent3" w:themeFillTint="33"/>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shd w:val="clear" w:color="auto" w:fill="EAF1DD" w:themeFill="accent3" w:themeFillTint="33"/>
          </w:tcPr>
          <w:p w:rsidR="00B25D03" w:rsidRDefault="008E463F" w:rsidP="00230BFA">
            <w:pPr>
              <w:jc w:val="right"/>
              <w:rPr>
                <w:rFonts w:ascii="Arial" w:hAnsi="Arial" w:cs="Arial"/>
                <w:sz w:val="18"/>
                <w:szCs w:val="18"/>
              </w:rPr>
            </w:pPr>
            <w:r>
              <w:rPr>
                <w:rFonts w:ascii="Arial" w:hAnsi="Arial" w:cs="Arial"/>
                <w:sz w:val="18"/>
                <w:szCs w:val="18"/>
              </w:rPr>
              <w:t>0.00</w:t>
            </w:r>
          </w:p>
          <w:p w:rsidR="009D5981" w:rsidRPr="008C17CB" w:rsidRDefault="009D5981" w:rsidP="00230BFA">
            <w:pPr>
              <w:jc w:val="right"/>
              <w:rPr>
                <w:rFonts w:ascii="Arial" w:hAnsi="Arial" w:cs="Arial"/>
                <w:sz w:val="18"/>
                <w:szCs w:val="18"/>
              </w:rPr>
            </w:pPr>
          </w:p>
        </w:tc>
      </w:tr>
      <w:tr w:rsidR="00542A4C" w:rsidRPr="00542A4C" w:rsidTr="009D5981">
        <w:trPr>
          <w:jc w:val="center"/>
        </w:trPr>
        <w:tc>
          <w:tcPr>
            <w:tcW w:w="497"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661"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1843" w:type="dxa"/>
            <w:shd w:val="clear" w:color="auto" w:fill="D6E3BC" w:themeFill="accent3" w:themeFillTint="66"/>
          </w:tcPr>
          <w:p w:rsidR="00542A4C" w:rsidRPr="00542A4C" w:rsidRDefault="00542A4C" w:rsidP="00230BFA">
            <w:pPr>
              <w:jc w:val="both"/>
              <w:rPr>
                <w:rFonts w:ascii="Arial" w:hAnsi="Arial" w:cs="Arial"/>
                <w:b/>
                <w:sz w:val="18"/>
                <w:szCs w:val="18"/>
              </w:rPr>
            </w:pPr>
          </w:p>
        </w:tc>
        <w:tc>
          <w:tcPr>
            <w:tcW w:w="2410" w:type="dxa"/>
            <w:shd w:val="clear" w:color="auto" w:fill="D6E3BC" w:themeFill="accent3" w:themeFillTint="66"/>
          </w:tcPr>
          <w:p w:rsidR="00542A4C" w:rsidRPr="00542A4C" w:rsidRDefault="00542A4C" w:rsidP="00230BFA">
            <w:pPr>
              <w:jc w:val="both"/>
              <w:rPr>
                <w:rFonts w:ascii="Arial" w:hAnsi="Arial" w:cs="Arial"/>
                <w:b/>
                <w:sz w:val="18"/>
                <w:szCs w:val="18"/>
              </w:rPr>
            </w:pPr>
            <w:r w:rsidRPr="00542A4C">
              <w:rPr>
                <w:rFonts w:ascii="Arial" w:hAnsi="Arial" w:cs="Arial"/>
                <w:b/>
                <w:sz w:val="18"/>
                <w:szCs w:val="18"/>
              </w:rPr>
              <w:t>Total Efectivo y Equivalentes</w:t>
            </w:r>
          </w:p>
        </w:tc>
        <w:tc>
          <w:tcPr>
            <w:tcW w:w="2283" w:type="dxa"/>
            <w:shd w:val="clear" w:color="auto" w:fill="D6E3BC" w:themeFill="accent3" w:themeFillTint="66"/>
          </w:tcPr>
          <w:p w:rsidR="00542A4C" w:rsidRDefault="008E463F" w:rsidP="00F2188E">
            <w:pPr>
              <w:jc w:val="right"/>
              <w:rPr>
                <w:rFonts w:ascii="Arial" w:hAnsi="Arial" w:cs="Arial"/>
                <w:b/>
                <w:sz w:val="18"/>
                <w:szCs w:val="18"/>
              </w:rPr>
            </w:pPr>
            <w:r>
              <w:rPr>
                <w:rFonts w:ascii="Arial" w:hAnsi="Arial" w:cs="Arial"/>
                <w:b/>
                <w:sz w:val="18"/>
                <w:szCs w:val="18"/>
              </w:rPr>
              <w:t>0.00</w:t>
            </w:r>
          </w:p>
          <w:p w:rsidR="009D5981" w:rsidRDefault="009D5981" w:rsidP="00F2188E">
            <w:pPr>
              <w:jc w:val="right"/>
              <w:rPr>
                <w:rFonts w:ascii="Arial" w:hAnsi="Arial" w:cs="Arial"/>
                <w:b/>
                <w:sz w:val="18"/>
                <w:szCs w:val="18"/>
              </w:rPr>
            </w:pPr>
          </w:p>
          <w:p w:rsidR="009D5981" w:rsidRPr="00542A4C" w:rsidRDefault="009D5981" w:rsidP="00F2188E">
            <w:pPr>
              <w:jc w:val="right"/>
              <w:rPr>
                <w:rFonts w:ascii="Arial" w:hAnsi="Arial" w:cs="Arial"/>
                <w:b/>
                <w:sz w:val="18"/>
                <w:szCs w:val="18"/>
              </w:rPr>
            </w:pP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372202" w:rsidRDefault="00EE7D5B" w:rsidP="009B172B">
      <w:pPr>
        <w:pStyle w:val="ROMANOS"/>
        <w:spacing w:after="0" w:line="240" w:lineRule="exact"/>
        <w:rPr>
          <w:lang w:val="es-MX"/>
        </w:rPr>
      </w:pPr>
      <w:r>
        <w:tab/>
      </w:r>
      <w:r w:rsidR="00372202">
        <w:t>El Estado de Sit</w:t>
      </w:r>
      <w:r w:rsidR="009B172B">
        <w:t xml:space="preserve">uación Financiera </w:t>
      </w:r>
      <w:r w:rsidR="00E867FE">
        <w:t xml:space="preserve">al </w:t>
      </w:r>
      <w:r w:rsidR="008E463F">
        <w:t>31 de diciembre</w:t>
      </w:r>
      <w:r w:rsidR="00372202">
        <w:t xml:space="preserve"> de 20</w:t>
      </w:r>
      <w:r w:rsidR="002A2F00">
        <w:t>2</w:t>
      </w:r>
      <w:r w:rsidR="00F2188E">
        <w:t>1</w:t>
      </w:r>
      <w:r w:rsidR="00372202">
        <w:t xml:space="preserve"> </w:t>
      </w:r>
      <w:r w:rsidR="009B172B">
        <w:t xml:space="preserve">no </w:t>
      </w:r>
      <w:r w:rsidR="00372202">
        <w:t>refleja</w:t>
      </w:r>
      <w:r w:rsidR="009B172B">
        <w:t xml:space="preserve"> ningún</w:t>
      </w:r>
      <w:r w:rsidR="00372202">
        <w:t xml:space="preserve"> saldo</w:t>
      </w:r>
      <w:r w:rsidR="009B172B">
        <w:t xml:space="preserve"> por este concepto.</w:t>
      </w:r>
    </w:p>
    <w:p w:rsidR="008B70A8" w:rsidRDefault="008B70A8"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2A2F00" w:rsidRDefault="002A2F00" w:rsidP="00540418">
      <w:pPr>
        <w:pStyle w:val="ROMANOS"/>
        <w:spacing w:after="0" w:line="240" w:lineRule="exact"/>
        <w:rPr>
          <w:lang w:val="es-MX"/>
        </w:rPr>
      </w:pPr>
    </w:p>
    <w:p w:rsidR="00540418" w:rsidRPr="008C17CB" w:rsidRDefault="008B70A8" w:rsidP="00540418">
      <w:pPr>
        <w:pStyle w:val="ROMANOS"/>
        <w:spacing w:after="0" w:line="240" w:lineRule="exact"/>
        <w:rPr>
          <w:b/>
          <w:lang w:val="es-MX"/>
        </w:rPr>
      </w:pPr>
      <w:r>
        <w:rPr>
          <w:b/>
          <w:lang w:val="es-MX"/>
        </w:rPr>
        <w:lastRenderedPageBreak/>
        <w:tab/>
      </w:r>
      <w:r w:rsidR="00540418" w:rsidRPr="008C17CB">
        <w:rPr>
          <w:b/>
          <w:lang w:val="es-MX"/>
        </w:rPr>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el Instituto Tlaxcalteca para Personas con Discapacidad no realiza ningún proceso, ya que solo adquiere los bienes</w:t>
      </w:r>
      <w:r>
        <w:rPr>
          <w:lang w:val="es-MX"/>
        </w:rPr>
        <w:t xml:space="preserve"> como son: sillas hospitalarias, andaderas, prótesis, órtesis,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w:t>
      </w:r>
      <w:r w:rsidR="002A2F00">
        <w:rPr>
          <w:lang w:val="es-MX"/>
        </w:rPr>
        <w:t xml:space="preserve"> para</w:t>
      </w:r>
      <w:r w:rsidR="00572549">
        <w:rPr>
          <w:lang w:val="es-MX"/>
        </w:rPr>
        <w:t xml:space="preserve"> realizar ningún tipo de inversión ya sea bursátil o en Bienes Tangibles, debido a que el recurso financiero está dirigido a satisfacer un</w:t>
      </w:r>
      <w:r w:rsidR="002A2F00">
        <w:rPr>
          <w:lang w:val="es-MX"/>
        </w:rPr>
        <w:t xml:space="preserve"> servicio social, p</w:t>
      </w:r>
      <w:r w:rsidR="00572549">
        <w:rPr>
          <w:lang w:val="es-MX"/>
        </w:rPr>
        <w:t>or</w:t>
      </w:r>
      <w:r w:rsidR="002A2F00">
        <w:rPr>
          <w:lang w:val="es-MX"/>
        </w:rPr>
        <w:t xml:space="preserve"> tal motivo </w:t>
      </w:r>
      <w:r w:rsidR="00572549">
        <w:rPr>
          <w:lang w:val="es-MX"/>
        </w:rPr>
        <w:t>los Estados Financieros no refle</w:t>
      </w:r>
      <w:r w:rsidR="002A2F00">
        <w:rPr>
          <w:lang w:val="es-MX"/>
        </w:rPr>
        <w:t>jan ninguna cuenta contable</w:t>
      </w:r>
      <w:r w:rsidR="00572549">
        <w:rPr>
          <w:lang w:val="es-MX"/>
        </w:rPr>
        <w:t>.</w:t>
      </w:r>
    </w:p>
    <w:p w:rsidR="008C17CB" w:rsidRDefault="008C17CB" w:rsidP="00540418">
      <w:pPr>
        <w:pStyle w:val="ROMANOS"/>
        <w:spacing w:after="0" w:line="240" w:lineRule="exact"/>
        <w:rPr>
          <w:lang w:val="es-MX"/>
        </w:rPr>
      </w:pPr>
    </w:p>
    <w:p w:rsidR="008B70A8" w:rsidRDefault="008B70A8"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2A2F00" w:rsidRDefault="002A2F00" w:rsidP="00540418">
      <w:pPr>
        <w:pStyle w:val="ROMANOS"/>
        <w:spacing w:after="0" w:line="240" w:lineRule="exact"/>
        <w:rPr>
          <w:b/>
          <w:lang w:val="es-MX"/>
        </w:rPr>
      </w:pPr>
    </w:p>
    <w:tbl>
      <w:tblPr>
        <w:tblW w:w="8495" w:type="dxa"/>
        <w:jc w:val="center"/>
        <w:tblCellMar>
          <w:left w:w="70" w:type="dxa"/>
          <w:right w:w="70" w:type="dxa"/>
        </w:tblCellMar>
        <w:tblLook w:val="04A0" w:firstRow="1" w:lastRow="0" w:firstColumn="1" w:lastColumn="0" w:noHBand="0" w:noVBand="1"/>
      </w:tblPr>
      <w:tblGrid>
        <w:gridCol w:w="983"/>
        <w:gridCol w:w="2317"/>
        <w:gridCol w:w="1701"/>
        <w:gridCol w:w="1793"/>
        <w:gridCol w:w="1701"/>
      </w:tblGrid>
      <w:tr w:rsidR="00352146" w:rsidRPr="00BE6FAF" w:rsidTr="00352146">
        <w:trPr>
          <w:trHeight w:val="584"/>
          <w:jc w:val="center"/>
        </w:trPr>
        <w:tc>
          <w:tcPr>
            <w:tcW w:w="983" w:type="dxa"/>
            <w:tcBorders>
              <w:top w:val="single" w:sz="8" w:space="0" w:color="FFFFFF"/>
              <w:left w:val="single" w:sz="8" w:space="0" w:color="FFFFFF"/>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Partida</w:t>
            </w:r>
          </w:p>
        </w:tc>
        <w:tc>
          <w:tcPr>
            <w:tcW w:w="2317" w:type="dxa"/>
            <w:tcBorders>
              <w:top w:val="single" w:sz="8" w:space="0" w:color="FFFFFF"/>
              <w:left w:val="nil"/>
              <w:bottom w:val="single" w:sz="12" w:space="0" w:color="FFFFFF"/>
              <w:right w:val="single" w:sz="8" w:space="0" w:color="FFFFFF"/>
            </w:tcBorders>
            <w:shd w:val="clear" w:color="auto" w:fill="94C800"/>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Concepto</w:t>
            </w:r>
          </w:p>
        </w:tc>
        <w:tc>
          <w:tcPr>
            <w:tcW w:w="1701" w:type="dxa"/>
            <w:tcBorders>
              <w:top w:val="single" w:sz="8" w:space="0" w:color="FFFFFF"/>
              <w:left w:val="single" w:sz="8" w:space="0" w:color="FFFFFF"/>
              <w:bottom w:val="single" w:sz="12" w:space="0" w:color="FFFFFF"/>
              <w:right w:val="single" w:sz="8" w:space="0" w:color="FFFFFF"/>
            </w:tcBorders>
            <w:shd w:val="clear" w:color="auto" w:fill="94C800"/>
            <w:vAlign w:val="center"/>
          </w:tcPr>
          <w:p w:rsidR="00352146" w:rsidRPr="00BE6FAF" w:rsidRDefault="00352146" w:rsidP="008E463F">
            <w:pPr>
              <w:jc w:val="center"/>
              <w:rPr>
                <w:rFonts w:ascii="Arial" w:hAnsi="Arial" w:cs="Arial"/>
                <w:b/>
                <w:bCs/>
                <w:color w:val="000000"/>
                <w:sz w:val="14"/>
                <w:szCs w:val="18"/>
              </w:rPr>
            </w:pPr>
            <w:r w:rsidRPr="00BE6FAF">
              <w:rPr>
                <w:rFonts w:ascii="Arial" w:hAnsi="Arial" w:cs="Arial"/>
                <w:b/>
                <w:bCs/>
                <w:color w:val="000000"/>
                <w:sz w:val="14"/>
                <w:szCs w:val="18"/>
              </w:rPr>
              <w:t>Cifras al cierre del 3</w:t>
            </w:r>
            <w:r w:rsidR="008E463F">
              <w:rPr>
                <w:rFonts w:ascii="Arial" w:hAnsi="Arial" w:cs="Arial"/>
                <w:b/>
                <w:bCs/>
                <w:color w:val="000000"/>
                <w:sz w:val="14"/>
                <w:szCs w:val="18"/>
              </w:rPr>
              <w:t>1</w:t>
            </w:r>
            <w:r w:rsidRPr="00BE6FAF">
              <w:rPr>
                <w:rFonts w:ascii="Arial" w:hAnsi="Arial" w:cs="Arial"/>
                <w:b/>
                <w:bCs/>
                <w:color w:val="000000"/>
                <w:sz w:val="14"/>
                <w:szCs w:val="18"/>
              </w:rPr>
              <w:t xml:space="preserve"> de </w:t>
            </w:r>
            <w:r w:rsidR="008E463F">
              <w:rPr>
                <w:rFonts w:ascii="Arial" w:hAnsi="Arial" w:cs="Arial"/>
                <w:b/>
                <w:bCs/>
                <w:color w:val="000000"/>
                <w:sz w:val="14"/>
                <w:szCs w:val="18"/>
              </w:rPr>
              <w:t>diciembre</w:t>
            </w:r>
            <w:r w:rsidRPr="00BE6FAF">
              <w:rPr>
                <w:rFonts w:ascii="Arial" w:hAnsi="Arial" w:cs="Arial"/>
                <w:b/>
                <w:bCs/>
                <w:color w:val="000000"/>
                <w:sz w:val="14"/>
                <w:szCs w:val="18"/>
              </w:rPr>
              <w:t xml:space="preserve"> de 2021</w:t>
            </w:r>
          </w:p>
        </w:tc>
        <w:tc>
          <w:tcPr>
            <w:tcW w:w="1793" w:type="dxa"/>
            <w:tcBorders>
              <w:top w:val="single" w:sz="8" w:space="0" w:color="FFFFFF"/>
              <w:left w:val="single" w:sz="8" w:space="0" w:color="FFFFFF"/>
              <w:bottom w:val="single" w:sz="12" w:space="0" w:color="FFFFFF"/>
              <w:right w:val="nil"/>
            </w:tcBorders>
            <w:shd w:val="clear" w:color="auto" w:fill="94C800"/>
            <w:vAlign w:val="center"/>
            <w:hideMark/>
          </w:tcPr>
          <w:p w:rsidR="00352146" w:rsidRPr="00BE6FAF" w:rsidRDefault="00352146" w:rsidP="00352146">
            <w:pPr>
              <w:jc w:val="center"/>
              <w:rPr>
                <w:rFonts w:ascii="Arial" w:hAnsi="Arial" w:cs="Arial"/>
                <w:b/>
                <w:bCs/>
                <w:color w:val="000000"/>
                <w:sz w:val="14"/>
                <w:szCs w:val="18"/>
              </w:rPr>
            </w:pPr>
            <w:r>
              <w:rPr>
                <w:rFonts w:ascii="Arial" w:hAnsi="Arial" w:cs="Arial"/>
                <w:b/>
                <w:bCs/>
                <w:color w:val="000000"/>
                <w:sz w:val="14"/>
                <w:szCs w:val="18"/>
              </w:rPr>
              <w:t>Mont</w:t>
            </w:r>
            <w:r w:rsidR="00016DAE">
              <w:rPr>
                <w:rFonts w:ascii="Arial" w:hAnsi="Arial" w:cs="Arial"/>
                <w:b/>
                <w:bCs/>
                <w:color w:val="000000"/>
                <w:sz w:val="14"/>
                <w:szCs w:val="18"/>
              </w:rPr>
              <w:t xml:space="preserve">o de </w:t>
            </w:r>
            <w:r w:rsidR="008E463F">
              <w:rPr>
                <w:rFonts w:ascii="Arial" w:hAnsi="Arial" w:cs="Arial"/>
                <w:b/>
                <w:bCs/>
                <w:color w:val="000000"/>
                <w:sz w:val="14"/>
                <w:szCs w:val="18"/>
              </w:rPr>
              <w:t>Depreciación al 31 de diciembre</w:t>
            </w:r>
            <w:r>
              <w:rPr>
                <w:rFonts w:ascii="Arial" w:hAnsi="Arial" w:cs="Arial"/>
                <w:b/>
                <w:bCs/>
                <w:color w:val="000000"/>
                <w:sz w:val="14"/>
                <w:szCs w:val="18"/>
              </w:rPr>
              <w:t xml:space="preserve"> de 2021</w:t>
            </w:r>
          </w:p>
        </w:tc>
        <w:tc>
          <w:tcPr>
            <w:tcW w:w="1701" w:type="dxa"/>
            <w:tcBorders>
              <w:top w:val="single" w:sz="8" w:space="0" w:color="FFFFFF"/>
              <w:left w:val="single" w:sz="8" w:space="0" w:color="FFFFFF"/>
              <w:bottom w:val="single" w:sz="12" w:space="0" w:color="FFFFFF"/>
              <w:right w:val="nil"/>
            </w:tcBorders>
            <w:shd w:val="clear" w:color="auto" w:fill="94C800"/>
          </w:tcPr>
          <w:p w:rsidR="00352146" w:rsidRPr="00BE6FAF" w:rsidRDefault="00352146" w:rsidP="005F18B7">
            <w:pPr>
              <w:jc w:val="center"/>
              <w:rPr>
                <w:rFonts w:ascii="Arial" w:hAnsi="Arial" w:cs="Arial"/>
                <w:b/>
                <w:bCs/>
                <w:color w:val="000000"/>
                <w:sz w:val="14"/>
                <w:szCs w:val="18"/>
              </w:rPr>
            </w:pPr>
            <w:r>
              <w:rPr>
                <w:rFonts w:ascii="Arial" w:hAnsi="Arial" w:cs="Arial"/>
                <w:b/>
                <w:bCs/>
                <w:color w:val="000000"/>
                <w:sz w:val="14"/>
                <w:szCs w:val="18"/>
              </w:rPr>
              <w:t>Saldo</w:t>
            </w:r>
            <w:r w:rsidR="00016DAE">
              <w:rPr>
                <w:rFonts w:ascii="Arial" w:hAnsi="Arial" w:cs="Arial"/>
                <w:b/>
                <w:bCs/>
                <w:color w:val="000000"/>
                <w:sz w:val="14"/>
                <w:szCs w:val="18"/>
              </w:rPr>
              <w:t xml:space="preserve"> Final </w:t>
            </w:r>
            <w:r w:rsidR="008E463F">
              <w:rPr>
                <w:rFonts w:ascii="Arial" w:hAnsi="Arial" w:cs="Arial"/>
                <w:b/>
                <w:bCs/>
                <w:color w:val="000000"/>
                <w:sz w:val="14"/>
                <w:szCs w:val="18"/>
              </w:rPr>
              <w:t>Depreciado al 31 de diciembre</w:t>
            </w:r>
            <w:r>
              <w:rPr>
                <w:rFonts w:ascii="Arial" w:hAnsi="Arial" w:cs="Arial"/>
                <w:b/>
                <w:bCs/>
                <w:color w:val="000000"/>
                <w:sz w:val="14"/>
                <w:szCs w:val="18"/>
              </w:rPr>
              <w:t xml:space="preserve"> de 2021</w:t>
            </w:r>
          </w:p>
        </w:tc>
      </w:tr>
      <w:tr w:rsidR="00352146" w:rsidRPr="00114A42" w:rsidTr="00352146">
        <w:trPr>
          <w:trHeight w:val="425"/>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5100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De Administración</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824,414.01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506,218.18</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318,195.83</w:t>
            </w:r>
          </w:p>
        </w:tc>
      </w:tr>
      <w:tr w:rsidR="00352146" w:rsidRPr="00114A42" w:rsidTr="00352146">
        <w:trPr>
          <w:trHeight w:val="587"/>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5200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Mobiliario Y Equipo Educacional Y Recreativo</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111,624.60</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98,050.64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13,573.96</w:t>
            </w:r>
          </w:p>
        </w:tc>
      </w:tr>
      <w:tr w:rsidR="00352146" w:rsidRPr="00114A42" w:rsidTr="00352146">
        <w:trPr>
          <w:trHeight w:val="750"/>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5300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Equipo E Instrumental Médico Y De Laboratorio</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756,617.54</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666758.33</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89,859.21</w:t>
            </w:r>
          </w:p>
        </w:tc>
      </w:tr>
      <w:tr w:rsidR="00352146" w:rsidRPr="00114A42" w:rsidTr="00352146">
        <w:trPr>
          <w:trHeight w:val="495"/>
          <w:jc w:val="center"/>
        </w:trPr>
        <w:tc>
          <w:tcPr>
            <w:tcW w:w="983" w:type="dxa"/>
            <w:tcBorders>
              <w:top w:val="nil"/>
              <w:left w:val="single" w:sz="8" w:space="0" w:color="FFFFFF"/>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5400</w:t>
            </w:r>
          </w:p>
        </w:tc>
        <w:tc>
          <w:tcPr>
            <w:tcW w:w="2317" w:type="dxa"/>
            <w:tcBorders>
              <w:top w:val="nil"/>
              <w:left w:val="nil"/>
              <w:bottom w:val="single" w:sz="8" w:space="0" w:color="FFFFFF"/>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Vehículos Y Equipo De Transporte</w:t>
            </w:r>
          </w:p>
        </w:tc>
        <w:tc>
          <w:tcPr>
            <w:tcW w:w="1701" w:type="dxa"/>
            <w:tcBorders>
              <w:top w:val="nil"/>
              <w:left w:val="single" w:sz="8" w:space="0" w:color="FFFFFF"/>
              <w:bottom w:val="single" w:sz="8" w:space="0" w:color="FFFFFF"/>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2,580</w:t>
            </w:r>
            <w:r w:rsidR="00016DAE">
              <w:rPr>
                <w:rFonts w:ascii="Arial" w:hAnsi="Arial" w:cs="Arial"/>
                <w:bCs/>
                <w:color w:val="000000"/>
                <w:sz w:val="14"/>
                <w:szCs w:val="18"/>
              </w:rPr>
              <w:t>,</w:t>
            </w:r>
            <w:r>
              <w:rPr>
                <w:rFonts w:ascii="Arial" w:hAnsi="Arial" w:cs="Arial"/>
                <w:bCs/>
                <w:color w:val="000000"/>
                <w:sz w:val="14"/>
                <w:szCs w:val="18"/>
              </w:rPr>
              <w:t>600.88</w:t>
            </w:r>
          </w:p>
        </w:tc>
        <w:tc>
          <w:tcPr>
            <w:tcW w:w="1793" w:type="dxa"/>
            <w:tcBorders>
              <w:top w:val="nil"/>
              <w:left w:val="single" w:sz="8" w:space="0" w:color="FFFFFF"/>
              <w:bottom w:val="single" w:sz="8" w:space="0" w:color="FFFFFF"/>
              <w:right w:val="nil"/>
            </w:tcBorders>
            <w:shd w:val="clear" w:color="000000" w:fill="EFF5E7"/>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2,132,098.14</w:t>
            </w:r>
          </w:p>
        </w:tc>
        <w:tc>
          <w:tcPr>
            <w:tcW w:w="1701" w:type="dxa"/>
            <w:tcBorders>
              <w:top w:val="nil"/>
              <w:left w:val="single" w:sz="8" w:space="0" w:color="FFFFFF"/>
              <w:bottom w:val="single" w:sz="8" w:space="0" w:color="FFFFFF"/>
              <w:right w:val="nil"/>
            </w:tcBorders>
            <w:shd w:val="clear" w:color="000000" w:fill="EFF5E7"/>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448,502.74</w:t>
            </w:r>
          </w:p>
        </w:tc>
      </w:tr>
      <w:tr w:rsidR="00352146" w:rsidRPr="00114A42" w:rsidTr="00352146">
        <w:trPr>
          <w:trHeight w:val="601"/>
          <w:jc w:val="center"/>
        </w:trPr>
        <w:tc>
          <w:tcPr>
            <w:tcW w:w="983" w:type="dxa"/>
            <w:tcBorders>
              <w:top w:val="nil"/>
              <w:left w:val="single" w:sz="8" w:space="0" w:color="FFFFFF"/>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5600</w:t>
            </w:r>
          </w:p>
        </w:tc>
        <w:tc>
          <w:tcPr>
            <w:tcW w:w="2317" w:type="dxa"/>
            <w:tcBorders>
              <w:top w:val="nil"/>
              <w:left w:val="nil"/>
              <w:bottom w:val="single" w:sz="8" w:space="0" w:color="FFFFFF"/>
              <w:right w:val="single" w:sz="8" w:space="0" w:color="FFFFFF"/>
            </w:tcBorders>
            <w:shd w:val="clear" w:color="000000" w:fill="DCEACB"/>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Maquinaria, Otros Equipos Y Herramientas</w:t>
            </w:r>
          </w:p>
        </w:tc>
        <w:tc>
          <w:tcPr>
            <w:tcW w:w="1701" w:type="dxa"/>
            <w:tcBorders>
              <w:top w:val="nil"/>
              <w:left w:val="single" w:sz="8" w:space="0" w:color="FFFFFF"/>
              <w:bottom w:val="single" w:sz="8" w:space="0" w:color="FFFFFF"/>
              <w:right w:val="single" w:sz="8" w:space="0" w:color="FFFFFF"/>
            </w:tcBorders>
            <w:shd w:val="clear" w:color="000000" w:fill="DCEACB"/>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46,780.91</w:t>
            </w:r>
          </w:p>
        </w:tc>
        <w:tc>
          <w:tcPr>
            <w:tcW w:w="1793" w:type="dxa"/>
            <w:tcBorders>
              <w:top w:val="nil"/>
              <w:left w:val="single" w:sz="8" w:space="0" w:color="FFFFFF"/>
              <w:bottom w:val="single" w:sz="8" w:space="0" w:color="FFFFFF"/>
              <w:right w:val="nil"/>
            </w:tcBorders>
            <w:shd w:val="clear" w:color="000000" w:fill="DCEACB"/>
            <w:vAlign w:val="center"/>
            <w:hideMark/>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32,293.39</w:t>
            </w:r>
          </w:p>
        </w:tc>
        <w:tc>
          <w:tcPr>
            <w:tcW w:w="1701" w:type="dxa"/>
            <w:tcBorders>
              <w:top w:val="nil"/>
              <w:left w:val="single" w:sz="8" w:space="0" w:color="FFFFFF"/>
              <w:bottom w:val="single" w:sz="8" w:space="0" w:color="FFFFFF"/>
              <w:right w:val="nil"/>
            </w:tcBorders>
            <w:shd w:val="clear" w:color="000000" w:fill="DCEACB"/>
          </w:tcPr>
          <w:p w:rsidR="00352146" w:rsidRDefault="00352146" w:rsidP="005F18B7">
            <w:pPr>
              <w:jc w:val="right"/>
              <w:rPr>
                <w:rFonts w:ascii="Arial" w:hAnsi="Arial" w:cs="Arial"/>
                <w:bCs/>
                <w:color w:val="000000"/>
                <w:sz w:val="14"/>
                <w:szCs w:val="18"/>
              </w:rPr>
            </w:pPr>
            <w:r>
              <w:rPr>
                <w:rFonts w:ascii="Arial" w:hAnsi="Arial" w:cs="Arial"/>
                <w:bCs/>
                <w:color w:val="000000"/>
                <w:sz w:val="14"/>
                <w:szCs w:val="18"/>
              </w:rPr>
              <w:t>14,487.52</w:t>
            </w:r>
          </w:p>
        </w:tc>
      </w:tr>
      <w:tr w:rsidR="00352146" w:rsidRPr="00114A42" w:rsidTr="00352146">
        <w:trPr>
          <w:trHeight w:val="315"/>
          <w:jc w:val="center"/>
        </w:trPr>
        <w:tc>
          <w:tcPr>
            <w:tcW w:w="983" w:type="dxa"/>
            <w:tcBorders>
              <w:top w:val="nil"/>
              <w:left w:val="single" w:sz="8" w:space="0" w:color="FFFFFF"/>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5900</w:t>
            </w:r>
          </w:p>
        </w:tc>
        <w:tc>
          <w:tcPr>
            <w:tcW w:w="2317" w:type="dxa"/>
            <w:tcBorders>
              <w:top w:val="nil"/>
              <w:left w:val="nil"/>
              <w:bottom w:val="nil"/>
              <w:right w:val="single" w:sz="8" w:space="0" w:color="FFFFFF"/>
            </w:tcBorders>
            <w:shd w:val="clear" w:color="000000" w:fill="EFF5E7"/>
            <w:vAlign w:val="center"/>
            <w:hideMark/>
          </w:tcPr>
          <w:p w:rsidR="00352146" w:rsidRPr="00114A42" w:rsidRDefault="00352146" w:rsidP="005F18B7">
            <w:pPr>
              <w:jc w:val="center"/>
              <w:rPr>
                <w:rFonts w:ascii="Arial" w:hAnsi="Arial" w:cs="Arial"/>
                <w:bCs/>
                <w:color w:val="000000"/>
                <w:sz w:val="14"/>
                <w:szCs w:val="18"/>
              </w:rPr>
            </w:pPr>
            <w:r w:rsidRPr="00114A42">
              <w:rPr>
                <w:rFonts w:ascii="Arial" w:hAnsi="Arial" w:cs="Arial"/>
                <w:bCs/>
                <w:color w:val="000000"/>
                <w:sz w:val="14"/>
                <w:szCs w:val="18"/>
              </w:rPr>
              <w:t>Software</w:t>
            </w:r>
          </w:p>
        </w:tc>
        <w:tc>
          <w:tcPr>
            <w:tcW w:w="1701" w:type="dxa"/>
            <w:tcBorders>
              <w:top w:val="nil"/>
              <w:left w:val="single" w:sz="8" w:space="0" w:color="FFFFFF"/>
              <w:bottom w:val="nil"/>
              <w:right w:val="single" w:sz="8" w:space="0" w:color="FFFFFF"/>
            </w:tcBorders>
            <w:shd w:val="clear" w:color="000000" w:fill="EFF5E7"/>
            <w:vAlign w:val="center"/>
          </w:tcPr>
          <w:p w:rsidR="00352146" w:rsidRPr="00114A42" w:rsidRDefault="00352146" w:rsidP="005F18B7">
            <w:pPr>
              <w:jc w:val="right"/>
              <w:rPr>
                <w:rFonts w:ascii="Arial" w:hAnsi="Arial" w:cs="Arial"/>
                <w:bCs/>
                <w:color w:val="000000"/>
                <w:sz w:val="14"/>
                <w:szCs w:val="18"/>
              </w:rPr>
            </w:pPr>
            <w:r>
              <w:rPr>
                <w:rFonts w:ascii="Arial" w:hAnsi="Arial" w:cs="Arial"/>
                <w:bCs/>
                <w:color w:val="000000"/>
                <w:sz w:val="14"/>
                <w:szCs w:val="18"/>
              </w:rPr>
              <w:t>191,237.47</w:t>
            </w:r>
          </w:p>
        </w:tc>
        <w:tc>
          <w:tcPr>
            <w:tcW w:w="1793" w:type="dxa"/>
            <w:tcBorders>
              <w:top w:val="nil"/>
              <w:left w:val="single" w:sz="8" w:space="0" w:color="FFFFFF"/>
              <w:bottom w:val="nil"/>
              <w:right w:val="nil"/>
            </w:tcBorders>
            <w:shd w:val="clear" w:color="000000" w:fill="EFF5E7"/>
            <w:vAlign w:val="center"/>
            <w:hideMark/>
          </w:tcPr>
          <w:p w:rsidR="00352146" w:rsidRPr="00114A42" w:rsidRDefault="00352146" w:rsidP="00352146">
            <w:pPr>
              <w:jc w:val="right"/>
              <w:rPr>
                <w:rFonts w:ascii="Arial" w:hAnsi="Arial" w:cs="Arial"/>
                <w:bCs/>
                <w:color w:val="000000"/>
                <w:sz w:val="14"/>
                <w:szCs w:val="18"/>
              </w:rPr>
            </w:pPr>
            <w:r>
              <w:rPr>
                <w:rFonts w:ascii="Arial" w:hAnsi="Arial" w:cs="Arial"/>
                <w:bCs/>
                <w:color w:val="000000"/>
                <w:sz w:val="14"/>
                <w:szCs w:val="18"/>
              </w:rPr>
              <w:t>60,558.70</w:t>
            </w:r>
          </w:p>
        </w:tc>
        <w:tc>
          <w:tcPr>
            <w:tcW w:w="1701" w:type="dxa"/>
            <w:tcBorders>
              <w:top w:val="nil"/>
              <w:left w:val="single" w:sz="8" w:space="0" w:color="FFFFFF"/>
              <w:bottom w:val="nil"/>
              <w:right w:val="nil"/>
            </w:tcBorders>
            <w:shd w:val="clear" w:color="000000" w:fill="EFF5E7"/>
          </w:tcPr>
          <w:p w:rsidR="00352146" w:rsidRDefault="00352146" w:rsidP="00352146">
            <w:pPr>
              <w:jc w:val="right"/>
              <w:rPr>
                <w:rFonts w:ascii="Arial" w:hAnsi="Arial" w:cs="Arial"/>
                <w:bCs/>
                <w:color w:val="000000"/>
                <w:sz w:val="14"/>
                <w:szCs w:val="18"/>
              </w:rPr>
            </w:pPr>
            <w:r>
              <w:rPr>
                <w:rFonts w:ascii="Arial" w:hAnsi="Arial" w:cs="Arial"/>
                <w:bCs/>
                <w:color w:val="000000"/>
                <w:sz w:val="14"/>
                <w:szCs w:val="18"/>
              </w:rPr>
              <w:t>130,678.77</w:t>
            </w:r>
          </w:p>
        </w:tc>
      </w:tr>
      <w:tr w:rsidR="00352146" w:rsidRPr="00BE6FAF" w:rsidTr="00352146">
        <w:trPr>
          <w:trHeight w:val="330"/>
          <w:jc w:val="center"/>
        </w:trPr>
        <w:tc>
          <w:tcPr>
            <w:tcW w:w="983" w:type="dxa"/>
            <w:tcBorders>
              <w:top w:val="nil"/>
              <w:left w:val="single" w:sz="8" w:space="0" w:color="FFFFFF"/>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 </w:t>
            </w:r>
          </w:p>
        </w:tc>
        <w:tc>
          <w:tcPr>
            <w:tcW w:w="2317" w:type="dxa"/>
            <w:tcBorders>
              <w:top w:val="nil"/>
              <w:left w:val="nil"/>
              <w:bottom w:val="nil"/>
              <w:right w:val="single" w:sz="8" w:space="0" w:color="FFFFFF"/>
            </w:tcBorders>
            <w:shd w:val="clear" w:color="000000" w:fill="DCEACB"/>
            <w:vAlign w:val="center"/>
            <w:hideMark/>
          </w:tcPr>
          <w:p w:rsidR="00352146" w:rsidRPr="00BE6FAF" w:rsidRDefault="00352146" w:rsidP="005F18B7">
            <w:pPr>
              <w:jc w:val="center"/>
              <w:rPr>
                <w:rFonts w:ascii="Arial" w:hAnsi="Arial" w:cs="Arial"/>
                <w:b/>
                <w:bCs/>
                <w:color w:val="000000"/>
                <w:sz w:val="14"/>
                <w:szCs w:val="18"/>
              </w:rPr>
            </w:pPr>
            <w:r w:rsidRPr="00BE6FAF">
              <w:rPr>
                <w:rFonts w:ascii="Arial" w:hAnsi="Arial" w:cs="Arial"/>
                <w:b/>
                <w:bCs/>
                <w:color w:val="000000"/>
                <w:sz w:val="14"/>
                <w:szCs w:val="18"/>
              </w:rPr>
              <w:t>Total Bienes Muebles</w:t>
            </w:r>
          </w:p>
        </w:tc>
        <w:tc>
          <w:tcPr>
            <w:tcW w:w="1701" w:type="dxa"/>
            <w:tcBorders>
              <w:top w:val="single" w:sz="8" w:space="0" w:color="FFFFFF"/>
              <w:left w:val="single" w:sz="8" w:space="0" w:color="FFFFFF"/>
              <w:bottom w:val="single" w:sz="8" w:space="0" w:color="FFFFFF"/>
              <w:right w:val="single" w:sz="8" w:space="0" w:color="FFFFFF"/>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4</w:t>
            </w:r>
            <w:r w:rsidR="00016DAE">
              <w:rPr>
                <w:rFonts w:ascii="Arial" w:hAnsi="Arial" w:cs="Arial"/>
                <w:b/>
                <w:bCs/>
                <w:color w:val="000000"/>
                <w:sz w:val="14"/>
                <w:szCs w:val="18"/>
              </w:rPr>
              <w:t>,</w:t>
            </w:r>
            <w:r>
              <w:rPr>
                <w:rFonts w:ascii="Arial" w:hAnsi="Arial" w:cs="Arial"/>
                <w:b/>
                <w:bCs/>
                <w:color w:val="000000"/>
                <w:sz w:val="14"/>
                <w:szCs w:val="18"/>
              </w:rPr>
              <w:t>511,275.41</w:t>
            </w:r>
          </w:p>
        </w:tc>
        <w:tc>
          <w:tcPr>
            <w:tcW w:w="1793" w:type="dxa"/>
            <w:tcBorders>
              <w:top w:val="single" w:sz="8" w:space="0" w:color="FFFFFF"/>
              <w:left w:val="single" w:sz="8" w:space="0" w:color="FFFFFF"/>
              <w:bottom w:val="single" w:sz="8" w:space="0" w:color="FFFFFF"/>
              <w:right w:val="nil"/>
            </w:tcBorders>
            <w:shd w:val="clear" w:color="000000" w:fill="DCEACB"/>
            <w:vAlign w:val="center"/>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3,495,977.38</w:t>
            </w:r>
          </w:p>
        </w:tc>
        <w:tc>
          <w:tcPr>
            <w:tcW w:w="1701" w:type="dxa"/>
            <w:tcBorders>
              <w:top w:val="single" w:sz="8" w:space="0" w:color="FFFFFF"/>
              <w:left w:val="single" w:sz="8" w:space="0" w:color="FFFFFF"/>
              <w:bottom w:val="single" w:sz="8" w:space="0" w:color="FFFFFF"/>
              <w:right w:val="nil"/>
            </w:tcBorders>
            <w:shd w:val="clear" w:color="000000" w:fill="DCEACB"/>
          </w:tcPr>
          <w:p w:rsidR="00352146" w:rsidRPr="00BE6FAF" w:rsidRDefault="00352146" w:rsidP="005F18B7">
            <w:pPr>
              <w:jc w:val="right"/>
              <w:rPr>
                <w:rFonts w:ascii="Arial" w:hAnsi="Arial" w:cs="Arial"/>
                <w:b/>
                <w:bCs/>
                <w:color w:val="000000"/>
                <w:sz w:val="14"/>
                <w:szCs w:val="18"/>
              </w:rPr>
            </w:pPr>
            <w:r>
              <w:rPr>
                <w:rFonts w:ascii="Arial" w:hAnsi="Arial" w:cs="Arial"/>
                <w:b/>
                <w:bCs/>
                <w:color w:val="000000"/>
                <w:sz w:val="14"/>
                <w:szCs w:val="18"/>
              </w:rPr>
              <w:t>1,015,298.03</w:t>
            </w:r>
          </w:p>
        </w:tc>
      </w:tr>
    </w:tbl>
    <w:p w:rsidR="00352146" w:rsidRDefault="00352146" w:rsidP="00572549">
      <w:pPr>
        <w:ind w:left="708"/>
        <w:jc w:val="both"/>
        <w:rPr>
          <w:rFonts w:ascii="Arial" w:hAnsi="Arial" w:cs="Arial"/>
          <w:sz w:val="18"/>
          <w:szCs w:val="18"/>
        </w:rPr>
      </w:pPr>
    </w:p>
    <w:p w:rsidR="006C2D97" w:rsidRDefault="006C2D97" w:rsidP="00572549">
      <w:pPr>
        <w:ind w:left="708"/>
        <w:jc w:val="both"/>
        <w:rPr>
          <w:rFonts w:ascii="Arial" w:hAnsi="Arial" w:cs="Arial"/>
          <w:sz w:val="18"/>
          <w:szCs w:val="18"/>
        </w:rPr>
      </w:pPr>
      <w:r>
        <w:rPr>
          <w:rFonts w:ascii="Arial" w:hAnsi="Arial" w:cs="Arial"/>
          <w:sz w:val="18"/>
          <w:szCs w:val="18"/>
        </w:rPr>
        <w:lastRenderedPageBreak/>
        <w:t>Por lo que respecta al Bien Inmueble que alb</w:t>
      </w:r>
      <w:r w:rsidR="008C17CB" w:rsidRPr="006F0BF2">
        <w:rPr>
          <w:rFonts w:ascii="Arial" w:hAnsi="Arial" w:cs="Arial"/>
          <w:sz w:val="18"/>
          <w:szCs w:val="18"/>
        </w:rPr>
        <w:t>erga las oficinas del Instituto Tlaxcalteca para Personas con Discapacidad</w:t>
      </w:r>
      <w:r>
        <w:rPr>
          <w:rFonts w:ascii="Arial" w:hAnsi="Arial" w:cs="Arial"/>
          <w:sz w:val="18"/>
          <w:szCs w:val="18"/>
        </w:rPr>
        <w:t xml:space="preserve"> y el Parque Infantil “Kokonetzi”; con fecha 28 del mes de mayo del año 2018, la Oficialía Mayor de Gobierno autorizó el uso del inmueble denominado “Coyotla”. P</w:t>
      </w:r>
      <w:r w:rsidR="008C17CB" w:rsidRPr="006F0BF2">
        <w:rPr>
          <w:rFonts w:ascii="Arial" w:hAnsi="Arial" w:cs="Arial"/>
          <w:sz w:val="18"/>
          <w:szCs w:val="18"/>
        </w:rPr>
        <w:t xml:space="preserve">or </w:t>
      </w:r>
      <w:r>
        <w:rPr>
          <w:rFonts w:ascii="Arial" w:hAnsi="Arial" w:cs="Arial"/>
          <w:sz w:val="18"/>
          <w:szCs w:val="18"/>
        </w:rPr>
        <w:t>tal motivo, al solo contar con el “uso”, no puede considerarse como parte de</w:t>
      </w:r>
      <w:r w:rsidR="002C3EA0">
        <w:rPr>
          <w:rFonts w:ascii="Arial" w:hAnsi="Arial" w:cs="Arial"/>
          <w:sz w:val="18"/>
          <w:szCs w:val="18"/>
        </w:rPr>
        <w:t xml:space="preserve">l Patrimonio de este Instituto por lo que </w:t>
      </w:r>
      <w:r>
        <w:rPr>
          <w:rFonts w:ascii="Arial" w:hAnsi="Arial" w:cs="Arial"/>
          <w:sz w:val="18"/>
          <w:szCs w:val="18"/>
        </w:rPr>
        <w:t>no se tiene registrado en los libros contables.</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“Ko</w:t>
      </w:r>
      <w:r w:rsidR="00E27FEE">
        <w:rPr>
          <w:rFonts w:ascii="Arial" w:hAnsi="Arial" w:cs="Arial"/>
          <w:sz w:val="18"/>
          <w:szCs w:val="18"/>
        </w:rPr>
        <w:t>konentzi”, con una inversión aproximada de 3 millones de pesos.</w:t>
      </w:r>
    </w:p>
    <w:p w:rsidR="002C3EA0" w:rsidRDefault="006D7871" w:rsidP="00572549">
      <w:pPr>
        <w:ind w:left="708"/>
        <w:jc w:val="both"/>
        <w:rPr>
          <w:rFonts w:ascii="Arial" w:hAnsi="Arial" w:cs="Arial"/>
          <w:sz w:val="18"/>
          <w:szCs w:val="18"/>
        </w:rPr>
      </w:pPr>
      <w:r>
        <w:rPr>
          <w:rFonts w:ascii="Arial" w:hAnsi="Arial" w:cs="Arial"/>
          <w:sz w:val="18"/>
          <w:szCs w:val="18"/>
        </w:rPr>
        <w:t xml:space="preserve">A </w:t>
      </w:r>
      <w:r w:rsidR="00ED1F2B">
        <w:rPr>
          <w:rFonts w:ascii="Arial" w:hAnsi="Arial" w:cs="Arial"/>
          <w:sz w:val="18"/>
          <w:szCs w:val="18"/>
        </w:rPr>
        <w:t>inicios</w:t>
      </w:r>
      <w:r>
        <w:rPr>
          <w:rFonts w:ascii="Arial" w:hAnsi="Arial" w:cs="Arial"/>
          <w:sz w:val="18"/>
          <w:szCs w:val="18"/>
        </w:rPr>
        <w:t xml:space="preserve"> del mes de </w:t>
      </w:r>
      <w:r w:rsidR="00ED1F2B">
        <w:rPr>
          <w:rFonts w:ascii="Arial" w:hAnsi="Arial" w:cs="Arial"/>
          <w:sz w:val="18"/>
          <w:szCs w:val="18"/>
        </w:rPr>
        <w:t>marzo</w:t>
      </w:r>
      <w:r w:rsidR="002C3EA0">
        <w:rPr>
          <w:rFonts w:ascii="Arial" w:hAnsi="Arial" w:cs="Arial"/>
          <w:sz w:val="18"/>
          <w:szCs w:val="18"/>
        </w:rPr>
        <w:t>,</w:t>
      </w:r>
      <w:r w:rsidR="00ED1F2B">
        <w:rPr>
          <w:rFonts w:ascii="Arial" w:hAnsi="Arial" w:cs="Arial"/>
          <w:sz w:val="18"/>
          <w:szCs w:val="18"/>
        </w:rPr>
        <w:t xml:space="preserve"> 2 empresas estadounidenses (VIVINT Y GLOBEAWERE) y 2 empresas mexicanas (CONSTRUYENDO Y NOMAD REPUBLIC) se acercaron al Instituto con la intención de apoyar con la construcción de un edificio que tuviera como finalidad atender a personas con discapacidad</w:t>
      </w:r>
      <w:r w:rsidR="002C3EA0">
        <w:rPr>
          <w:rFonts w:ascii="Arial" w:hAnsi="Arial" w:cs="Arial"/>
          <w:sz w:val="18"/>
          <w:szCs w:val="18"/>
        </w:rPr>
        <w:t xml:space="preserve"> mental e intelectual específicamente. A través de la buena coordinación entre todos los involucrados </w:t>
      </w:r>
      <w:r w:rsidR="00ED1F2B">
        <w:rPr>
          <w:rFonts w:ascii="Arial" w:hAnsi="Arial" w:cs="Arial"/>
          <w:sz w:val="18"/>
          <w:szCs w:val="18"/>
        </w:rPr>
        <w:t xml:space="preserve">a finales del mes de octubre </w:t>
      </w:r>
      <w:r w:rsidR="002C3EA0">
        <w:rPr>
          <w:rFonts w:ascii="Arial" w:hAnsi="Arial" w:cs="Arial"/>
          <w:sz w:val="18"/>
          <w:szCs w:val="18"/>
        </w:rPr>
        <w:t xml:space="preserve">del año 2016 </w:t>
      </w:r>
      <w:r w:rsidR="00ED1F2B">
        <w:rPr>
          <w:rFonts w:ascii="Arial" w:hAnsi="Arial" w:cs="Arial"/>
          <w:sz w:val="18"/>
          <w:szCs w:val="18"/>
        </w:rPr>
        <w:t>se iniciaron los trabajos de construcción.</w:t>
      </w:r>
    </w:p>
    <w:p w:rsidR="00890E7F" w:rsidRDefault="002C3EA0" w:rsidP="00572549">
      <w:pPr>
        <w:ind w:left="708"/>
        <w:jc w:val="both"/>
        <w:rPr>
          <w:rFonts w:ascii="Arial" w:hAnsi="Arial" w:cs="Arial"/>
          <w:sz w:val="18"/>
          <w:szCs w:val="18"/>
        </w:rPr>
      </w:pPr>
      <w:r w:rsidRPr="00DF1DFE">
        <w:rPr>
          <w:rFonts w:ascii="Arial" w:hAnsi="Arial" w:cs="Arial"/>
          <w:sz w:val="18"/>
          <w:szCs w:val="18"/>
        </w:rPr>
        <w:t xml:space="preserve">En </w:t>
      </w:r>
      <w:r w:rsidR="00890E7F" w:rsidRPr="00DF1DFE">
        <w:rPr>
          <w:rFonts w:ascii="Arial" w:hAnsi="Arial" w:cs="Arial"/>
          <w:sz w:val="18"/>
          <w:szCs w:val="18"/>
        </w:rPr>
        <w:t>el año 201</w:t>
      </w:r>
      <w:r w:rsidRPr="00DF1DFE">
        <w:rPr>
          <w:rFonts w:ascii="Arial" w:hAnsi="Arial" w:cs="Arial"/>
          <w:sz w:val="18"/>
          <w:szCs w:val="18"/>
        </w:rPr>
        <w:t>7 el edificio se encuentra en óptimas condiciones para operar el Nuevo Centro de Atención a Personas con Di</w:t>
      </w:r>
      <w:r w:rsidR="00560F1B" w:rsidRPr="00DF1DFE">
        <w:rPr>
          <w:rFonts w:ascii="Arial" w:hAnsi="Arial" w:cs="Arial"/>
          <w:sz w:val="18"/>
          <w:szCs w:val="18"/>
        </w:rPr>
        <w:t>scapacidad Mental e Intelectual.</w:t>
      </w:r>
      <w:r w:rsidRPr="00DF1DFE">
        <w:rPr>
          <w:rFonts w:ascii="Arial" w:hAnsi="Arial" w:cs="Arial"/>
          <w:sz w:val="18"/>
          <w:szCs w:val="18"/>
        </w:rPr>
        <w:t xml:space="preserve"> </w:t>
      </w:r>
      <w:r w:rsidR="00560F1B" w:rsidRPr="00DF1DFE">
        <w:rPr>
          <w:rFonts w:ascii="Arial" w:hAnsi="Arial" w:cs="Arial"/>
          <w:sz w:val="18"/>
          <w:szCs w:val="18"/>
        </w:rPr>
        <w:t>P</w:t>
      </w:r>
      <w:r w:rsidRPr="00DF1DFE">
        <w:rPr>
          <w:rFonts w:ascii="Arial" w:hAnsi="Arial" w:cs="Arial"/>
          <w:sz w:val="18"/>
          <w:szCs w:val="18"/>
        </w:rPr>
        <w:t xml:space="preserve">ara operar este Centro, el </w:t>
      </w:r>
      <w:r w:rsidR="00560F1B" w:rsidRPr="00DF1DFE">
        <w:rPr>
          <w:rFonts w:ascii="Arial" w:hAnsi="Arial" w:cs="Arial"/>
          <w:sz w:val="18"/>
          <w:szCs w:val="18"/>
        </w:rPr>
        <w:t xml:space="preserve">H. Congreso del Estado de Tlaxcala otorgó una ampliación presupuestal por 10 millones de pesos para dar paso a la creación del Programa “Apoyos Asistenciales a Personas con Discapacidad Mental e Intelectual”; este programa fue dirigido para atender a un sector de la población en específico: Personas que padezcan discapacidad mental e intelectual como lo son el Autismo, Hans Asperger, Esquizofrenia, Parálisis Cerebral, entre otros. La operación de este programa solo tuvo como vigencia un año, por lo que para el ejercicio 2018 desaparece. </w:t>
      </w:r>
    </w:p>
    <w:p w:rsidR="00560F1B" w:rsidRDefault="00560F1B" w:rsidP="00572549">
      <w:pPr>
        <w:ind w:left="708"/>
        <w:jc w:val="both"/>
        <w:rPr>
          <w:rFonts w:ascii="Arial" w:hAnsi="Arial" w:cs="Arial"/>
          <w:sz w:val="18"/>
          <w:szCs w:val="18"/>
        </w:rPr>
      </w:pPr>
      <w:r>
        <w:rPr>
          <w:rFonts w:ascii="Arial" w:hAnsi="Arial" w:cs="Arial"/>
          <w:sz w:val="18"/>
          <w:szCs w:val="18"/>
        </w:rPr>
        <w:t>A fin de que las personas con este tipo de condición no quedara</w:t>
      </w:r>
      <w:r w:rsidR="001A4F20">
        <w:rPr>
          <w:rFonts w:ascii="Arial" w:hAnsi="Arial" w:cs="Arial"/>
          <w:sz w:val="18"/>
          <w:szCs w:val="18"/>
        </w:rPr>
        <w:t>n</w:t>
      </w:r>
      <w:r>
        <w:rPr>
          <w:rFonts w:ascii="Arial" w:hAnsi="Arial" w:cs="Arial"/>
          <w:sz w:val="18"/>
          <w:szCs w:val="18"/>
        </w:rPr>
        <w:t xml:space="preserve"> sin atención, el Instituto Tlaxcalteca para Personas con Discapacidad a través de la </w:t>
      </w:r>
      <w:r w:rsidR="001A4F20">
        <w:rPr>
          <w:rFonts w:ascii="Arial" w:hAnsi="Arial" w:cs="Arial"/>
          <w:sz w:val="18"/>
          <w:szCs w:val="18"/>
        </w:rPr>
        <w:t>suscripción</w:t>
      </w:r>
      <w:r>
        <w:rPr>
          <w:rFonts w:ascii="Arial" w:hAnsi="Arial" w:cs="Arial"/>
          <w:sz w:val="18"/>
          <w:szCs w:val="18"/>
        </w:rPr>
        <w:t xml:space="preserve"> de un convenio</w:t>
      </w:r>
      <w:r w:rsidR="001A4F20">
        <w:rPr>
          <w:rFonts w:ascii="Arial" w:hAnsi="Arial" w:cs="Arial"/>
          <w:sz w:val="18"/>
          <w:szCs w:val="18"/>
        </w:rPr>
        <w:t xml:space="preserve">, le otorga en calidad de préstamo a la Fundación “Angelitos Míos A.C.”, las instalaciones y así continuar con esta noble labor de atender a este sector que por su misma condición quedan aún más relegados de la sociedad. </w:t>
      </w:r>
    </w:p>
    <w:p w:rsidR="002A2F00" w:rsidRDefault="002A2F00" w:rsidP="00540418">
      <w:pPr>
        <w:pStyle w:val="ROMANOS"/>
        <w:spacing w:after="0" w:line="240" w:lineRule="exact"/>
        <w:rPr>
          <w:b/>
          <w:lang w:val="es-MX"/>
        </w:rPr>
      </w:pP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w:t>
      </w:r>
      <w:r w:rsidR="00E867FE">
        <w:rPr>
          <w:lang w:val="es-MX"/>
        </w:rPr>
        <w:t xml:space="preserve">cierre del </w:t>
      </w:r>
      <w:r w:rsidR="008E463F">
        <w:rPr>
          <w:lang w:val="es-MX"/>
        </w:rPr>
        <w:t>cuarto</w:t>
      </w:r>
      <w:r w:rsidR="00DF1DFE">
        <w:rPr>
          <w:lang w:val="es-MX"/>
        </w:rPr>
        <w:t xml:space="preserve"> </w:t>
      </w:r>
      <w:r w:rsidR="009331E4">
        <w:rPr>
          <w:lang w:val="es-MX"/>
        </w:rPr>
        <w:t xml:space="preserve">trimestre del </w:t>
      </w:r>
      <w:r>
        <w:rPr>
          <w:lang w:val="es-MX"/>
        </w:rPr>
        <w:t>ejercicio 20</w:t>
      </w:r>
      <w:r w:rsidR="009C6871">
        <w:rPr>
          <w:lang w:val="es-MX"/>
        </w:rPr>
        <w:t>2</w:t>
      </w:r>
      <w:r w:rsidR="009D5981">
        <w:rPr>
          <w:lang w:val="es-MX"/>
        </w:rPr>
        <w:t>1</w:t>
      </w:r>
      <w:r>
        <w:rPr>
          <w:lang w:val="es-MX"/>
        </w:rPr>
        <w:t xml:space="preserve">,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w:t>
      </w:r>
      <w:r w:rsidR="00DF1DFE">
        <w:rPr>
          <w:lang w:val="es-MX"/>
        </w:rPr>
        <w:t>Uso</w:t>
      </w:r>
      <w:r>
        <w:rPr>
          <w:lang w:val="es-MX"/>
        </w:rPr>
        <w:t xml:space="preserve">” el terreno que alberga las oficinas y el Parque Infantil “Kokonetzi” el cual </w:t>
      </w:r>
      <w:r w:rsidRPr="00324BD4">
        <w:rPr>
          <w:lang w:val="es-MX"/>
        </w:rPr>
        <w:t xml:space="preserve">está ubicado en una superficie de 2000 metros cuadrados y en ésta se encuentran también </w:t>
      </w:r>
      <w:r>
        <w:rPr>
          <w:lang w:val="es-MX"/>
        </w:rPr>
        <w:t>l</w:t>
      </w:r>
      <w:r w:rsidRPr="00324BD4">
        <w:rPr>
          <w:lang w:val="es-MX"/>
        </w:rPr>
        <w:t xml:space="preserve">as oficinas de atención del Instituto Tlaxcalteca </w:t>
      </w:r>
      <w:r w:rsidR="00711C7E">
        <w:rPr>
          <w:lang w:val="es-MX"/>
        </w:rPr>
        <w:t>par</w:t>
      </w:r>
      <w:r w:rsidRPr="00324BD4">
        <w:rPr>
          <w:lang w:val="es-MX"/>
        </w:rPr>
        <w:t>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$1,578,211.61;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lastRenderedPageBreak/>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Default="008315CB" w:rsidP="009013B0">
      <w:pPr>
        <w:pStyle w:val="ROMANOS"/>
        <w:spacing w:after="0" w:line="240" w:lineRule="exact"/>
        <w:rPr>
          <w:lang w:val="es-MX"/>
        </w:rPr>
      </w:pPr>
    </w:p>
    <w:p w:rsidR="000F2C4F" w:rsidRDefault="000F2C4F"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w:t>
      </w:r>
      <w:r w:rsidR="00E867FE">
        <w:rPr>
          <w:lang w:val="es-MX"/>
        </w:rPr>
        <w:t xml:space="preserve">cierre </w:t>
      </w:r>
      <w:r w:rsidR="007437DD">
        <w:rPr>
          <w:lang w:val="es-MX"/>
        </w:rPr>
        <w:t xml:space="preserve">del </w:t>
      </w:r>
      <w:r w:rsidR="008E463F">
        <w:rPr>
          <w:lang w:val="es-MX"/>
        </w:rPr>
        <w:t>cuarto</w:t>
      </w:r>
      <w:r w:rsidR="009331E4">
        <w:rPr>
          <w:lang w:val="es-MX"/>
        </w:rPr>
        <w:t xml:space="preserve"> trimestre del </w:t>
      </w:r>
      <w:r w:rsidR="007437DD">
        <w:rPr>
          <w:lang w:val="es-MX"/>
        </w:rPr>
        <w:t>ejercicio 20</w:t>
      </w:r>
      <w:r w:rsidR="002A2F00">
        <w:rPr>
          <w:lang w:val="es-MX"/>
        </w:rPr>
        <w:t>2</w:t>
      </w:r>
      <w:r w:rsidR="009D5981">
        <w:rPr>
          <w:lang w:val="es-MX"/>
        </w:rPr>
        <w:t>1</w:t>
      </w:r>
      <w:r w:rsidR="007437DD">
        <w:rPr>
          <w:lang w:val="es-MX"/>
        </w:rPr>
        <w:t xml:space="preserve"> </w:t>
      </w:r>
      <w:r>
        <w:rPr>
          <w:lang w:val="es-MX"/>
        </w:rPr>
        <w:t xml:space="preserve">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2A2F00" w:rsidRDefault="002A2F00" w:rsidP="00BE7250">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2A2F00" w:rsidRPr="008C17CB" w:rsidRDefault="002A2F00" w:rsidP="00540418">
      <w:pPr>
        <w:pStyle w:val="INCISO"/>
        <w:spacing w:after="0" w:line="240" w:lineRule="exact"/>
        <w:ind w:left="360"/>
        <w:rPr>
          <w:b/>
          <w:smallCaps/>
        </w:rPr>
      </w:pP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1537"/>
        <w:gridCol w:w="1687"/>
        <w:gridCol w:w="2126"/>
        <w:gridCol w:w="1560"/>
      </w:tblGrid>
      <w:tr w:rsidR="009B172B" w:rsidRPr="00114A42" w:rsidTr="009D5981">
        <w:trPr>
          <w:jc w:val="center"/>
        </w:trPr>
        <w:tc>
          <w:tcPr>
            <w:tcW w:w="315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Rubro de Ingreso</w:t>
            </w:r>
          </w:p>
        </w:tc>
        <w:tc>
          <w:tcPr>
            <w:tcW w:w="153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Fuente de Financiamiento</w:t>
            </w:r>
          </w:p>
        </w:tc>
        <w:tc>
          <w:tcPr>
            <w:tcW w:w="1687"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Original</w:t>
            </w:r>
          </w:p>
        </w:tc>
        <w:tc>
          <w:tcPr>
            <w:tcW w:w="2126" w:type="dxa"/>
            <w:shd w:val="clear" w:color="auto" w:fill="94C800"/>
          </w:tcPr>
          <w:p w:rsidR="009B172B" w:rsidRPr="00114A42" w:rsidRDefault="009B172B" w:rsidP="00F77D28">
            <w:pPr>
              <w:jc w:val="center"/>
              <w:rPr>
                <w:rFonts w:ascii="Arial" w:hAnsi="Arial" w:cs="Arial"/>
                <w:b/>
                <w:sz w:val="14"/>
                <w:szCs w:val="18"/>
              </w:rPr>
            </w:pPr>
            <w:r w:rsidRPr="00114A42">
              <w:rPr>
                <w:rFonts w:ascii="Arial" w:hAnsi="Arial" w:cs="Arial"/>
                <w:b/>
                <w:sz w:val="14"/>
                <w:szCs w:val="18"/>
              </w:rPr>
              <w:t>Ampliaciones</w:t>
            </w:r>
            <w:r w:rsidR="000734F2" w:rsidRPr="00114A42">
              <w:rPr>
                <w:rFonts w:ascii="Arial" w:hAnsi="Arial" w:cs="Arial"/>
                <w:b/>
                <w:sz w:val="14"/>
                <w:szCs w:val="18"/>
              </w:rPr>
              <w:t xml:space="preserve"> y/o Reducciones</w:t>
            </w:r>
            <w:r w:rsidRPr="00114A42">
              <w:rPr>
                <w:rFonts w:ascii="Arial" w:hAnsi="Arial" w:cs="Arial"/>
                <w:b/>
                <w:sz w:val="14"/>
                <w:szCs w:val="18"/>
              </w:rPr>
              <w:t xml:space="preserve"> Presupuestales</w:t>
            </w:r>
          </w:p>
        </w:tc>
        <w:tc>
          <w:tcPr>
            <w:tcW w:w="1560" w:type="dxa"/>
            <w:shd w:val="clear" w:color="auto" w:fill="94C800"/>
          </w:tcPr>
          <w:p w:rsidR="009D5981" w:rsidRPr="00114A42" w:rsidRDefault="009D5981" w:rsidP="00F77D28">
            <w:pPr>
              <w:jc w:val="center"/>
              <w:rPr>
                <w:rFonts w:ascii="Arial" w:hAnsi="Arial" w:cs="Arial"/>
                <w:b/>
                <w:sz w:val="14"/>
                <w:szCs w:val="18"/>
              </w:rPr>
            </w:pPr>
          </w:p>
          <w:p w:rsidR="009B172B" w:rsidRPr="00114A42" w:rsidRDefault="009B172B" w:rsidP="00F77D28">
            <w:pPr>
              <w:jc w:val="center"/>
              <w:rPr>
                <w:rFonts w:ascii="Arial" w:hAnsi="Arial" w:cs="Arial"/>
                <w:b/>
                <w:sz w:val="14"/>
                <w:szCs w:val="18"/>
              </w:rPr>
            </w:pPr>
            <w:r w:rsidRPr="00114A42">
              <w:rPr>
                <w:rFonts w:ascii="Arial" w:hAnsi="Arial" w:cs="Arial"/>
                <w:b/>
                <w:sz w:val="14"/>
                <w:szCs w:val="18"/>
              </w:rPr>
              <w:t>Monto Modificado</w:t>
            </w:r>
          </w:p>
        </w:tc>
      </w:tr>
      <w:tr w:rsidR="009D5981" w:rsidRPr="00114A42" w:rsidTr="009D5981">
        <w:trPr>
          <w:jc w:val="center"/>
        </w:trPr>
        <w:tc>
          <w:tcPr>
            <w:tcW w:w="3150" w:type="dxa"/>
            <w:shd w:val="clear" w:color="auto" w:fill="D6E3BC" w:themeFill="accent3" w:themeFillTint="66"/>
          </w:tcPr>
          <w:p w:rsidR="009D5981" w:rsidRDefault="009D5981" w:rsidP="009D5981">
            <w:pPr>
              <w:jc w:val="center"/>
              <w:rPr>
                <w:rFonts w:ascii="Arial" w:hAnsi="Arial" w:cs="Arial"/>
                <w:sz w:val="14"/>
                <w:szCs w:val="18"/>
              </w:rPr>
            </w:pPr>
            <w:r w:rsidRPr="00114A42">
              <w:rPr>
                <w:rFonts w:ascii="Arial" w:hAnsi="Arial" w:cs="Arial"/>
                <w:sz w:val="14"/>
                <w:szCs w:val="18"/>
              </w:rPr>
              <w:t>Transferencia, Asignaciones, Subsidios y Otras ayudas</w:t>
            </w:r>
          </w:p>
          <w:p w:rsidR="00114A42" w:rsidRPr="00114A42" w:rsidRDefault="00114A42" w:rsidP="009D5981">
            <w:pPr>
              <w:jc w:val="center"/>
              <w:rPr>
                <w:rFonts w:ascii="Arial" w:hAnsi="Arial" w:cs="Arial"/>
                <w:sz w:val="14"/>
                <w:szCs w:val="18"/>
              </w:rPr>
            </w:pPr>
          </w:p>
        </w:tc>
        <w:tc>
          <w:tcPr>
            <w:tcW w:w="153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Federal</w:t>
            </w:r>
          </w:p>
        </w:tc>
        <w:tc>
          <w:tcPr>
            <w:tcW w:w="1687"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9D5981" w:rsidP="009D5981">
            <w:pPr>
              <w:jc w:val="center"/>
              <w:rPr>
                <w:rFonts w:ascii="Arial" w:hAnsi="Arial" w:cs="Arial"/>
                <w:sz w:val="14"/>
                <w:szCs w:val="18"/>
              </w:rPr>
            </w:pPr>
            <w:r w:rsidRPr="00114A42">
              <w:rPr>
                <w:rFonts w:ascii="Arial" w:hAnsi="Arial" w:cs="Arial"/>
                <w:sz w:val="14"/>
                <w:szCs w:val="18"/>
              </w:rPr>
              <w:t>9,394,820</w:t>
            </w:r>
            <w:r w:rsidR="00364E64">
              <w:rPr>
                <w:rFonts w:ascii="Arial" w:hAnsi="Arial" w:cs="Arial"/>
                <w:sz w:val="14"/>
                <w:szCs w:val="18"/>
              </w:rPr>
              <w:t>.00</w:t>
            </w:r>
          </w:p>
        </w:tc>
        <w:tc>
          <w:tcPr>
            <w:tcW w:w="2126"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364E64" w:rsidP="009D5981">
            <w:pPr>
              <w:jc w:val="center"/>
              <w:rPr>
                <w:rFonts w:ascii="Arial" w:hAnsi="Arial" w:cs="Arial"/>
                <w:sz w:val="14"/>
                <w:szCs w:val="18"/>
              </w:rPr>
            </w:pPr>
            <w:r>
              <w:rPr>
                <w:rFonts w:ascii="Arial" w:hAnsi="Arial" w:cs="Arial"/>
                <w:sz w:val="14"/>
                <w:szCs w:val="18"/>
              </w:rPr>
              <w:t>794,587.67</w:t>
            </w:r>
          </w:p>
        </w:tc>
        <w:tc>
          <w:tcPr>
            <w:tcW w:w="1560" w:type="dxa"/>
            <w:shd w:val="clear" w:color="auto" w:fill="D6E3BC" w:themeFill="accent3" w:themeFillTint="66"/>
          </w:tcPr>
          <w:p w:rsidR="009D5981" w:rsidRPr="00114A42" w:rsidRDefault="009D5981" w:rsidP="009D5981">
            <w:pPr>
              <w:jc w:val="center"/>
              <w:rPr>
                <w:rFonts w:ascii="Arial" w:hAnsi="Arial" w:cs="Arial"/>
                <w:sz w:val="14"/>
                <w:szCs w:val="18"/>
              </w:rPr>
            </w:pPr>
          </w:p>
          <w:p w:rsidR="009D5981" w:rsidRPr="00114A42" w:rsidRDefault="00364E64" w:rsidP="009D5981">
            <w:pPr>
              <w:jc w:val="center"/>
              <w:rPr>
                <w:rFonts w:ascii="Arial" w:hAnsi="Arial" w:cs="Arial"/>
                <w:sz w:val="14"/>
                <w:szCs w:val="18"/>
              </w:rPr>
            </w:pPr>
            <w:r>
              <w:rPr>
                <w:rFonts w:ascii="Arial" w:hAnsi="Arial" w:cs="Arial"/>
                <w:sz w:val="14"/>
                <w:szCs w:val="18"/>
              </w:rPr>
              <w:t>10,189,404.67</w:t>
            </w:r>
          </w:p>
        </w:tc>
      </w:tr>
      <w:tr w:rsidR="009D5981" w:rsidRPr="00114A42" w:rsidTr="009D5981">
        <w:trPr>
          <w:jc w:val="center"/>
        </w:trPr>
        <w:tc>
          <w:tcPr>
            <w:tcW w:w="315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Total</w:t>
            </w:r>
          </w:p>
        </w:tc>
        <w:tc>
          <w:tcPr>
            <w:tcW w:w="1537" w:type="dxa"/>
            <w:shd w:val="clear" w:color="auto" w:fill="EAF1DD" w:themeFill="accent3" w:themeFillTint="33"/>
          </w:tcPr>
          <w:p w:rsidR="009D5981" w:rsidRPr="00114A42" w:rsidRDefault="009D5981" w:rsidP="009D5981">
            <w:pPr>
              <w:jc w:val="center"/>
              <w:rPr>
                <w:rFonts w:ascii="Arial" w:hAnsi="Arial" w:cs="Arial"/>
                <w:b/>
                <w:sz w:val="14"/>
                <w:szCs w:val="18"/>
              </w:rPr>
            </w:pPr>
          </w:p>
        </w:tc>
        <w:tc>
          <w:tcPr>
            <w:tcW w:w="1687"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9D5981" w:rsidP="009D5981">
            <w:pPr>
              <w:jc w:val="center"/>
              <w:rPr>
                <w:rFonts w:ascii="Arial" w:hAnsi="Arial" w:cs="Arial"/>
                <w:b/>
                <w:sz w:val="14"/>
                <w:szCs w:val="18"/>
              </w:rPr>
            </w:pPr>
            <w:r w:rsidRPr="00114A42">
              <w:rPr>
                <w:rFonts w:ascii="Arial" w:hAnsi="Arial" w:cs="Arial"/>
                <w:b/>
                <w:sz w:val="14"/>
                <w:szCs w:val="18"/>
              </w:rPr>
              <w:t>9,394,820</w:t>
            </w:r>
            <w:r w:rsidR="00364E64">
              <w:rPr>
                <w:rFonts w:ascii="Arial" w:hAnsi="Arial" w:cs="Arial"/>
                <w:b/>
                <w:sz w:val="14"/>
                <w:szCs w:val="18"/>
              </w:rPr>
              <w:t>.00</w:t>
            </w:r>
          </w:p>
        </w:tc>
        <w:tc>
          <w:tcPr>
            <w:tcW w:w="2126"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364E64" w:rsidP="009D5981">
            <w:pPr>
              <w:jc w:val="center"/>
              <w:rPr>
                <w:rFonts w:ascii="Arial" w:hAnsi="Arial" w:cs="Arial"/>
                <w:b/>
                <w:sz w:val="14"/>
                <w:szCs w:val="18"/>
              </w:rPr>
            </w:pPr>
            <w:r>
              <w:rPr>
                <w:rFonts w:ascii="Arial" w:hAnsi="Arial" w:cs="Arial"/>
                <w:b/>
                <w:sz w:val="14"/>
                <w:szCs w:val="18"/>
              </w:rPr>
              <w:t>794,587.67</w:t>
            </w:r>
          </w:p>
        </w:tc>
        <w:tc>
          <w:tcPr>
            <w:tcW w:w="1560" w:type="dxa"/>
            <w:shd w:val="clear" w:color="auto" w:fill="EAF1DD" w:themeFill="accent3" w:themeFillTint="33"/>
          </w:tcPr>
          <w:p w:rsidR="009D5981" w:rsidRPr="00114A42" w:rsidRDefault="009D5981" w:rsidP="009D5981">
            <w:pPr>
              <w:jc w:val="center"/>
              <w:rPr>
                <w:rFonts w:ascii="Arial" w:hAnsi="Arial" w:cs="Arial"/>
                <w:b/>
                <w:sz w:val="14"/>
                <w:szCs w:val="18"/>
              </w:rPr>
            </w:pPr>
          </w:p>
          <w:p w:rsidR="009D5981" w:rsidRPr="00114A42" w:rsidRDefault="00364E64" w:rsidP="009D5981">
            <w:pPr>
              <w:jc w:val="center"/>
              <w:rPr>
                <w:rFonts w:ascii="Arial" w:hAnsi="Arial" w:cs="Arial"/>
                <w:b/>
                <w:sz w:val="14"/>
                <w:szCs w:val="18"/>
              </w:rPr>
            </w:pPr>
            <w:r>
              <w:rPr>
                <w:rFonts w:ascii="Arial" w:hAnsi="Arial" w:cs="Arial"/>
                <w:b/>
                <w:sz w:val="14"/>
                <w:szCs w:val="18"/>
              </w:rPr>
              <w:t>10,189,404.67</w:t>
            </w:r>
          </w:p>
        </w:tc>
      </w:tr>
    </w:tbl>
    <w:p w:rsidR="005A5DA7" w:rsidRPr="00114A42" w:rsidRDefault="005A5DA7" w:rsidP="005A5DA7">
      <w:pPr>
        <w:pStyle w:val="ROMANOS"/>
        <w:spacing w:after="0" w:line="240" w:lineRule="exact"/>
        <w:rPr>
          <w:sz w:val="14"/>
          <w:lang w:val="es-MX"/>
        </w:rPr>
      </w:pPr>
    </w:p>
    <w:p w:rsidR="00B94D0A" w:rsidRDefault="00B94D0A"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t>Gastos y Otras Pérdidas:</w:t>
      </w:r>
    </w:p>
    <w:p w:rsidR="00F720AC" w:rsidRDefault="00F720AC" w:rsidP="00540418">
      <w:pPr>
        <w:pStyle w:val="ROMANOS"/>
        <w:spacing w:after="0" w:line="240" w:lineRule="exact"/>
        <w:rPr>
          <w:b/>
          <w:lang w:val="es-MX"/>
        </w:rPr>
      </w:pPr>
    </w:p>
    <w:p w:rsidR="00113D75"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personas con discapacidad esencialmente de escasos recursos económicos tal y como lo establecen las Reglas de Operación vigentes para el ejercicio fiscal 20</w:t>
      </w:r>
      <w:r w:rsidR="002A2F00">
        <w:rPr>
          <w:lang w:val="es-MX"/>
        </w:rPr>
        <w:t>2</w:t>
      </w:r>
      <w:r w:rsidR="009D5981">
        <w:rPr>
          <w:lang w:val="es-MX"/>
        </w:rPr>
        <w:t>1</w:t>
      </w:r>
      <w:r w:rsidR="009D35DA">
        <w:rPr>
          <w:lang w:val="es-MX"/>
        </w:rPr>
        <w:t xml:space="preserve">. </w:t>
      </w:r>
      <w:r w:rsidR="00FC69C2">
        <w:rPr>
          <w:lang w:val="es-MX"/>
        </w:rPr>
        <w:t>P</w:t>
      </w:r>
      <w:r w:rsidR="00DF1DFE">
        <w:rPr>
          <w:lang w:val="es-MX"/>
        </w:rPr>
        <w:t xml:space="preserve">ara el cierre </w:t>
      </w:r>
      <w:r w:rsidR="009D35DA">
        <w:rPr>
          <w:lang w:val="es-MX"/>
        </w:rPr>
        <w:t>del</w:t>
      </w:r>
      <w:r w:rsidR="00DF1DFE">
        <w:rPr>
          <w:lang w:val="es-MX"/>
        </w:rPr>
        <w:t xml:space="preserve"> </w:t>
      </w:r>
      <w:r w:rsidR="008E463F">
        <w:rPr>
          <w:lang w:val="es-MX"/>
        </w:rPr>
        <w:t>cuarto</w:t>
      </w:r>
      <w:r w:rsidR="00AA5FDC">
        <w:rPr>
          <w:lang w:val="es-MX"/>
        </w:rPr>
        <w:t xml:space="preserve"> </w:t>
      </w:r>
      <w:r w:rsidR="00DF1DFE">
        <w:rPr>
          <w:lang w:val="es-MX"/>
        </w:rPr>
        <w:t>trimestre</w:t>
      </w:r>
      <w:r w:rsidR="009C6871">
        <w:rPr>
          <w:lang w:val="es-MX"/>
        </w:rPr>
        <w:t xml:space="preserve"> </w:t>
      </w:r>
      <w:r w:rsidR="00AF67D6">
        <w:rPr>
          <w:lang w:val="es-MX"/>
        </w:rPr>
        <w:t>se reportan las siguientes cifras:</w:t>
      </w:r>
    </w:p>
    <w:p w:rsidR="009D5981" w:rsidRDefault="009D5981"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428"/>
      </w:tblGrid>
      <w:tr w:rsidR="00113D75" w:rsidRPr="009D5981" w:rsidTr="009D5981">
        <w:trPr>
          <w:jc w:val="center"/>
        </w:trPr>
        <w:tc>
          <w:tcPr>
            <w:tcW w:w="3397" w:type="dxa"/>
            <w:gridSpan w:val="2"/>
            <w:shd w:val="clear" w:color="auto" w:fill="94C800"/>
          </w:tcPr>
          <w:p w:rsidR="00113D75" w:rsidRDefault="00113D75" w:rsidP="009D5981">
            <w:pPr>
              <w:jc w:val="center"/>
              <w:rPr>
                <w:rFonts w:ascii="Arial" w:hAnsi="Arial" w:cs="Arial"/>
                <w:b/>
                <w:sz w:val="18"/>
                <w:szCs w:val="18"/>
              </w:rPr>
            </w:pPr>
            <w:r w:rsidRPr="009D5981">
              <w:rPr>
                <w:rFonts w:ascii="Arial" w:hAnsi="Arial" w:cs="Arial"/>
                <w:b/>
                <w:sz w:val="18"/>
                <w:szCs w:val="18"/>
              </w:rPr>
              <w:t>AYUDAS SOCIALES</w:t>
            </w:r>
          </w:p>
          <w:p w:rsidR="009D5981" w:rsidRPr="009D5981" w:rsidRDefault="009D5981" w:rsidP="009D5981">
            <w:pPr>
              <w:jc w:val="center"/>
              <w:rPr>
                <w:rFonts w:ascii="Arial" w:hAnsi="Arial" w:cs="Arial"/>
                <w:b/>
                <w:sz w:val="18"/>
                <w:szCs w:val="18"/>
              </w:rPr>
            </w:pPr>
          </w:p>
        </w:tc>
      </w:tr>
      <w:tr w:rsidR="00AF67D6" w:rsidRPr="00114A42" w:rsidTr="009D5981">
        <w:trPr>
          <w:jc w:val="center"/>
        </w:trPr>
        <w:tc>
          <w:tcPr>
            <w:tcW w:w="1969" w:type="dxa"/>
            <w:shd w:val="clear" w:color="auto" w:fill="D6E3BC" w:themeFill="accent3" w:themeFillTint="66"/>
          </w:tcPr>
          <w:p w:rsidR="00AF67D6" w:rsidRPr="00114A42" w:rsidRDefault="00AF67D6" w:rsidP="009D5981">
            <w:pPr>
              <w:jc w:val="center"/>
              <w:rPr>
                <w:rFonts w:ascii="Arial" w:hAnsi="Arial" w:cs="Arial"/>
                <w:sz w:val="14"/>
                <w:szCs w:val="18"/>
              </w:rPr>
            </w:pPr>
            <w:r w:rsidRPr="00114A42">
              <w:rPr>
                <w:rFonts w:ascii="Arial" w:hAnsi="Arial" w:cs="Arial"/>
                <w:sz w:val="14"/>
                <w:szCs w:val="18"/>
              </w:rPr>
              <w:t>Ayudas Técnicas</w:t>
            </w:r>
          </w:p>
          <w:p w:rsidR="009D5981" w:rsidRPr="00114A42" w:rsidRDefault="009D5981" w:rsidP="009D5981">
            <w:pPr>
              <w:jc w:val="center"/>
              <w:rPr>
                <w:rFonts w:ascii="Arial" w:hAnsi="Arial" w:cs="Arial"/>
                <w:sz w:val="14"/>
                <w:szCs w:val="18"/>
              </w:rPr>
            </w:pPr>
          </w:p>
        </w:tc>
        <w:tc>
          <w:tcPr>
            <w:tcW w:w="1428" w:type="dxa"/>
            <w:shd w:val="clear" w:color="auto" w:fill="D6E3BC" w:themeFill="accent3" w:themeFillTint="66"/>
          </w:tcPr>
          <w:p w:rsidR="00AF67D6" w:rsidRPr="00955053" w:rsidRDefault="00364E64" w:rsidP="00114A42">
            <w:pPr>
              <w:jc w:val="right"/>
              <w:rPr>
                <w:rFonts w:ascii="Arial" w:hAnsi="Arial" w:cs="Arial"/>
                <w:sz w:val="14"/>
                <w:szCs w:val="18"/>
              </w:rPr>
            </w:pPr>
            <w:r>
              <w:rPr>
                <w:rFonts w:ascii="Arial" w:hAnsi="Arial" w:cs="Arial"/>
                <w:sz w:val="14"/>
                <w:szCs w:val="18"/>
              </w:rPr>
              <w:t>2,664,512.80</w:t>
            </w:r>
          </w:p>
        </w:tc>
      </w:tr>
      <w:tr w:rsidR="00AF67D6" w:rsidRPr="00114A42" w:rsidTr="009D5981">
        <w:trPr>
          <w:jc w:val="center"/>
        </w:trPr>
        <w:tc>
          <w:tcPr>
            <w:tcW w:w="1969" w:type="dxa"/>
            <w:shd w:val="clear" w:color="auto" w:fill="EAF1DD" w:themeFill="accent3" w:themeFillTint="33"/>
          </w:tcPr>
          <w:p w:rsidR="009D5981" w:rsidRPr="00114A42" w:rsidRDefault="00AF67D6" w:rsidP="009D5981">
            <w:pPr>
              <w:jc w:val="center"/>
              <w:rPr>
                <w:rFonts w:ascii="Arial" w:hAnsi="Arial" w:cs="Arial"/>
                <w:sz w:val="14"/>
                <w:szCs w:val="18"/>
              </w:rPr>
            </w:pPr>
            <w:r w:rsidRPr="00114A42">
              <w:rPr>
                <w:rFonts w:ascii="Arial" w:hAnsi="Arial" w:cs="Arial"/>
                <w:sz w:val="14"/>
                <w:szCs w:val="18"/>
              </w:rPr>
              <w:t>Apoyos Económicos</w:t>
            </w:r>
          </w:p>
        </w:tc>
        <w:tc>
          <w:tcPr>
            <w:tcW w:w="1428" w:type="dxa"/>
            <w:shd w:val="clear" w:color="auto" w:fill="EAF1DD" w:themeFill="accent3" w:themeFillTint="33"/>
          </w:tcPr>
          <w:p w:rsidR="00AF67D6" w:rsidRPr="00955053" w:rsidRDefault="00364E64" w:rsidP="00114A42">
            <w:pPr>
              <w:jc w:val="right"/>
              <w:rPr>
                <w:rFonts w:ascii="Arial" w:hAnsi="Arial" w:cs="Arial"/>
                <w:sz w:val="14"/>
                <w:szCs w:val="18"/>
              </w:rPr>
            </w:pPr>
            <w:r>
              <w:rPr>
                <w:rFonts w:ascii="Arial" w:hAnsi="Arial" w:cs="Arial"/>
                <w:sz w:val="14"/>
                <w:szCs w:val="18"/>
              </w:rPr>
              <w:t>639,654.20</w:t>
            </w:r>
          </w:p>
          <w:p w:rsidR="00114A42" w:rsidRPr="00955053" w:rsidRDefault="00114A42" w:rsidP="00114A42">
            <w:pPr>
              <w:jc w:val="right"/>
              <w:rPr>
                <w:rFonts w:ascii="Arial" w:hAnsi="Arial" w:cs="Arial"/>
                <w:sz w:val="14"/>
                <w:szCs w:val="18"/>
              </w:rPr>
            </w:pPr>
          </w:p>
        </w:tc>
      </w:tr>
      <w:tr w:rsidR="00871AA4" w:rsidRPr="00114A42" w:rsidTr="009D5981">
        <w:trPr>
          <w:jc w:val="center"/>
        </w:trPr>
        <w:tc>
          <w:tcPr>
            <w:tcW w:w="1969" w:type="dxa"/>
            <w:shd w:val="clear" w:color="auto" w:fill="D6E3BC" w:themeFill="accent3" w:themeFillTint="66"/>
          </w:tcPr>
          <w:p w:rsidR="00871AA4" w:rsidRPr="00114A42" w:rsidRDefault="0013308E" w:rsidP="009D5981">
            <w:pPr>
              <w:jc w:val="center"/>
              <w:rPr>
                <w:rFonts w:ascii="Arial" w:hAnsi="Arial" w:cs="Arial"/>
                <w:b/>
                <w:sz w:val="14"/>
                <w:szCs w:val="18"/>
              </w:rPr>
            </w:pPr>
            <w:r>
              <w:rPr>
                <w:rFonts w:ascii="Arial" w:hAnsi="Arial" w:cs="Arial"/>
                <w:b/>
                <w:sz w:val="14"/>
                <w:szCs w:val="18"/>
              </w:rPr>
              <w:t xml:space="preserve"> </w:t>
            </w:r>
            <w:r w:rsidR="009D35DA" w:rsidRPr="00114A42">
              <w:rPr>
                <w:rFonts w:ascii="Arial" w:hAnsi="Arial" w:cs="Arial"/>
                <w:b/>
                <w:sz w:val="14"/>
                <w:szCs w:val="18"/>
              </w:rPr>
              <w:t>Total E</w:t>
            </w:r>
            <w:r w:rsidR="00871AA4" w:rsidRPr="00114A42">
              <w:rPr>
                <w:rFonts w:ascii="Arial" w:hAnsi="Arial" w:cs="Arial"/>
                <w:b/>
                <w:sz w:val="14"/>
                <w:szCs w:val="18"/>
              </w:rPr>
              <w:t>jercido</w:t>
            </w:r>
          </w:p>
          <w:p w:rsidR="009D5981" w:rsidRPr="00114A42" w:rsidRDefault="009D5981" w:rsidP="009D5981">
            <w:pPr>
              <w:rPr>
                <w:rFonts w:ascii="Arial" w:hAnsi="Arial" w:cs="Arial"/>
                <w:b/>
                <w:sz w:val="14"/>
                <w:szCs w:val="18"/>
              </w:rPr>
            </w:pPr>
          </w:p>
        </w:tc>
        <w:tc>
          <w:tcPr>
            <w:tcW w:w="1428" w:type="dxa"/>
            <w:shd w:val="clear" w:color="auto" w:fill="D6E3BC" w:themeFill="accent3" w:themeFillTint="66"/>
          </w:tcPr>
          <w:p w:rsidR="00871AA4" w:rsidRPr="00114A42" w:rsidRDefault="00364E64" w:rsidP="00114A42">
            <w:pPr>
              <w:jc w:val="right"/>
              <w:rPr>
                <w:rFonts w:ascii="Arial" w:hAnsi="Arial" w:cs="Arial"/>
                <w:b/>
                <w:sz w:val="14"/>
                <w:szCs w:val="18"/>
              </w:rPr>
            </w:pPr>
            <w:r>
              <w:rPr>
                <w:rFonts w:ascii="Arial" w:hAnsi="Arial" w:cs="Arial"/>
                <w:b/>
                <w:sz w:val="14"/>
                <w:szCs w:val="18"/>
              </w:rPr>
              <w:t>3,304,167.00</w:t>
            </w:r>
          </w:p>
        </w:tc>
      </w:tr>
    </w:tbl>
    <w:p w:rsidR="00DF1DFE" w:rsidRDefault="00DF1DFE" w:rsidP="00540418">
      <w:pPr>
        <w:pStyle w:val="ROMANOS"/>
        <w:spacing w:after="0" w:line="240" w:lineRule="exact"/>
        <w:rPr>
          <w:lang w:val="es-MX"/>
        </w:rPr>
      </w:pPr>
    </w:p>
    <w:p w:rsidR="009D35DA" w:rsidRDefault="009D35DA" w:rsidP="00540418">
      <w:pPr>
        <w:pStyle w:val="ROMANOS"/>
        <w:spacing w:after="0" w:line="240" w:lineRule="exact"/>
        <w:rPr>
          <w:lang w:val="es-MX"/>
        </w:rPr>
      </w:pPr>
    </w:p>
    <w:p w:rsidR="009D35DA" w:rsidRPr="00113D75" w:rsidRDefault="009D35DA"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p w:rsidR="00CF2C7C" w:rsidRDefault="00CF2C7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114A42" w:rsidTr="00114A42">
        <w:trPr>
          <w:jc w:val="center"/>
        </w:trPr>
        <w:tc>
          <w:tcPr>
            <w:tcW w:w="279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Concepto</w:t>
            </w:r>
          </w:p>
        </w:tc>
        <w:tc>
          <w:tcPr>
            <w:tcW w:w="2268" w:type="dxa"/>
            <w:shd w:val="clear" w:color="auto" w:fill="94C800"/>
          </w:tcPr>
          <w:p w:rsidR="00114A42" w:rsidRDefault="00114A42" w:rsidP="00114A42">
            <w:pPr>
              <w:jc w:val="center"/>
              <w:rPr>
                <w:rFonts w:ascii="Arial" w:hAnsi="Arial" w:cs="Arial"/>
                <w:b/>
                <w:sz w:val="14"/>
                <w:szCs w:val="18"/>
              </w:rPr>
            </w:pPr>
          </w:p>
          <w:p w:rsidR="00F720AC" w:rsidRDefault="00F720AC" w:rsidP="00114A42">
            <w:pPr>
              <w:jc w:val="center"/>
              <w:rPr>
                <w:rFonts w:ascii="Arial" w:hAnsi="Arial" w:cs="Arial"/>
                <w:b/>
                <w:sz w:val="14"/>
                <w:szCs w:val="18"/>
              </w:rPr>
            </w:pPr>
            <w:r w:rsidRPr="00114A42">
              <w:rPr>
                <w:rFonts w:ascii="Arial" w:hAnsi="Arial" w:cs="Arial"/>
                <w:b/>
                <w:sz w:val="14"/>
                <w:szCs w:val="18"/>
              </w:rPr>
              <w:t>Monto al 3</w:t>
            </w:r>
            <w:r w:rsidR="008E463F">
              <w:rPr>
                <w:rFonts w:ascii="Arial" w:hAnsi="Arial" w:cs="Arial"/>
                <w:b/>
                <w:sz w:val="14"/>
                <w:szCs w:val="18"/>
              </w:rPr>
              <w:t>1 de diciembre</w:t>
            </w:r>
            <w:r w:rsidR="00114A42">
              <w:rPr>
                <w:rFonts w:ascii="Arial" w:hAnsi="Arial" w:cs="Arial"/>
                <w:b/>
                <w:sz w:val="14"/>
                <w:szCs w:val="18"/>
              </w:rPr>
              <w:t xml:space="preserve"> de 2021</w:t>
            </w:r>
          </w:p>
          <w:p w:rsidR="00114A42" w:rsidRPr="00114A42" w:rsidRDefault="00114A42" w:rsidP="00114A42">
            <w:pPr>
              <w:jc w:val="center"/>
              <w:rPr>
                <w:rFonts w:ascii="Arial" w:hAnsi="Arial" w:cs="Arial"/>
                <w:b/>
                <w:sz w:val="14"/>
                <w:szCs w:val="18"/>
              </w:rPr>
            </w:pPr>
          </w:p>
        </w:tc>
        <w:tc>
          <w:tcPr>
            <w:tcW w:w="3527" w:type="dxa"/>
            <w:shd w:val="clear" w:color="auto" w:fill="94C800"/>
          </w:tcPr>
          <w:p w:rsidR="00114A42" w:rsidRDefault="00114A42" w:rsidP="00114A42">
            <w:pPr>
              <w:jc w:val="center"/>
              <w:rPr>
                <w:rFonts w:ascii="Arial" w:hAnsi="Arial" w:cs="Arial"/>
                <w:b/>
                <w:sz w:val="14"/>
                <w:szCs w:val="18"/>
              </w:rPr>
            </w:pPr>
          </w:p>
          <w:p w:rsidR="00F720AC" w:rsidRPr="00114A42" w:rsidRDefault="00F720AC" w:rsidP="00114A42">
            <w:pPr>
              <w:jc w:val="center"/>
              <w:rPr>
                <w:rFonts w:ascii="Arial" w:hAnsi="Arial" w:cs="Arial"/>
                <w:b/>
                <w:sz w:val="14"/>
                <w:szCs w:val="18"/>
              </w:rPr>
            </w:pPr>
            <w:r w:rsidRPr="00114A42">
              <w:rPr>
                <w:rFonts w:ascii="Arial" w:hAnsi="Arial" w:cs="Arial"/>
                <w:b/>
                <w:sz w:val="14"/>
                <w:szCs w:val="18"/>
              </w:rPr>
              <w:t>Justificación</w:t>
            </w:r>
          </w:p>
        </w:tc>
      </w:tr>
      <w:tr w:rsidR="00F720AC" w:rsidRPr="00114A42" w:rsidTr="00114A42">
        <w:trPr>
          <w:jc w:val="center"/>
        </w:trPr>
        <w:tc>
          <w:tcPr>
            <w:tcW w:w="2797" w:type="dxa"/>
            <w:shd w:val="clear" w:color="auto" w:fill="D6E3BC" w:themeFill="accent3" w:themeFillTint="66"/>
          </w:tcPr>
          <w:p w:rsidR="00F720AC" w:rsidRPr="00114A42" w:rsidRDefault="00F720AC" w:rsidP="00114A42">
            <w:pPr>
              <w:jc w:val="center"/>
              <w:rPr>
                <w:rFonts w:ascii="Arial" w:hAnsi="Arial" w:cs="Arial"/>
                <w:sz w:val="14"/>
                <w:szCs w:val="18"/>
              </w:rPr>
            </w:pPr>
            <w:r w:rsidRPr="00114A42">
              <w:rPr>
                <w:rFonts w:ascii="Arial" w:hAnsi="Arial" w:cs="Arial"/>
                <w:sz w:val="14"/>
                <w:szCs w:val="18"/>
              </w:rPr>
              <w:t>Bienes Muebles e Inmuebles</w:t>
            </w:r>
          </w:p>
        </w:tc>
        <w:tc>
          <w:tcPr>
            <w:tcW w:w="2268" w:type="dxa"/>
            <w:shd w:val="clear" w:color="auto" w:fill="D6E3BC" w:themeFill="accent3" w:themeFillTint="66"/>
          </w:tcPr>
          <w:p w:rsidR="00F720AC" w:rsidRPr="00114A42" w:rsidRDefault="00114A42" w:rsidP="00082006">
            <w:pPr>
              <w:jc w:val="right"/>
              <w:rPr>
                <w:rFonts w:ascii="Arial" w:hAnsi="Arial" w:cs="Arial"/>
                <w:sz w:val="14"/>
                <w:szCs w:val="18"/>
              </w:rPr>
            </w:pPr>
            <w:r>
              <w:rPr>
                <w:rFonts w:ascii="Arial" w:hAnsi="Arial" w:cs="Arial"/>
                <w:sz w:val="14"/>
                <w:szCs w:val="18"/>
              </w:rPr>
              <w:t>1,0</w:t>
            </w:r>
            <w:r w:rsidR="00082006">
              <w:rPr>
                <w:rFonts w:ascii="Arial" w:hAnsi="Arial" w:cs="Arial"/>
                <w:sz w:val="14"/>
                <w:szCs w:val="18"/>
              </w:rPr>
              <w:t>43</w:t>
            </w:r>
            <w:r>
              <w:rPr>
                <w:rFonts w:ascii="Arial" w:hAnsi="Arial" w:cs="Arial"/>
                <w:sz w:val="14"/>
                <w:szCs w:val="18"/>
              </w:rPr>
              <w:t>,</w:t>
            </w:r>
            <w:r w:rsidR="00082006">
              <w:rPr>
                <w:rFonts w:ascii="Arial" w:hAnsi="Arial" w:cs="Arial"/>
                <w:sz w:val="14"/>
                <w:szCs w:val="18"/>
              </w:rPr>
              <w:t>965</w:t>
            </w:r>
          </w:p>
        </w:tc>
        <w:tc>
          <w:tcPr>
            <w:tcW w:w="3527" w:type="dxa"/>
            <w:shd w:val="clear" w:color="auto" w:fill="D6E3BC" w:themeFill="accent3" w:themeFillTint="66"/>
          </w:tcPr>
          <w:p w:rsidR="00F720AC" w:rsidRDefault="00AF67D6" w:rsidP="00114A42">
            <w:pPr>
              <w:jc w:val="both"/>
              <w:rPr>
                <w:rFonts w:ascii="Arial" w:hAnsi="Arial" w:cs="Arial"/>
                <w:sz w:val="14"/>
                <w:szCs w:val="18"/>
              </w:rPr>
            </w:pPr>
            <w:r w:rsidRPr="00114A42">
              <w:rPr>
                <w:rFonts w:ascii="Arial" w:hAnsi="Arial" w:cs="Arial"/>
                <w:sz w:val="14"/>
                <w:szCs w:val="18"/>
              </w:rPr>
              <w:t>Este monto ya considera el resultado de disminuir las depreciaci</w:t>
            </w:r>
            <w:r w:rsidR="00114A42">
              <w:rPr>
                <w:rFonts w:ascii="Arial" w:hAnsi="Arial" w:cs="Arial"/>
                <w:sz w:val="14"/>
                <w:szCs w:val="18"/>
              </w:rPr>
              <w:t xml:space="preserve">ones y amortizaciones del Ejercicio 2020 y lo correspondiente al </w:t>
            </w:r>
            <w:r w:rsidR="008E463F">
              <w:rPr>
                <w:rFonts w:ascii="Arial" w:hAnsi="Arial" w:cs="Arial"/>
                <w:sz w:val="14"/>
                <w:szCs w:val="18"/>
              </w:rPr>
              <w:t>cuarto</w:t>
            </w:r>
            <w:r w:rsidR="00AA5FDC">
              <w:rPr>
                <w:rFonts w:ascii="Arial" w:hAnsi="Arial" w:cs="Arial"/>
                <w:sz w:val="14"/>
                <w:szCs w:val="18"/>
              </w:rPr>
              <w:t xml:space="preserve"> </w:t>
            </w:r>
            <w:r w:rsidR="00082006">
              <w:rPr>
                <w:rFonts w:ascii="Arial" w:hAnsi="Arial" w:cs="Arial"/>
                <w:sz w:val="14"/>
                <w:szCs w:val="18"/>
              </w:rPr>
              <w:t xml:space="preserve"> trimestre</w:t>
            </w:r>
            <w:r w:rsidR="00114A42">
              <w:rPr>
                <w:rFonts w:ascii="Arial" w:hAnsi="Arial" w:cs="Arial"/>
                <w:sz w:val="14"/>
                <w:szCs w:val="18"/>
              </w:rPr>
              <w:t xml:space="preserve"> de 2021</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r w:rsidR="00F720AC" w:rsidRPr="00114A42" w:rsidTr="00114A42">
        <w:trPr>
          <w:jc w:val="center"/>
        </w:trPr>
        <w:tc>
          <w:tcPr>
            <w:tcW w:w="2797" w:type="dxa"/>
            <w:shd w:val="clear" w:color="auto" w:fill="EAF1DD" w:themeFill="accent3" w:themeFillTint="33"/>
          </w:tcPr>
          <w:p w:rsidR="00F720AC" w:rsidRPr="00114A42" w:rsidRDefault="00F720AC" w:rsidP="00114A42">
            <w:pPr>
              <w:jc w:val="center"/>
              <w:rPr>
                <w:rFonts w:ascii="Arial" w:hAnsi="Arial" w:cs="Arial"/>
                <w:sz w:val="14"/>
                <w:szCs w:val="18"/>
              </w:rPr>
            </w:pPr>
            <w:r w:rsidRPr="00114A42">
              <w:rPr>
                <w:rFonts w:ascii="Arial" w:hAnsi="Arial" w:cs="Arial"/>
                <w:sz w:val="14"/>
                <w:szCs w:val="18"/>
              </w:rPr>
              <w:t xml:space="preserve">Resultado </w:t>
            </w:r>
            <w:r w:rsidR="00902339" w:rsidRPr="00114A42">
              <w:rPr>
                <w:rFonts w:ascii="Arial" w:hAnsi="Arial" w:cs="Arial"/>
                <w:sz w:val="14"/>
                <w:szCs w:val="18"/>
              </w:rPr>
              <w:t>de Ejercicios Anteriores</w:t>
            </w:r>
          </w:p>
        </w:tc>
        <w:tc>
          <w:tcPr>
            <w:tcW w:w="2268" w:type="dxa"/>
            <w:shd w:val="clear" w:color="auto" w:fill="EAF1DD" w:themeFill="accent3" w:themeFillTint="33"/>
          </w:tcPr>
          <w:p w:rsidR="00F720AC" w:rsidRPr="00114A42" w:rsidRDefault="00082006" w:rsidP="00114A42">
            <w:pPr>
              <w:jc w:val="right"/>
              <w:rPr>
                <w:rFonts w:ascii="Arial" w:hAnsi="Arial" w:cs="Arial"/>
                <w:sz w:val="14"/>
                <w:szCs w:val="18"/>
              </w:rPr>
            </w:pPr>
            <w:r>
              <w:rPr>
                <w:rFonts w:ascii="Arial" w:hAnsi="Arial" w:cs="Arial"/>
                <w:sz w:val="14"/>
                <w:szCs w:val="18"/>
              </w:rPr>
              <w:t>598</w:t>
            </w:r>
          </w:p>
        </w:tc>
        <w:tc>
          <w:tcPr>
            <w:tcW w:w="3527" w:type="dxa"/>
            <w:shd w:val="clear" w:color="auto" w:fill="EAF1DD" w:themeFill="accent3" w:themeFillTint="33"/>
          </w:tcPr>
          <w:p w:rsidR="00F720AC" w:rsidRDefault="003269CA" w:rsidP="00114A42">
            <w:pPr>
              <w:jc w:val="both"/>
              <w:rPr>
                <w:rFonts w:ascii="Arial" w:hAnsi="Arial" w:cs="Arial"/>
                <w:sz w:val="14"/>
                <w:szCs w:val="18"/>
              </w:rPr>
            </w:pPr>
            <w:r w:rsidRPr="00114A42">
              <w:rPr>
                <w:rFonts w:ascii="Arial" w:hAnsi="Arial" w:cs="Arial"/>
                <w:sz w:val="14"/>
                <w:szCs w:val="18"/>
              </w:rPr>
              <w:t>Recurso remanente del Resultado del Ejercici</w:t>
            </w:r>
            <w:r w:rsidR="00902339" w:rsidRPr="00114A42">
              <w:rPr>
                <w:rFonts w:ascii="Arial" w:hAnsi="Arial" w:cs="Arial"/>
                <w:sz w:val="14"/>
                <w:szCs w:val="18"/>
              </w:rPr>
              <w:t>o</w:t>
            </w:r>
            <w:r w:rsidRPr="00114A42">
              <w:rPr>
                <w:rFonts w:ascii="Arial" w:hAnsi="Arial" w:cs="Arial"/>
                <w:sz w:val="14"/>
                <w:szCs w:val="18"/>
              </w:rPr>
              <w:t>.</w:t>
            </w:r>
          </w:p>
          <w:p w:rsidR="00114A42" w:rsidRPr="00114A42" w:rsidRDefault="00114A42" w:rsidP="00114A42">
            <w:pPr>
              <w:jc w:val="both"/>
              <w:rPr>
                <w:rFonts w:ascii="Arial" w:hAnsi="Arial" w:cs="Arial"/>
                <w:sz w:val="14"/>
                <w:szCs w:val="18"/>
              </w:rPr>
            </w:pPr>
          </w:p>
        </w:tc>
      </w:tr>
    </w:tbl>
    <w:p w:rsidR="00F720AC" w:rsidRPr="00F720AC" w:rsidRDefault="00F720AC" w:rsidP="00540418">
      <w:pPr>
        <w:pStyle w:val="INCISO"/>
        <w:spacing w:after="0" w:line="240" w:lineRule="exact"/>
        <w:ind w:left="360"/>
        <w:rPr>
          <w:b/>
          <w:smallCaps/>
          <w:lang w:val="es-MX"/>
        </w:rPr>
      </w:pPr>
    </w:p>
    <w:p w:rsidR="00CF2C7C" w:rsidRDefault="00CF2C7C" w:rsidP="00540418">
      <w:pPr>
        <w:pStyle w:val="ROMANOS"/>
        <w:spacing w:after="0" w:line="240" w:lineRule="exact"/>
        <w:ind w:left="1008" w:firstLine="0"/>
        <w:rPr>
          <w:lang w:val="es-MX"/>
        </w:rPr>
      </w:pPr>
    </w:p>
    <w:p w:rsidR="00AF67D6" w:rsidRDefault="00AF67D6" w:rsidP="00540418">
      <w:pPr>
        <w:pStyle w:val="ROMANOS"/>
        <w:spacing w:after="0" w:line="240" w:lineRule="exact"/>
        <w:ind w:left="1008" w:firstLine="0"/>
        <w:rPr>
          <w:lang w:val="es-MX"/>
        </w:rPr>
      </w:pPr>
    </w:p>
    <w:p w:rsidR="00CF2C7C" w:rsidRDefault="00CF2C7C"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95"/>
      </w:tblGrid>
      <w:tr w:rsidR="00E529A0"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94C800"/>
          </w:tcPr>
          <w:p w:rsidR="00E529A0" w:rsidRPr="00114A42" w:rsidRDefault="00E529A0" w:rsidP="00114A42">
            <w:pPr>
              <w:spacing w:after="0" w:line="240" w:lineRule="auto"/>
              <w:jc w:val="center"/>
              <w:rPr>
                <w:rFonts w:ascii="Arial" w:hAnsi="Arial" w:cs="Arial"/>
                <w:sz w:val="14"/>
                <w:szCs w:val="18"/>
              </w:rPr>
            </w:pP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Pr="00114A42"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w:t>
            </w:r>
            <w:r w:rsidR="005C758F">
              <w:rPr>
                <w:rFonts w:ascii="Arial" w:hAnsi="Arial" w:cs="Arial"/>
                <w:b/>
                <w:sz w:val="14"/>
                <w:szCs w:val="18"/>
              </w:rPr>
              <w:t>21</w:t>
            </w:r>
          </w:p>
        </w:tc>
        <w:tc>
          <w:tcPr>
            <w:tcW w:w="1095" w:type="dxa"/>
            <w:tcBorders>
              <w:top w:val="single" w:sz="6" w:space="0" w:color="auto"/>
              <w:left w:val="single" w:sz="6" w:space="0" w:color="auto"/>
              <w:bottom w:val="single" w:sz="6" w:space="0" w:color="auto"/>
              <w:right w:val="single" w:sz="6" w:space="0" w:color="auto"/>
            </w:tcBorders>
            <w:shd w:val="clear" w:color="auto" w:fill="94C800"/>
          </w:tcPr>
          <w:p w:rsidR="00114A42" w:rsidRDefault="00114A42" w:rsidP="00114A42">
            <w:pPr>
              <w:spacing w:after="0" w:line="240" w:lineRule="auto"/>
              <w:jc w:val="center"/>
              <w:rPr>
                <w:rFonts w:ascii="Arial" w:hAnsi="Arial" w:cs="Arial"/>
                <w:b/>
                <w:sz w:val="14"/>
                <w:szCs w:val="18"/>
              </w:rPr>
            </w:pPr>
          </w:p>
          <w:p w:rsidR="00E529A0" w:rsidRDefault="00E529A0" w:rsidP="00114A42">
            <w:pPr>
              <w:spacing w:after="0" w:line="240" w:lineRule="auto"/>
              <w:jc w:val="center"/>
              <w:rPr>
                <w:rFonts w:ascii="Arial" w:hAnsi="Arial" w:cs="Arial"/>
                <w:b/>
                <w:sz w:val="14"/>
                <w:szCs w:val="18"/>
              </w:rPr>
            </w:pPr>
            <w:r w:rsidRPr="00114A42">
              <w:rPr>
                <w:rFonts w:ascii="Arial" w:hAnsi="Arial" w:cs="Arial"/>
                <w:b/>
                <w:sz w:val="14"/>
                <w:szCs w:val="18"/>
              </w:rPr>
              <w:t>201</w:t>
            </w:r>
            <w:r w:rsidR="009D35DA" w:rsidRPr="00114A42">
              <w:rPr>
                <w:rFonts w:ascii="Arial" w:hAnsi="Arial" w:cs="Arial"/>
                <w:b/>
                <w:sz w:val="14"/>
                <w:szCs w:val="18"/>
              </w:rPr>
              <w:t>9</w:t>
            </w:r>
            <w:r w:rsidR="005C758F">
              <w:rPr>
                <w:rFonts w:ascii="Arial" w:hAnsi="Arial" w:cs="Arial"/>
                <w:b/>
                <w:sz w:val="14"/>
                <w:szCs w:val="18"/>
              </w:rPr>
              <w:t>20</w:t>
            </w:r>
          </w:p>
          <w:p w:rsidR="00114A42" w:rsidRPr="00114A42" w:rsidRDefault="00114A42" w:rsidP="00114A42">
            <w:pPr>
              <w:spacing w:after="0" w:line="240" w:lineRule="auto"/>
              <w:jc w:val="center"/>
              <w:rPr>
                <w:rFonts w:ascii="Arial" w:hAnsi="Arial" w:cs="Arial"/>
                <w:b/>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Efectivo en Bancos –Tesorería</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8E463F" w:rsidP="00114A42">
            <w:pPr>
              <w:spacing w:after="0" w:line="240" w:lineRule="auto"/>
              <w:jc w:val="right"/>
              <w:rPr>
                <w:rFonts w:ascii="Arial" w:hAnsi="Arial" w:cs="Arial"/>
                <w:sz w:val="14"/>
                <w:szCs w:val="18"/>
              </w:rPr>
            </w:pPr>
            <w:r>
              <w:rPr>
                <w:rFonts w:ascii="Arial" w:hAnsi="Arial" w:cs="Arial"/>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2,942,340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114A42" w:rsidP="00114A42">
            <w:pPr>
              <w:spacing w:after="0" w:line="240" w:lineRule="auto"/>
              <w:jc w:val="center"/>
              <w:rPr>
                <w:rFonts w:ascii="Arial" w:hAnsi="Arial" w:cs="Arial"/>
                <w:sz w:val="14"/>
                <w:szCs w:val="18"/>
              </w:rPr>
            </w:pPr>
            <w:r w:rsidRPr="00114A42">
              <w:rPr>
                <w:rFonts w:ascii="Arial" w:hAnsi="Arial" w:cs="Arial"/>
                <w:sz w:val="14"/>
                <w:szCs w:val="18"/>
              </w:rPr>
              <w:t>Derecho a recibir efectivo o equivalentes</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Pr="00114A42" w:rsidRDefault="005C758F" w:rsidP="00F83EC5">
            <w:pPr>
              <w:spacing w:after="0" w:line="240" w:lineRule="auto"/>
              <w:jc w:val="right"/>
              <w:rPr>
                <w:rFonts w:ascii="Arial" w:hAnsi="Arial" w:cs="Arial"/>
                <w:sz w:val="14"/>
                <w:szCs w:val="18"/>
              </w:rPr>
            </w:pPr>
            <w:r>
              <w:rPr>
                <w:rFonts w:ascii="Arial" w:hAnsi="Arial" w:cs="Arial"/>
                <w:sz w:val="14"/>
                <w:szCs w:val="18"/>
              </w:rPr>
              <w:t>0</w:t>
            </w:r>
            <w:r w:rsidR="008E463F">
              <w:rPr>
                <w:rFonts w:ascii="Arial" w:hAnsi="Arial" w:cs="Arial"/>
                <w:sz w:val="14"/>
                <w:szCs w:val="18"/>
              </w:rPr>
              <w:t>.00</w:t>
            </w:r>
          </w:p>
        </w:tc>
        <w:tc>
          <w:tcPr>
            <w:tcW w:w="1095"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114A42" w:rsidRDefault="00114A42" w:rsidP="00114A42">
            <w:pPr>
              <w:spacing w:after="0" w:line="240" w:lineRule="auto"/>
              <w:jc w:val="right"/>
              <w:rPr>
                <w:rFonts w:ascii="Arial" w:hAnsi="Arial" w:cs="Arial"/>
                <w:sz w:val="14"/>
                <w:szCs w:val="18"/>
              </w:rPr>
            </w:pPr>
            <w:r w:rsidRPr="00114A42">
              <w:rPr>
                <w:rFonts w:ascii="Arial" w:hAnsi="Arial" w:cs="Arial"/>
                <w:sz w:val="14"/>
                <w:szCs w:val="18"/>
              </w:rPr>
              <w:t>0</w:t>
            </w:r>
            <w:r w:rsidR="008E463F">
              <w:rPr>
                <w:rFonts w:ascii="Arial" w:hAnsi="Arial" w:cs="Arial"/>
                <w:sz w:val="14"/>
                <w:szCs w:val="18"/>
              </w:rPr>
              <w:t>.00</w:t>
            </w:r>
          </w:p>
          <w:p w:rsidR="00114A42" w:rsidRPr="00114A42" w:rsidRDefault="00114A42" w:rsidP="00114A42">
            <w:pPr>
              <w:spacing w:after="0" w:line="240" w:lineRule="auto"/>
              <w:jc w:val="right"/>
              <w:rPr>
                <w:rFonts w:ascii="Arial" w:hAnsi="Arial" w:cs="Arial"/>
                <w:sz w:val="14"/>
                <w:szCs w:val="18"/>
              </w:rPr>
            </w:pPr>
          </w:p>
        </w:tc>
      </w:tr>
      <w:tr w:rsidR="00114A42" w:rsidRPr="00114A42" w:rsidTr="00114A42">
        <w:trPr>
          <w:cantSplit/>
          <w:jc w:val="center"/>
        </w:trPr>
        <w:tc>
          <w:tcPr>
            <w:tcW w:w="4450"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center"/>
              <w:rPr>
                <w:rFonts w:ascii="Arial" w:hAnsi="Arial" w:cs="Arial"/>
                <w:b/>
                <w:sz w:val="14"/>
                <w:szCs w:val="18"/>
              </w:rPr>
            </w:pPr>
            <w:r w:rsidRPr="00114A42">
              <w:rPr>
                <w:rFonts w:ascii="Arial" w:hAnsi="Arial" w:cs="Arial"/>
                <w:b/>
                <w:sz w:val="14"/>
                <w:szCs w:val="18"/>
              </w:rPr>
              <w:t>Total de Efectivo y Equivalentes</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8E463F" w:rsidP="00114A42">
            <w:pPr>
              <w:spacing w:after="0" w:line="240" w:lineRule="auto"/>
              <w:jc w:val="right"/>
              <w:rPr>
                <w:rFonts w:ascii="Arial" w:hAnsi="Arial" w:cs="Arial"/>
                <w:b/>
                <w:sz w:val="14"/>
                <w:szCs w:val="18"/>
              </w:rPr>
            </w:pPr>
            <w:r>
              <w:rPr>
                <w:rFonts w:ascii="Arial" w:hAnsi="Arial" w:cs="Arial"/>
                <w:b/>
                <w:sz w:val="14"/>
                <w:szCs w:val="18"/>
              </w:rPr>
              <w:t>0.00</w:t>
            </w:r>
          </w:p>
        </w:tc>
        <w:tc>
          <w:tcPr>
            <w:tcW w:w="1095" w:type="dxa"/>
            <w:tcBorders>
              <w:top w:val="single" w:sz="6" w:space="0" w:color="auto"/>
              <w:left w:val="single" w:sz="6" w:space="0" w:color="auto"/>
              <w:bottom w:val="single" w:sz="6" w:space="0" w:color="auto"/>
              <w:right w:val="single" w:sz="6" w:space="0" w:color="auto"/>
            </w:tcBorders>
            <w:shd w:val="clear" w:color="auto" w:fill="D6E3BC" w:themeFill="accent3" w:themeFillTint="66"/>
          </w:tcPr>
          <w:p w:rsidR="00114A42" w:rsidRPr="00114A42" w:rsidRDefault="00114A42" w:rsidP="00114A42">
            <w:pPr>
              <w:spacing w:after="0" w:line="240" w:lineRule="auto"/>
              <w:jc w:val="right"/>
              <w:rPr>
                <w:rFonts w:ascii="Arial" w:hAnsi="Arial" w:cs="Arial"/>
                <w:b/>
                <w:sz w:val="14"/>
                <w:szCs w:val="18"/>
              </w:rPr>
            </w:pPr>
            <w:r w:rsidRPr="00114A42">
              <w:rPr>
                <w:rFonts w:ascii="Arial" w:hAnsi="Arial" w:cs="Arial"/>
                <w:b/>
                <w:sz w:val="14"/>
                <w:szCs w:val="18"/>
              </w:rPr>
              <w:t>2,942,340</w:t>
            </w:r>
          </w:p>
          <w:p w:rsidR="00114A42" w:rsidRPr="00114A42" w:rsidRDefault="00114A42" w:rsidP="00114A42">
            <w:pPr>
              <w:spacing w:after="0" w:line="240" w:lineRule="auto"/>
              <w:jc w:val="right"/>
              <w:rPr>
                <w:rFonts w:ascii="Arial" w:hAnsi="Arial" w:cs="Arial"/>
                <w:b/>
                <w:sz w:val="14"/>
                <w:szCs w:val="18"/>
              </w:rPr>
            </w:pPr>
          </w:p>
        </w:tc>
      </w:tr>
    </w:tbl>
    <w:p w:rsidR="00E529A0" w:rsidRDefault="00E529A0" w:rsidP="00540418">
      <w:pPr>
        <w:pStyle w:val="Texto"/>
        <w:spacing w:after="0" w:line="240" w:lineRule="exact"/>
        <w:rPr>
          <w:szCs w:val="18"/>
          <w:lang w:val="es-MX"/>
        </w:rPr>
      </w:pPr>
    </w:p>
    <w:p w:rsidR="006472F7" w:rsidRDefault="006472F7" w:rsidP="00540418">
      <w:pPr>
        <w:pStyle w:val="Texto"/>
        <w:spacing w:after="0" w:line="240" w:lineRule="exact"/>
        <w:rPr>
          <w:szCs w:val="18"/>
          <w:lang w:val="es-MX"/>
        </w:rPr>
      </w:pPr>
    </w:p>
    <w:p w:rsidR="00357C2C" w:rsidRPr="008C17CB" w:rsidRDefault="00357C2C"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Default="00F77D28"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114A42" w:rsidRDefault="00114A42" w:rsidP="00540418">
      <w:pPr>
        <w:pStyle w:val="Texto"/>
        <w:spacing w:after="0" w:line="240" w:lineRule="exact"/>
        <w:rPr>
          <w:szCs w:val="18"/>
          <w:lang w:val="es-MX"/>
        </w:rPr>
      </w:pPr>
    </w:p>
    <w:p w:rsidR="000A1FD9" w:rsidRDefault="000A1FD9" w:rsidP="00540418">
      <w:pPr>
        <w:pStyle w:val="Texto"/>
        <w:spacing w:after="0" w:line="240" w:lineRule="exact"/>
        <w:rPr>
          <w:szCs w:val="18"/>
          <w:lang w:val="es-MX"/>
        </w:rPr>
      </w:pPr>
    </w:p>
    <w:tbl>
      <w:tblPr>
        <w:tblW w:w="8998" w:type="dxa"/>
        <w:jc w:val="center"/>
        <w:tblCellMar>
          <w:left w:w="70" w:type="dxa"/>
          <w:right w:w="70" w:type="dxa"/>
        </w:tblCellMar>
        <w:tblLook w:val="0000" w:firstRow="0" w:lastRow="0" w:firstColumn="0" w:lastColumn="0" w:noHBand="0" w:noVBand="0"/>
      </w:tblPr>
      <w:tblGrid>
        <w:gridCol w:w="493"/>
        <w:gridCol w:w="6389"/>
        <w:gridCol w:w="2116"/>
      </w:tblGrid>
      <w:tr w:rsidR="00E05DC5" w:rsidRPr="005E0592" w:rsidTr="00E05DC5">
        <w:trPr>
          <w:trHeight w:val="83"/>
          <w:jc w:val="center"/>
        </w:trPr>
        <w:tc>
          <w:tcPr>
            <w:tcW w:w="8998" w:type="dxa"/>
            <w:gridSpan w:val="3"/>
            <w:tcBorders>
              <w:top w:val="single" w:sz="6" w:space="0" w:color="auto"/>
              <w:left w:val="single" w:sz="6" w:space="0" w:color="auto"/>
              <w:right w:val="single" w:sz="6" w:space="0" w:color="000000"/>
            </w:tcBorders>
            <w:shd w:val="clear" w:color="000000" w:fill="C0C0C0"/>
            <w:noWrap/>
          </w:tcPr>
          <w:p w:rsidR="00E05DC5" w:rsidRPr="005E0592" w:rsidRDefault="004C13F5" w:rsidP="005667E2">
            <w:pPr>
              <w:pStyle w:val="Texto"/>
              <w:spacing w:before="60" w:after="60" w:line="280" w:lineRule="exact"/>
              <w:ind w:firstLine="0"/>
              <w:jc w:val="center"/>
              <w:rPr>
                <w:b/>
                <w:szCs w:val="18"/>
              </w:rPr>
            </w:pPr>
            <w:r>
              <w:rPr>
                <w:b/>
                <w:szCs w:val="18"/>
              </w:rPr>
              <w:t>Instituto Tlaxcalteca para Personas con Discapacidad</w:t>
            </w:r>
          </w:p>
        </w:tc>
      </w:tr>
      <w:tr w:rsidR="00E05DC5" w:rsidRPr="005E0592" w:rsidTr="00E05DC5">
        <w:trPr>
          <w:trHeight w:val="20"/>
          <w:jc w:val="center"/>
        </w:trPr>
        <w:tc>
          <w:tcPr>
            <w:tcW w:w="8998" w:type="dxa"/>
            <w:gridSpan w:val="3"/>
            <w:tcBorders>
              <w:left w:val="single" w:sz="6" w:space="0" w:color="auto"/>
              <w:right w:val="single" w:sz="6" w:space="0" w:color="000000"/>
            </w:tcBorders>
            <w:shd w:val="clear" w:color="000000" w:fill="C0C0C0"/>
          </w:tcPr>
          <w:p w:rsidR="00E05DC5" w:rsidRPr="005E0592" w:rsidRDefault="00E05DC5" w:rsidP="005667E2">
            <w:pPr>
              <w:pStyle w:val="Texto"/>
              <w:spacing w:before="60" w:after="60" w:line="280" w:lineRule="exact"/>
              <w:ind w:firstLine="0"/>
              <w:jc w:val="center"/>
              <w:rPr>
                <w:b/>
                <w:szCs w:val="18"/>
              </w:rPr>
            </w:pPr>
            <w:r w:rsidRPr="005E0592">
              <w:rPr>
                <w:b/>
                <w:szCs w:val="18"/>
              </w:rPr>
              <w:t>Conciliación entre los Ingresos Presupuestarios y Contables</w:t>
            </w:r>
          </w:p>
        </w:tc>
      </w:tr>
      <w:tr w:rsidR="00E05DC5" w:rsidRPr="005E0592" w:rsidTr="00E05DC5">
        <w:trPr>
          <w:trHeight w:val="20"/>
          <w:jc w:val="center"/>
        </w:trPr>
        <w:tc>
          <w:tcPr>
            <w:tcW w:w="8998" w:type="dxa"/>
            <w:gridSpan w:val="3"/>
            <w:tcBorders>
              <w:left w:val="single" w:sz="6" w:space="0" w:color="auto"/>
              <w:bottom w:val="single" w:sz="6" w:space="0" w:color="auto"/>
              <w:right w:val="single" w:sz="6" w:space="0" w:color="000000"/>
            </w:tcBorders>
            <w:shd w:val="clear" w:color="000000" w:fill="C0C0C0"/>
          </w:tcPr>
          <w:p w:rsidR="004C13F5" w:rsidRDefault="00E05DC5" w:rsidP="004C13F5">
            <w:pPr>
              <w:pStyle w:val="Texto"/>
              <w:spacing w:before="60" w:after="60" w:line="280" w:lineRule="exact"/>
              <w:ind w:firstLine="0"/>
              <w:jc w:val="center"/>
              <w:rPr>
                <w:b/>
                <w:szCs w:val="18"/>
              </w:rPr>
            </w:pPr>
            <w:r w:rsidRPr="005E0592">
              <w:rPr>
                <w:b/>
                <w:szCs w:val="18"/>
              </w:rPr>
              <w:t xml:space="preserve">Correspondiente del </w:t>
            </w:r>
            <w:r w:rsidR="004C13F5">
              <w:rPr>
                <w:b/>
                <w:szCs w:val="18"/>
              </w:rPr>
              <w:t xml:space="preserve">01 de enero de </w:t>
            </w:r>
            <w:r w:rsidR="0010513A">
              <w:rPr>
                <w:b/>
                <w:szCs w:val="18"/>
              </w:rPr>
              <w:t>2021</w:t>
            </w:r>
            <w:r w:rsidRPr="005E0592">
              <w:rPr>
                <w:b/>
                <w:szCs w:val="18"/>
              </w:rPr>
              <w:t xml:space="preserve"> al </w:t>
            </w:r>
            <w:r w:rsidR="00FC69C2">
              <w:rPr>
                <w:b/>
                <w:szCs w:val="18"/>
              </w:rPr>
              <w:t>3</w:t>
            </w:r>
            <w:r w:rsidR="00EE19AB">
              <w:rPr>
                <w:b/>
                <w:szCs w:val="18"/>
              </w:rPr>
              <w:t>1</w:t>
            </w:r>
            <w:r w:rsidR="00FC69C2">
              <w:rPr>
                <w:b/>
                <w:szCs w:val="18"/>
              </w:rPr>
              <w:t xml:space="preserve"> de </w:t>
            </w:r>
            <w:r w:rsidR="00AA5FDC">
              <w:rPr>
                <w:b/>
                <w:szCs w:val="18"/>
              </w:rPr>
              <w:t>septiembre</w:t>
            </w:r>
            <w:r w:rsidR="004C13F5">
              <w:rPr>
                <w:b/>
                <w:szCs w:val="18"/>
              </w:rPr>
              <w:t xml:space="preserve"> de 20</w:t>
            </w:r>
            <w:r w:rsidR="000A1FD9">
              <w:rPr>
                <w:b/>
                <w:szCs w:val="18"/>
              </w:rPr>
              <w:t>2</w:t>
            </w:r>
            <w:r w:rsidR="00114A42">
              <w:rPr>
                <w:b/>
                <w:szCs w:val="18"/>
              </w:rPr>
              <w:t>1</w:t>
            </w:r>
          </w:p>
          <w:p w:rsidR="00E05DC5" w:rsidRPr="005E0592" w:rsidRDefault="00E05DC5" w:rsidP="004C13F5">
            <w:pPr>
              <w:pStyle w:val="Texto"/>
              <w:spacing w:before="60" w:after="60" w:line="280" w:lineRule="exact"/>
              <w:ind w:firstLine="0"/>
              <w:jc w:val="center"/>
              <w:rPr>
                <w:b/>
                <w:szCs w:val="18"/>
              </w:rPr>
            </w:pPr>
            <w:r w:rsidRPr="005E0592">
              <w:rPr>
                <w:b/>
                <w:szCs w:val="18"/>
              </w:rPr>
              <w:t>(Cifras en pesos)</w:t>
            </w: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 xml:space="preserve">1. Total de </w:t>
            </w:r>
            <w:r w:rsidRPr="005E0592">
              <w:rPr>
                <w:b/>
              </w:rPr>
              <w:t>Ingresos Presupuestarios</w:t>
            </w:r>
          </w:p>
        </w:tc>
        <w:tc>
          <w:tcPr>
            <w:tcW w:w="2116" w:type="dxa"/>
            <w:tcBorders>
              <w:top w:val="single" w:sz="6" w:space="0" w:color="auto"/>
              <w:left w:val="single" w:sz="6" w:space="0" w:color="auto"/>
              <w:right w:val="single" w:sz="6" w:space="0" w:color="auto"/>
            </w:tcBorders>
            <w:shd w:val="clear" w:color="auto" w:fill="BFBFBF"/>
          </w:tcPr>
          <w:p w:rsidR="00E05DC5" w:rsidRPr="005E0592" w:rsidRDefault="00E05DC5" w:rsidP="00B9714A">
            <w:pPr>
              <w:pStyle w:val="Texto"/>
              <w:spacing w:before="60" w:after="60" w:line="280" w:lineRule="exact"/>
              <w:ind w:firstLine="0"/>
              <w:jc w:val="center"/>
              <w:rPr>
                <w:b/>
                <w:szCs w:val="18"/>
              </w:rPr>
            </w:pPr>
            <w:r w:rsidRPr="005E0592">
              <w:rPr>
                <w:b/>
                <w:szCs w:val="18"/>
              </w:rPr>
              <w:t>$</w:t>
            </w:r>
            <w:r w:rsidR="00364E64">
              <w:rPr>
                <w:b/>
                <w:szCs w:val="18"/>
              </w:rPr>
              <w:t>9,983.785.83</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2. Más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5667E2">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Financieros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986546">
            <w:pPr>
              <w:pStyle w:val="Texto"/>
              <w:spacing w:before="60" w:after="60" w:line="280" w:lineRule="exact"/>
              <w:ind w:firstLine="0"/>
              <w:jc w:val="center"/>
              <w:rPr>
                <w:szCs w:val="18"/>
              </w:rPr>
            </w:pPr>
            <w:r w:rsidRPr="005E0592">
              <w:rPr>
                <w:szCs w:val="18"/>
              </w:rPr>
              <w:t>$</w:t>
            </w:r>
            <w:r w:rsidR="00986546">
              <w:rPr>
                <w:szCs w:val="18"/>
              </w:rPr>
              <w:t>0</w:t>
            </w:r>
            <w:r>
              <w:rPr>
                <w:szCs w:val="18"/>
              </w:rPr>
              <w:t>.00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Incremento por Variación de Inventarios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Estimaciones por Pérdida o Deterioro u Obsolescencia</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2.4</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Disminución del Exceso de Provisiones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2.5</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y Beneficios Varios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2.6</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Contables No Presupuestarios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6"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b/>
                <w:szCs w:val="18"/>
              </w:rPr>
            </w:pPr>
            <w:r w:rsidRPr="005E0592">
              <w:rPr>
                <w:b/>
                <w:szCs w:val="18"/>
              </w:rPr>
              <w:t>3. Menos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4C13F5" w:rsidP="004C13F5">
            <w:pPr>
              <w:pStyle w:val="Texto"/>
              <w:spacing w:before="60" w:after="60" w:line="280" w:lineRule="exact"/>
              <w:ind w:firstLine="0"/>
              <w:jc w:val="center"/>
              <w:rPr>
                <w:b/>
                <w:szCs w:val="18"/>
              </w:rPr>
            </w:pPr>
            <w:r>
              <w:rPr>
                <w:b/>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3.1</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Aprovechamientos Patrimoniales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3.2</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Ingresos Derivados de Financiamientos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493" w:type="dxa"/>
            <w:tcBorders>
              <w:top w:val="single" w:sz="6" w:space="0" w:color="auto"/>
              <w:left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3.3</w:t>
            </w:r>
          </w:p>
        </w:tc>
        <w:tc>
          <w:tcPr>
            <w:tcW w:w="6389" w:type="dxa"/>
            <w:tcBorders>
              <w:top w:val="single" w:sz="6" w:space="0" w:color="auto"/>
              <w:bottom w:val="single" w:sz="6" w:space="0" w:color="auto"/>
              <w:right w:val="single" w:sz="6" w:space="0" w:color="auto"/>
            </w:tcBorders>
          </w:tcPr>
          <w:p w:rsidR="00E05DC5" w:rsidRPr="005E0592" w:rsidRDefault="00E05DC5" w:rsidP="005667E2">
            <w:pPr>
              <w:pStyle w:val="Texto"/>
              <w:spacing w:before="60" w:after="60" w:line="280" w:lineRule="exact"/>
              <w:ind w:firstLine="0"/>
              <w:rPr>
                <w:szCs w:val="18"/>
              </w:rPr>
            </w:pPr>
            <w:r w:rsidRPr="005E0592">
              <w:rPr>
                <w:szCs w:val="18"/>
              </w:rPr>
              <w:t>Otros Ingresos Presupuestarios No Contables</w:t>
            </w:r>
          </w:p>
        </w:tc>
        <w:tc>
          <w:tcPr>
            <w:tcW w:w="2116" w:type="dxa"/>
            <w:tcBorders>
              <w:top w:val="single" w:sz="6" w:space="0" w:color="auto"/>
              <w:left w:val="single" w:sz="6" w:space="0" w:color="auto"/>
              <w:bottom w:val="single" w:sz="6" w:space="0" w:color="auto"/>
              <w:right w:val="single" w:sz="6" w:space="0" w:color="auto"/>
            </w:tcBorders>
          </w:tcPr>
          <w:p w:rsidR="00E05DC5" w:rsidRPr="005E0592" w:rsidRDefault="00E05DC5" w:rsidP="00E05DC5">
            <w:pPr>
              <w:pStyle w:val="Texto"/>
              <w:spacing w:before="60" w:after="60" w:line="280" w:lineRule="exact"/>
              <w:ind w:firstLine="0"/>
              <w:jc w:val="center"/>
              <w:rPr>
                <w:szCs w:val="18"/>
              </w:rPr>
            </w:pPr>
            <w:r w:rsidRPr="005E0592">
              <w:rPr>
                <w:szCs w:val="18"/>
              </w:rPr>
              <w:t>$</w:t>
            </w:r>
            <w:r>
              <w:rPr>
                <w:szCs w:val="18"/>
              </w:rPr>
              <w:t>0.00</w:t>
            </w:r>
          </w:p>
        </w:tc>
      </w:tr>
      <w:tr w:rsidR="00E05DC5" w:rsidRPr="005E0592" w:rsidTr="00E05DC5">
        <w:trPr>
          <w:trHeight w:val="20"/>
          <w:jc w:val="center"/>
        </w:trPr>
        <w:tc>
          <w:tcPr>
            <w:tcW w:w="6882" w:type="dxa"/>
            <w:gridSpan w:val="2"/>
            <w:tcBorders>
              <w:top w:val="single" w:sz="6" w:space="0" w:color="auto"/>
              <w:bottom w:val="single" w:sz="6" w:space="0" w:color="auto"/>
            </w:tcBorders>
          </w:tcPr>
          <w:p w:rsidR="00E05DC5" w:rsidRPr="005E0592" w:rsidRDefault="00E05DC5" w:rsidP="005667E2">
            <w:pPr>
              <w:pStyle w:val="Texto"/>
              <w:spacing w:before="60" w:after="60" w:line="280" w:lineRule="exact"/>
              <w:ind w:firstLine="0"/>
              <w:rPr>
                <w:szCs w:val="18"/>
              </w:rPr>
            </w:pPr>
          </w:p>
        </w:tc>
        <w:tc>
          <w:tcPr>
            <w:tcW w:w="2116" w:type="dxa"/>
            <w:tcBorders>
              <w:top w:val="single" w:sz="6" w:space="0" w:color="auto"/>
              <w:bottom w:val="single" w:sz="4" w:space="0" w:color="auto"/>
            </w:tcBorders>
          </w:tcPr>
          <w:p w:rsidR="00E05DC5" w:rsidRPr="005E0592" w:rsidRDefault="00E05DC5" w:rsidP="005667E2">
            <w:pPr>
              <w:pStyle w:val="Texto"/>
              <w:spacing w:before="60" w:after="60" w:line="280" w:lineRule="exact"/>
              <w:ind w:firstLine="0"/>
              <w:jc w:val="center"/>
              <w:rPr>
                <w:szCs w:val="18"/>
              </w:rPr>
            </w:pPr>
          </w:p>
        </w:tc>
      </w:tr>
      <w:tr w:rsidR="00E05DC5" w:rsidRPr="005E0592" w:rsidTr="00E05DC5">
        <w:trPr>
          <w:trHeight w:val="20"/>
          <w:jc w:val="center"/>
        </w:trPr>
        <w:tc>
          <w:tcPr>
            <w:tcW w:w="6882" w:type="dxa"/>
            <w:gridSpan w:val="2"/>
            <w:tcBorders>
              <w:top w:val="single" w:sz="6" w:space="0" w:color="auto"/>
              <w:left w:val="single" w:sz="6" w:space="0" w:color="auto"/>
              <w:bottom w:val="single" w:sz="6" w:space="0" w:color="auto"/>
              <w:right w:val="single" w:sz="4" w:space="0" w:color="auto"/>
            </w:tcBorders>
            <w:shd w:val="clear" w:color="000000" w:fill="C0C0C0"/>
          </w:tcPr>
          <w:p w:rsidR="00E05DC5" w:rsidRPr="005E0592" w:rsidRDefault="00E05DC5" w:rsidP="005667E2">
            <w:pPr>
              <w:pStyle w:val="Texto"/>
              <w:spacing w:before="60" w:after="60" w:line="280" w:lineRule="exact"/>
              <w:ind w:firstLine="0"/>
              <w:rPr>
                <w:b/>
                <w:szCs w:val="18"/>
              </w:rPr>
            </w:pPr>
            <w:r w:rsidRPr="005E0592">
              <w:rPr>
                <w:b/>
                <w:szCs w:val="18"/>
              </w:rPr>
              <w:t>4. Total de Ingresos Contables</w:t>
            </w:r>
          </w:p>
        </w:tc>
        <w:tc>
          <w:tcPr>
            <w:tcW w:w="2116" w:type="dxa"/>
            <w:tcBorders>
              <w:top w:val="single" w:sz="4" w:space="0" w:color="auto"/>
              <w:left w:val="single" w:sz="4" w:space="0" w:color="auto"/>
              <w:bottom w:val="single" w:sz="4" w:space="0" w:color="auto"/>
              <w:right w:val="single" w:sz="4" w:space="0" w:color="auto"/>
            </w:tcBorders>
            <w:shd w:val="clear" w:color="auto" w:fill="BFBFBF"/>
          </w:tcPr>
          <w:p w:rsidR="00E05DC5" w:rsidRPr="005E0592" w:rsidRDefault="00114A42" w:rsidP="00995C1E">
            <w:pPr>
              <w:pStyle w:val="Texto"/>
              <w:spacing w:before="60" w:after="60" w:line="280" w:lineRule="exact"/>
              <w:ind w:firstLine="0"/>
              <w:jc w:val="center"/>
              <w:rPr>
                <w:b/>
                <w:szCs w:val="18"/>
              </w:rPr>
            </w:pPr>
            <w:r w:rsidRPr="005E0592">
              <w:rPr>
                <w:b/>
                <w:szCs w:val="18"/>
              </w:rPr>
              <w:t>$</w:t>
            </w:r>
            <w:r w:rsidR="00364E64">
              <w:rPr>
                <w:b/>
                <w:szCs w:val="18"/>
              </w:rPr>
              <w:t>9</w:t>
            </w:r>
            <w:r w:rsidR="00746B57">
              <w:rPr>
                <w:b/>
                <w:szCs w:val="18"/>
              </w:rPr>
              <w:t>,</w:t>
            </w:r>
            <w:r w:rsidR="00364E64">
              <w:rPr>
                <w:b/>
                <w:szCs w:val="18"/>
              </w:rPr>
              <w:t>983,785.83</w:t>
            </w:r>
          </w:p>
        </w:tc>
      </w:tr>
    </w:tbl>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4C13F5" w:rsidRPr="005E0592" w:rsidTr="005667E2">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4C13F5" w:rsidRPr="005E0592" w:rsidRDefault="004C13F5" w:rsidP="005667E2">
            <w:pPr>
              <w:pStyle w:val="Texto"/>
              <w:spacing w:before="60" w:after="60" w:line="240" w:lineRule="exact"/>
              <w:ind w:firstLine="0"/>
              <w:jc w:val="center"/>
              <w:rPr>
                <w:b/>
                <w:szCs w:val="18"/>
              </w:rPr>
            </w:pPr>
            <w:r>
              <w:rPr>
                <w:b/>
                <w:szCs w:val="18"/>
              </w:rPr>
              <w:t>Instituto Tlaxcalteca para Personas con Discapacidad</w:t>
            </w:r>
          </w:p>
        </w:tc>
      </w:tr>
      <w:tr w:rsidR="004C13F5" w:rsidRPr="005E0592" w:rsidTr="005667E2">
        <w:trPr>
          <w:trHeight w:val="20"/>
          <w:jc w:val="center"/>
        </w:trPr>
        <w:tc>
          <w:tcPr>
            <w:tcW w:w="9059" w:type="dxa"/>
            <w:gridSpan w:val="3"/>
            <w:tcBorders>
              <w:left w:val="single" w:sz="6" w:space="0" w:color="auto"/>
              <w:right w:val="single" w:sz="6" w:space="0" w:color="000000"/>
            </w:tcBorders>
            <w:shd w:val="clear" w:color="000000" w:fill="C0C0C0"/>
          </w:tcPr>
          <w:p w:rsidR="004C13F5" w:rsidRPr="005E0592" w:rsidRDefault="004C13F5" w:rsidP="005667E2">
            <w:pPr>
              <w:pStyle w:val="Texto"/>
              <w:spacing w:before="60" w:after="60" w:line="240" w:lineRule="exact"/>
              <w:ind w:firstLine="0"/>
              <w:jc w:val="center"/>
              <w:rPr>
                <w:b/>
                <w:szCs w:val="18"/>
              </w:rPr>
            </w:pPr>
            <w:r w:rsidRPr="005E0592">
              <w:rPr>
                <w:b/>
                <w:szCs w:val="18"/>
              </w:rPr>
              <w:t>Conciliación entre los Egresos Presupuestarios y los Gastos Contables</w:t>
            </w:r>
          </w:p>
        </w:tc>
      </w:tr>
      <w:tr w:rsidR="004C13F5" w:rsidRPr="005E0592" w:rsidTr="005667E2">
        <w:trPr>
          <w:trHeight w:val="20"/>
          <w:jc w:val="center"/>
        </w:trPr>
        <w:tc>
          <w:tcPr>
            <w:tcW w:w="9059" w:type="dxa"/>
            <w:gridSpan w:val="3"/>
            <w:tcBorders>
              <w:left w:val="single" w:sz="6" w:space="0" w:color="auto"/>
              <w:bottom w:val="single" w:sz="6" w:space="0" w:color="auto"/>
              <w:right w:val="single" w:sz="6" w:space="0" w:color="000000"/>
            </w:tcBorders>
            <w:shd w:val="clear" w:color="000000" w:fill="C0C0C0"/>
          </w:tcPr>
          <w:p w:rsidR="004C13F5" w:rsidRDefault="004C13F5" w:rsidP="00EE19AB">
            <w:pPr>
              <w:pStyle w:val="Texto"/>
              <w:spacing w:before="60" w:after="60" w:line="280" w:lineRule="exact"/>
              <w:ind w:firstLine="0"/>
              <w:jc w:val="center"/>
              <w:rPr>
                <w:b/>
                <w:szCs w:val="18"/>
              </w:rPr>
            </w:pPr>
            <w:r w:rsidRPr="005E0592">
              <w:rPr>
                <w:b/>
                <w:szCs w:val="18"/>
              </w:rPr>
              <w:t xml:space="preserve">Correspondiente del </w:t>
            </w:r>
            <w:r>
              <w:rPr>
                <w:b/>
                <w:szCs w:val="18"/>
              </w:rPr>
              <w:t>01 de enero de 20</w:t>
            </w:r>
            <w:r w:rsidR="00EE19AB">
              <w:rPr>
                <w:b/>
                <w:szCs w:val="18"/>
              </w:rPr>
              <w:t xml:space="preserve">21 </w:t>
            </w:r>
            <w:r w:rsidRPr="005E0592">
              <w:rPr>
                <w:b/>
                <w:szCs w:val="18"/>
              </w:rPr>
              <w:t xml:space="preserve">al </w:t>
            </w:r>
            <w:r>
              <w:rPr>
                <w:b/>
                <w:szCs w:val="18"/>
              </w:rPr>
              <w:t>3</w:t>
            </w:r>
            <w:r w:rsidR="00EE19AB">
              <w:rPr>
                <w:b/>
                <w:szCs w:val="18"/>
              </w:rPr>
              <w:t>1 de dic</w:t>
            </w:r>
            <w:r w:rsidR="00AA5FDC">
              <w:rPr>
                <w:b/>
                <w:szCs w:val="18"/>
              </w:rPr>
              <w:t>iembre</w:t>
            </w:r>
            <w:r w:rsidR="000A1FD9">
              <w:rPr>
                <w:b/>
                <w:szCs w:val="18"/>
              </w:rPr>
              <w:t xml:space="preserve"> </w:t>
            </w:r>
            <w:r>
              <w:rPr>
                <w:b/>
                <w:szCs w:val="18"/>
              </w:rPr>
              <w:t>de 20</w:t>
            </w:r>
            <w:r w:rsidR="000A1FD9">
              <w:rPr>
                <w:b/>
                <w:szCs w:val="18"/>
              </w:rPr>
              <w:t>2</w:t>
            </w:r>
            <w:r w:rsidR="00114A42">
              <w:rPr>
                <w:b/>
                <w:szCs w:val="18"/>
              </w:rPr>
              <w:t>1</w:t>
            </w:r>
          </w:p>
          <w:p w:rsidR="004C13F5" w:rsidRPr="005E0592" w:rsidRDefault="004C13F5" w:rsidP="004C13F5">
            <w:pPr>
              <w:pStyle w:val="Texto"/>
              <w:spacing w:before="60" w:after="60" w:line="240" w:lineRule="exact"/>
              <w:ind w:firstLine="0"/>
              <w:jc w:val="center"/>
              <w:rPr>
                <w:b/>
                <w:szCs w:val="18"/>
              </w:rPr>
            </w:pPr>
            <w:r w:rsidRPr="005E0592">
              <w:rPr>
                <w:b/>
                <w:szCs w:val="18"/>
              </w:rPr>
              <w:t xml:space="preserve"> (Cifras en pesos)</w:t>
            </w: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4C13F5" w:rsidRPr="005E0592" w:rsidRDefault="004C13F5" w:rsidP="00995C1E">
            <w:pPr>
              <w:pStyle w:val="Texto"/>
              <w:spacing w:before="60" w:after="60" w:line="240" w:lineRule="exact"/>
              <w:ind w:firstLine="0"/>
              <w:jc w:val="center"/>
              <w:rPr>
                <w:szCs w:val="18"/>
              </w:rPr>
            </w:pPr>
            <w:r w:rsidRPr="005E0592">
              <w:rPr>
                <w:b/>
                <w:szCs w:val="18"/>
              </w:rPr>
              <w:t>$</w:t>
            </w:r>
            <w:r w:rsidR="00EE19AB">
              <w:rPr>
                <w:b/>
                <w:szCs w:val="18"/>
              </w:rPr>
              <w:t>10</w:t>
            </w:r>
            <w:r w:rsidR="00746B57">
              <w:rPr>
                <w:b/>
                <w:szCs w:val="18"/>
              </w:rPr>
              <w:t>,</w:t>
            </w:r>
            <w:r w:rsidR="00EE19AB">
              <w:rPr>
                <w:b/>
                <w:szCs w:val="18"/>
              </w:rPr>
              <w:t>008,409.59</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7F7134">
            <w:pPr>
              <w:pStyle w:val="Texto"/>
              <w:spacing w:before="60" w:after="60" w:line="240" w:lineRule="exact"/>
              <w:ind w:firstLine="0"/>
              <w:jc w:val="center"/>
              <w:rPr>
                <w:b/>
                <w:szCs w:val="18"/>
              </w:rPr>
            </w:pPr>
            <w:r>
              <w:rPr>
                <w:b/>
                <w:szCs w:val="18"/>
              </w:rPr>
              <w:t>$</w:t>
            </w:r>
            <w:r w:rsidR="007F7134">
              <w:rPr>
                <w:b/>
                <w:szCs w:val="18"/>
              </w:rPr>
              <w:t>0</w:t>
            </w:r>
            <w:r w:rsidR="00986546">
              <w:rPr>
                <w:b/>
                <w:szCs w:val="18"/>
              </w:rPr>
              <w:t>.00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2.1</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2.2</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t>Materiales y Suministros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jc w:val="center"/>
              <w:rPr>
                <w:szCs w:val="18"/>
              </w:rPr>
            </w:pPr>
            <w:r>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2.3</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13F5" w:rsidP="000A1FD9">
            <w:pPr>
              <w:pStyle w:val="Texto"/>
              <w:spacing w:before="60" w:after="60" w:line="240" w:lineRule="exact"/>
              <w:ind w:firstLine="0"/>
              <w:jc w:val="center"/>
              <w:rPr>
                <w:szCs w:val="18"/>
              </w:rPr>
            </w:pPr>
            <w:r w:rsidRPr="005E0592">
              <w:rPr>
                <w:szCs w:val="18"/>
              </w:rPr>
              <w:t>$</w:t>
            </w:r>
            <w:r w:rsidR="000A1FD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10513A" w:rsidP="00B9714A">
            <w:pPr>
              <w:pStyle w:val="Texto"/>
              <w:spacing w:before="60" w:after="60" w:line="240" w:lineRule="exact"/>
              <w:ind w:firstLine="0"/>
              <w:jc w:val="center"/>
              <w:rPr>
                <w:szCs w:val="18"/>
              </w:rPr>
            </w:pPr>
            <w:r w:rsidRPr="008E370A">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2.8</w:t>
            </w:r>
          </w:p>
        </w:tc>
        <w:tc>
          <w:tcPr>
            <w:tcW w:w="6719" w:type="dxa"/>
            <w:tcBorders>
              <w:top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szCs w:val="18"/>
              </w:rPr>
            </w:pPr>
            <w:r w:rsidRPr="005E0592">
              <w:rPr>
                <w:szCs w:val="18"/>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EE19AB" w:rsidP="005C758F">
            <w:pPr>
              <w:pStyle w:val="Texto"/>
              <w:tabs>
                <w:tab w:val="left" w:pos="795"/>
                <w:tab w:val="center" w:pos="894"/>
              </w:tabs>
              <w:spacing w:before="60" w:after="60" w:line="240" w:lineRule="exact"/>
              <w:ind w:firstLine="0"/>
              <w:jc w:val="center"/>
              <w:rPr>
                <w:szCs w:val="18"/>
              </w:rPr>
            </w:pPr>
            <w:r>
              <w:rPr>
                <w:szCs w:val="18"/>
              </w:rPr>
              <w:t>$7.138.64</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Biológicos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Bienes Inmuebles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Activos Intangibles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2.12</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2.13</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2.14</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2.15</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2.16</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2.17</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lastRenderedPageBreak/>
              <w:t>2.18</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2.19</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2.20</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466" w:type="dxa"/>
            <w:tcBorders>
              <w:top w:val="single" w:sz="6" w:space="0" w:color="auto"/>
              <w:left w:val="single" w:sz="6" w:space="0" w:color="auto"/>
              <w:bottom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2.21</w:t>
            </w:r>
          </w:p>
        </w:tc>
        <w:tc>
          <w:tcPr>
            <w:tcW w:w="6719" w:type="dxa"/>
            <w:tcBorders>
              <w:top w:val="single" w:sz="6" w:space="0" w:color="auto"/>
              <w:bottom w:val="single" w:sz="6" w:space="0" w:color="auto"/>
              <w:right w:val="single" w:sz="6" w:space="0" w:color="auto"/>
            </w:tcBorders>
          </w:tcPr>
          <w:p w:rsidR="004C13F5" w:rsidRPr="005E0592" w:rsidRDefault="004C13F5" w:rsidP="004C13F5">
            <w:pPr>
              <w:pStyle w:val="Texto"/>
              <w:spacing w:before="60" w:after="60" w:line="240" w:lineRule="exact"/>
              <w:ind w:firstLine="0"/>
              <w:rPr>
                <w:szCs w:val="18"/>
              </w:rPr>
            </w:pPr>
            <w:r w:rsidRPr="005E0592">
              <w:rPr>
                <w:szCs w:val="18"/>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4C13F5" w:rsidRPr="004C13F5" w:rsidRDefault="004C13F5" w:rsidP="004C13F5">
            <w:pPr>
              <w:pStyle w:val="Texto"/>
              <w:spacing w:before="60" w:after="60" w:line="240" w:lineRule="exact"/>
              <w:ind w:firstLine="0"/>
              <w:jc w:val="center"/>
              <w:rPr>
                <w:szCs w:val="18"/>
              </w:rPr>
            </w:pPr>
            <w:r w:rsidRPr="009B3C69">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6"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4C13F5" w:rsidRPr="005E0592" w:rsidRDefault="004C13F5" w:rsidP="005667E2">
            <w:pPr>
              <w:pStyle w:val="Texto"/>
              <w:spacing w:before="60" w:after="60" w:line="240" w:lineRule="exact"/>
              <w:ind w:firstLine="0"/>
              <w:rPr>
                <w:b/>
                <w:szCs w:val="18"/>
              </w:rPr>
            </w:pPr>
            <w:r w:rsidRPr="005E0592">
              <w:rPr>
                <w:b/>
                <w:szCs w:val="18"/>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13F5" w:rsidRPr="005E0592" w:rsidRDefault="004C7276" w:rsidP="00082006">
            <w:pPr>
              <w:pStyle w:val="Texto"/>
              <w:spacing w:before="60" w:after="60" w:line="240" w:lineRule="exact"/>
              <w:ind w:firstLine="0"/>
              <w:jc w:val="center"/>
              <w:rPr>
                <w:b/>
                <w:szCs w:val="18"/>
              </w:rPr>
            </w:pPr>
            <w:r>
              <w:rPr>
                <w:b/>
                <w:szCs w:val="18"/>
              </w:rPr>
              <w:t>$</w:t>
            </w:r>
            <w:r w:rsidR="00082006">
              <w:rPr>
                <w:b/>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3.1</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B9714A">
            <w:pPr>
              <w:pStyle w:val="Texto"/>
              <w:spacing w:before="60" w:after="60" w:line="240" w:lineRule="exact"/>
              <w:ind w:firstLine="0"/>
              <w:jc w:val="center"/>
              <w:rPr>
                <w:szCs w:val="18"/>
              </w:rPr>
            </w:pPr>
            <w:r w:rsidRPr="005D14DD">
              <w:rPr>
                <w:szCs w:val="18"/>
              </w:rPr>
              <w:t>$</w:t>
            </w:r>
            <w:r w:rsidR="00B9714A">
              <w:rPr>
                <w:szCs w:val="18"/>
              </w:rPr>
              <w:t>35</w:t>
            </w:r>
            <w:r w:rsidR="00082006">
              <w:rPr>
                <w:szCs w:val="18"/>
              </w:rPr>
              <w:t>.</w:t>
            </w:r>
            <w:r w:rsidR="00B9714A">
              <w:rPr>
                <w:szCs w:val="18"/>
              </w:rPr>
              <w:t>806</w:t>
            </w:r>
            <w:r w:rsidR="00EE19AB">
              <w:rPr>
                <w:szCs w:val="18"/>
              </w:rPr>
              <w:t>.42</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3.2</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3.3</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3.4</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4C7276" w:rsidRDefault="004C7276" w:rsidP="004C7276">
            <w:pPr>
              <w:pStyle w:val="Texto"/>
              <w:spacing w:before="60" w:after="60" w:line="240" w:lineRule="exact"/>
              <w:ind w:firstLine="0"/>
              <w:jc w:val="cente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3.5</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5D14DD">
              <w:rPr>
                <w:szCs w:val="18"/>
              </w:rPr>
              <w:t>$0.00</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3.6</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EE19AB" w:rsidP="004C7276">
            <w:pPr>
              <w:pStyle w:val="Texto"/>
              <w:spacing w:before="60" w:after="60" w:line="240" w:lineRule="exact"/>
              <w:ind w:firstLine="0"/>
              <w:jc w:val="center"/>
              <w:rPr>
                <w:szCs w:val="18"/>
              </w:rPr>
            </w:pPr>
            <w:r>
              <w:rPr>
                <w:szCs w:val="18"/>
              </w:rPr>
              <w:t>$0.81</w:t>
            </w:r>
          </w:p>
        </w:tc>
      </w:tr>
      <w:tr w:rsidR="004C7276" w:rsidRPr="005E0592" w:rsidTr="005667E2">
        <w:trPr>
          <w:trHeight w:val="20"/>
          <w:jc w:val="center"/>
        </w:trPr>
        <w:tc>
          <w:tcPr>
            <w:tcW w:w="466" w:type="dxa"/>
            <w:tcBorders>
              <w:top w:val="single" w:sz="6" w:space="0" w:color="auto"/>
              <w:left w:val="single" w:sz="6" w:space="0" w:color="auto"/>
              <w:bottom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3.7</w:t>
            </w:r>
          </w:p>
        </w:tc>
        <w:tc>
          <w:tcPr>
            <w:tcW w:w="6719" w:type="dxa"/>
            <w:tcBorders>
              <w:top w:val="single" w:sz="6" w:space="0" w:color="auto"/>
              <w:bottom w:val="single" w:sz="6" w:space="0" w:color="auto"/>
              <w:right w:val="single" w:sz="6" w:space="0" w:color="auto"/>
            </w:tcBorders>
          </w:tcPr>
          <w:p w:rsidR="004C7276" w:rsidRPr="005E0592" w:rsidRDefault="004C7276" w:rsidP="004C7276">
            <w:pPr>
              <w:pStyle w:val="Texto"/>
              <w:spacing w:before="60" w:after="60" w:line="240" w:lineRule="exact"/>
              <w:ind w:firstLine="0"/>
              <w:rPr>
                <w:szCs w:val="18"/>
              </w:rPr>
            </w:pPr>
            <w:r w:rsidRPr="005E0592">
              <w:rPr>
                <w:szCs w:val="18"/>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4C7276" w:rsidRPr="004C7276" w:rsidRDefault="004C7276" w:rsidP="004C7276">
            <w:pPr>
              <w:pStyle w:val="Texto"/>
              <w:spacing w:before="60" w:after="60" w:line="240" w:lineRule="exact"/>
              <w:ind w:firstLine="0"/>
              <w:jc w:val="center"/>
              <w:rPr>
                <w:szCs w:val="18"/>
              </w:rPr>
            </w:pPr>
            <w:r w:rsidRPr="00FA67A2">
              <w:rPr>
                <w:szCs w:val="18"/>
              </w:rPr>
              <w:t>$0.00</w:t>
            </w:r>
          </w:p>
        </w:tc>
      </w:tr>
      <w:tr w:rsidR="004C13F5" w:rsidRPr="005E0592" w:rsidTr="005667E2">
        <w:trPr>
          <w:trHeight w:val="20"/>
          <w:jc w:val="center"/>
        </w:trPr>
        <w:tc>
          <w:tcPr>
            <w:tcW w:w="7185" w:type="dxa"/>
            <w:gridSpan w:val="2"/>
            <w:tcBorders>
              <w:top w:val="single" w:sz="6" w:space="0" w:color="auto"/>
              <w:bottom w:val="single" w:sz="6" w:space="0" w:color="auto"/>
            </w:tcBorders>
          </w:tcPr>
          <w:p w:rsidR="004C13F5" w:rsidRPr="005E0592" w:rsidRDefault="004C13F5" w:rsidP="005667E2">
            <w:pPr>
              <w:pStyle w:val="Texto"/>
              <w:spacing w:before="60" w:after="60" w:line="160" w:lineRule="exact"/>
              <w:ind w:firstLine="0"/>
              <w:rPr>
                <w:szCs w:val="18"/>
              </w:rPr>
            </w:pPr>
          </w:p>
        </w:tc>
        <w:tc>
          <w:tcPr>
            <w:tcW w:w="1874" w:type="dxa"/>
            <w:tcBorders>
              <w:top w:val="single" w:sz="6" w:space="0" w:color="auto"/>
              <w:bottom w:val="single" w:sz="4" w:space="0" w:color="auto"/>
            </w:tcBorders>
          </w:tcPr>
          <w:p w:rsidR="004C13F5" w:rsidRPr="005E0592" w:rsidRDefault="004C13F5" w:rsidP="005667E2">
            <w:pPr>
              <w:pStyle w:val="Texto"/>
              <w:spacing w:before="60" w:after="60" w:line="160" w:lineRule="exact"/>
              <w:ind w:firstLine="0"/>
              <w:jc w:val="center"/>
              <w:rPr>
                <w:szCs w:val="18"/>
              </w:rPr>
            </w:pPr>
          </w:p>
        </w:tc>
      </w:tr>
      <w:tr w:rsidR="004C13F5" w:rsidRPr="005E0592" w:rsidTr="005667E2">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4C13F5" w:rsidRPr="005E0592" w:rsidRDefault="004C13F5" w:rsidP="005667E2">
            <w:pPr>
              <w:pStyle w:val="Texto"/>
              <w:spacing w:before="60" w:after="60" w:line="240" w:lineRule="exact"/>
              <w:ind w:firstLine="0"/>
              <w:rPr>
                <w:b/>
                <w:szCs w:val="18"/>
              </w:rPr>
            </w:pPr>
            <w:r w:rsidRPr="005E0592">
              <w:rPr>
                <w:b/>
                <w:szCs w:val="18"/>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4C13F5" w:rsidRPr="005E0592" w:rsidRDefault="00082006" w:rsidP="00B9714A">
            <w:pPr>
              <w:pStyle w:val="Texto"/>
              <w:spacing w:before="60" w:after="60" w:line="240" w:lineRule="exact"/>
              <w:ind w:firstLine="0"/>
              <w:jc w:val="center"/>
              <w:rPr>
                <w:b/>
                <w:szCs w:val="18"/>
              </w:rPr>
            </w:pPr>
            <w:r>
              <w:rPr>
                <w:b/>
                <w:szCs w:val="18"/>
              </w:rPr>
              <w:t>$</w:t>
            </w:r>
            <w:r w:rsidR="005041F7">
              <w:rPr>
                <w:b/>
                <w:szCs w:val="18"/>
              </w:rPr>
              <w:t>10,037,078.18</w:t>
            </w:r>
          </w:p>
        </w:tc>
      </w:tr>
    </w:tbl>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Default="00E05DC5" w:rsidP="00B849EE">
      <w:pPr>
        <w:pStyle w:val="Texto"/>
        <w:spacing w:after="0" w:line="240" w:lineRule="exact"/>
        <w:ind w:firstLine="0"/>
        <w:rPr>
          <w:szCs w:val="18"/>
          <w:lang w:val="es-MX"/>
        </w:rPr>
      </w:pPr>
    </w:p>
    <w:p w:rsidR="00E05DC5" w:rsidRPr="008C17CB" w:rsidRDefault="00E05DC5"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AA5FDC" w:rsidP="00691EC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AA5FDC" w:rsidP="000516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 Beatriz López Cuecuecha</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BD3DA6" w:rsidRDefault="00BD3DA6"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995C1E" w:rsidRDefault="00995C1E" w:rsidP="00540418">
      <w:pPr>
        <w:pStyle w:val="Texto"/>
        <w:spacing w:after="0" w:line="240" w:lineRule="exact"/>
        <w:ind w:firstLine="0"/>
        <w:jc w:val="center"/>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E5613B" w:rsidTr="00E5613B">
        <w:trPr>
          <w:jc w:val="center"/>
        </w:trPr>
        <w:tc>
          <w:tcPr>
            <w:tcW w:w="5226"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Cuenta</w:t>
            </w:r>
          </w:p>
        </w:tc>
        <w:tc>
          <w:tcPr>
            <w:tcW w:w="1701"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Deudor</w:t>
            </w:r>
          </w:p>
        </w:tc>
        <w:tc>
          <w:tcPr>
            <w:tcW w:w="1942" w:type="dxa"/>
            <w:shd w:val="clear" w:color="auto" w:fill="94C800"/>
          </w:tcPr>
          <w:p w:rsidR="00F80A76" w:rsidRPr="00E5613B" w:rsidRDefault="00F80A76" w:rsidP="00E5613B">
            <w:pPr>
              <w:spacing w:after="0" w:line="240" w:lineRule="auto"/>
              <w:jc w:val="center"/>
              <w:rPr>
                <w:rFonts w:ascii="Arial" w:hAnsi="Arial" w:cs="Arial"/>
                <w:b/>
                <w:sz w:val="14"/>
                <w:szCs w:val="18"/>
              </w:rPr>
            </w:pPr>
            <w:r w:rsidRPr="00E5613B">
              <w:rPr>
                <w:rFonts w:ascii="Arial" w:hAnsi="Arial" w:cs="Arial"/>
                <w:b/>
                <w:sz w:val="14"/>
                <w:szCs w:val="18"/>
              </w:rPr>
              <w:t>Saldo Acreedor</w:t>
            </w:r>
          </w:p>
          <w:p w:rsidR="00E5613B" w:rsidRPr="00E5613B" w:rsidRDefault="00E5613B" w:rsidP="00E5613B">
            <w:pPr>
              <w:spacing w:after="0" w:line="240" w:lineRule="auto"/>
              <w:jc w:val="center"/>
              <w:rPr>
                <w:rFonts w:ascii="Arial" w:hAnsi="Arial" w:cs="Arial"/>
                <w:b/>
                <w:sz w:val="14"/>
                <w:szCs w:val="18"/>
              </w:rPr>
            </w:pPr>
          </w:p>
        </w:tc>
      </w:tr>
      <w:tr w:rsidR="00D721A5" w:rsidRPr="00E5613B" w:rsidTr="00E5613B">
        <w:trPr>
          <w:trHeight w:val="323"/>
          <w:jc w:val="center"/>
        </w:trPr>
        <w:tc>
          <w:tcPr>
            <w:tcW w:w="5226" w:type="dxa"/>
            <w:shd w:val="clear" w:color="auto" w:fill="D6E3BC" w:themeFill="accent3" w:themeFillTint="66"/>
          </w:tcPr>
          <w:p w:rsidR="00D721A5" w:rsidRPr="00E5613B" w:rsidRDefault="00D721A5" w:rsidP="00E5613B">
            <w:pPr>
              <w:spacing w:after="0" w:line="240" w:lineRule="auto"/>
              <w:rPr>
                <w:rFonts w:ascii="Arial" w:hAnsi="Arial" w:cs="Arial"/>
                <w:sz w:val="14"/>
                <w:szCs w:val="18"/>
              </w:rPr>
            </w:pPr>
            <w:r w:rsidRPr="00E5613B">
              <w:rPr>
                <w:rFonts w:ascii="Arial" w:hAnsi="Arial" w:cs="Arial"/>
                <w:sz w:val="14"/>
                <w:szCs w:val="18"/>
              </w:rPr>
              <w:t>Ley de Ingresos Estimada</w:t>
            </w:r>
          </w:p>
        </w:tc>
        <w:tc>
          <w:tcPr>
            <w:tcW w:w="1701"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r w:rsidRPr="00E5613B">
              <w:rPr>
                <w:rFonts w:ascii="Arial" w:hAnsi="Arial" w:cs="Arial"/>
                <w:sz w:val="14"/>
                <w:szCs w:val="18"/>
              </w:rPr>
              <w:t>$</w:t>
            </w:r>
            <w:r w:rsidR="00CF08D3" w:rsidRPr="00E5613B">
              <w:rPr>
                <w:rFonts w:ascii="Arial" w:hAnsi="Arial" w:cs="Arial"/>
                <w:sz w:val="14"/>
                <w:szCs w:val="18"/>
              </w:rPr>
              <w:t>9,</w:t>
            </w:r>
            <w:r w:rsidR="00E5613B">
              <w:rPr>
                <w:rFonts w:ascii="Arial" w:hAnsi="Arial" w:cs="Arial"/>
                <w:sz w:val="14"/>
                <w:szCs w:val="18"/>
              </w:rPr>
              <w:t>394,820</w:t>
            </w:r>
            <w:r w:rsidR="008230AA">
              <w:rPr>
                <w:rFonts w:ascii="Arial" w:hAnsi="Arial" w:cs="Arial"/>
                <w:sz w:val="14"/>
                <w:szCs w:val="18"/>
              </w:rPr>
              <w:t>.00</w:t>
            </w:r>
          </w:p>
        </w:tc>
        <w:tc>
          <w:tcPr>
            <w:tcW w:w="1942" w:type="dxa"/>
            <w:shd w:val="clear" w:color="auto" w:fill="D6E3BC" w:themeFill="accent3" w:themeFillTint="66"/>
          </w:tcPr>
          <w:p w:rsidR="00D721A5" w:rsidRPr="00E5613B" w:rsidRDefault="00D721A5" w:rsidP="00E5613B">
            <w:pPr>
              <w:spacing w:after="0" w:line="240" w:lineRule="auto"/>
              <w:jc w:val="right"/>
              <w:rPr>
                <w:rFonts w:ascii="Arial" w:hAnsi="Arial" w:cs="Arial"/>
                <w:sz w:val="14"/>
                <w:szCs w:val="18"/>
              </w:rPr>
            </w:pPr>
          </w:p>
        </w:tc>
      </w:tr>
      <w:tr w:rsidR="00D721A5" w:rsidRPr="00E5613B" w:rsidTr="00E5613B">
        <w:trPr>
          <w:jc w:val="center"/>
        </w:trPr>
        <w:tc>
          <w:tcPr>
            <w:tcW w:w="5226" w:type="dxa"/>
            <w:shd w:val="clear" w:color="auto" w:fill="EAF1DD" w:themeFill="accent3" w:themeFillTint="33"/>
          </w:tcPr>
          <w:p w:rsidR="00D721A5" w:rsidRDefault="00D721A5" w:rsidP="00E5613B">
            <w:pPr>
              <w:spacing w:after="0" w:line="240" w:lineRule="auto"/>
              <w:rPr>
                <w:rFonts w:ascii="Arial" w:hAnsi="Arial" w:cs="Arial"/>
                <w:sz w:val="14"/>
                <w:szCs w:val="18"/>
              </w:rPr>
            </w:pPr>
            <w:r w:rsidRPr="00E5613B">
              <w:rPr>
                <w:rFonts w:ascii="Arial" w:hAnsi="Arial" w:cs="Arial"/>
                <w:sz w:val="14"/>
                <w:szCs w:val="18"/>
              </w:rPr>
              <w:t>Ley de Ingresos por Ejecutar</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D721A5" w:rsidRPr="00E5613B" w:rsidRDefault="008230AA" w:rsidP="00E5613B">
            <w:pPr>
              <w:spacing w:after="0" w:line="240" w:lineRule="auto"/>
              <w:jc w:val="right"/>
              <w:rPr>
                <w:rFonts w:ascii="Arial" w:hAnsi="Arial" w:cs="Arial"/>
                <w:sz w:val="14"/>
                <w:szCs w:val="18"/>
              </w:rPr>
            </w:pPr>
            <w:r>
              <w:rPr>
                <w:rFonts w:ascii="Arial" w:hAnsi="Arial" w:cs="Arial"/>
                <w:sz w:val="14"/>
                <w:szCs w:val="18"/>
              </w:rPr>
              <w:t>$205,618.84</w:t>
            </w:r>
          </w:p>
        </w:tc>
        <w:tc>
          <w:tcPr>
            <w:tcW w:w="1942" w:type="dxa"/>
            <w:shd w:val="clear" w:color="auto" w:fill="EAF1DD" w:themeFill="accent3" w:themeFillTint="33"/>
          </w:tcPr>
          <w:p w:rsidR="00D721A5" w:rsidRPr="00E5613B" w:rsidRDefault="00D721A5" w:rsidP="00986EE2">
            <w:pPr>
              <w:spacing w:after="0" w:line="240" w:lineRule="auto"/>
              <w:jc w:val="right"/>
              <w:rPr>
                <w:rFonts w:ascii="Arial" w:hAnsi="Arial" w:cs="Arial"/>
                <w:sz w:val="14"/>
                <w:szCs w:val="18"/>
              </w:rPr>
            </w:pP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rPr>
                <w:rFonts w:ascii="Arial" w:hAnsi="Arial" w:cs="Arial"/>
                <w:sz w:val="14"/>
                <w:szCs w:val="18"/>
              </w:rPr>
            </w:pPr>
            <w:r w:rsidRPr="00E5613B">
              <w:rPr>
                <w:rFonts w:ascii="Arial" w:hAnsi="Arial" w:cs="Arial"/>
                <w:sz w:val="14"/>
                <w:szCs w:val="18"/>
              </w:rPr>
              <w:t>Modificaciones a la Ley de Ingresos Estimada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E529A0" w:rsidRPr="00E5613B" w:rsidRDefault="008230AA" w:rsidP="00E5613B">
            <w:pPr>
              <w:spacing w:after="0" w:line="240" w:lineRule="auto"/>
              <w:jc w:val="right"/>
              <w:rPr>
                <w:rFonts w:ascii="Arial" w:hAnsi="Arial" w:cs="Arial"/>
                <w:sz w:val="14"/>
                <w:szCs w:val="18"/>
              </w:rPr>
            </w:pPr>
            <w:r>
              <w:rPr>
                <w:rFonts w:ascii="Arial" w:hAnsi="Arial" w:cs="Arial"/>
                <w:sz w:val="14"/>
                <w:szCs w:val="18"/>
              </w:rPr>
              <w:t>$794,584.67</w:t>
            </w:r>
          </w:p>
        </w:tc>
        <w:tc>
          <w:tcPr>
            <w:tcW w:w="1942" w:type="dxa"/>
            <w:shd w:val="clear" w:color="auto" w:fill="D6E3BC" w:themeFill="accent3" w:themeFillTint="66"/>
          </w:tcPr>
          <w:p w:rsidR="00E529A0" w:rsidRPr="00E5613B" w:rsidRDefault="00E529A0"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EAF1DD" w:themeFill="accent3" w:themeFillTint="33"/>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Devengada</w:t>
            </w:r>
          </w:p>
          <w:p w:rsidR="00E5613B" w:rsidRPr="00E5613B" w:rsidRDefault="00E5613B" w:rsidP="00E5613B">
            <w:pPr>
              <w:spacing w:after="0" w:line="240" w:lineRule="auto"/>
              <w:rPr>
                <w:rFonts w:ascii="Arial" w:hAnsi="Arial" w:cs="Arial"/>
                <w:sz w:val="14"/>
                <w:szCs w:val="18"/>
              </w:rPr>
            </w:pPr>
          </w:p>
        </w:tc>
        <w:tc>
          <w:tcPr>
            <w:tcW w:w="1701" w:type="dxa"/>
            <w:shd w:val="clear" w:color="auto" w:fill="EAF1DD" w:themeFill="accent3" w:themeFillTint="33"/>
          </w:tcPr>
          <w:p w:rsidR="008B3968" w:rsidRPr="00E5613B" w:rsidRDefault="008230AA" w:rsidP="00986EE2">
            <w:pPr>
              <w:spacing w:after="0" w:line="240" w:lineRule="auto"/>
              <w:jc w:val="right"/>
              <w:rPr>
                <w:rFonts w:ascii="Arial" w:hAnsi="Arial" w:cs="Arial"/>
                <w:sz w:val="14"/>
                <w:szCs w:val="18"/>
              </w:rPr>
            </w:pPr>
            <w:r>
              <w:rPr>
                <w:rFonts w:ascii="Arial" w:hAnsi="Arial" w:cs="Arial"/>
                <w:sz w:val="14"/>
                <w:szCs w:val="18"/>
              </w:rPr>
              <w:t>$9,983,785.83</w:t>
            </w:r>
          </w:p>
        </w:tc>
        <w:tc>
          <w:tcPr>
            <w:tcW w:w="1942" w:type="dxa"/>
            <w:shd w:val="clear" w:color="auto" w:fill="EAF1DD" w:themeFill="accent3" w:themeFillTint="33"/>
          </w:tcPr>
          <w:p w:rsidR="008B3968" w:rsidRPr="00E5613B" w:rsidRDefault="008B3968" w:rsidP="00E5613B">
            <w:pPr>
              <w:spacing w:after="0" w:line="240" w:lineRule="auto"/>
              <w:jc w:val="right"/>
              <w:rPr>
                <w:rFonts w:ascii="Arial" w:hAnsi="Arial" w:cs="Arial"/>
                <w:sz w:val="14"/>
                <w:szCs w:val="18"/>
              </w:rPr>
            </w:pPr>
          </w:p>
        </w:tc>
      </w:tr>
      <w:tr w:rsidR="008B3968" w:rsidRPr="00E5613B" w:rsidTr="00E5613B">
        <w:trPr>
          <w:jc w:val="center"/>
        </w:trPr>
        <w:tc>
          <w:tcPr>
            <w:tcW w:w="5226" w:type="dxa"/>
            <w:shd w:val="clear" w:color="auto" w:fill="D6E3BC" w:themeFill="accent3" w:themeFillTint="66"/>
          </w:tcPr>
          <w:p w:rsidR="008B3968" w:rsidRDefault="008B3968" w:rsidP="00E5613B">
            <w:pPr>
              <w:spacing w:after="0" w:line="240" w:lineRule="auto"/>
              <w:rPr>
                <w:rFonts w:ascii="Arial" w:hAnsi="Arial" w:cs="Arial"/>
                <w:sz w:val="14"/>
                <w:szCs w:val="18"/>
              </w:rPr>
            </w:pPr>
            <w:r w:rsidRPr="00E5613B">
              <w:rPr>
                <w:rFonts w:ascii="Arial" w:hAnsi="Arial" w:cs="Arial"/>
                <w:sz w:val="14"/>
                <w:szCs w:val="18"/>
              </w:rPr>
              <w:t>Ley de Ingresos Recaudada</w:t>
            </w:r>
          </w:p>
          <w:p w:rsidR="00E5613B" w:rsidRPr="00E5613B" w:rsidRDefault="00E5613B" w:rsidP="00E5613B">
            <w:pPr>
              <w:spacing w:after="0" w:line="240" w:lineRule="auto"/>
              <w:rPr>
                <w:rFonts w:ascii="Arial" w:hAnsi="Arial" w:cs="Arial"/>
                <w:sz w:val="14"/>
                <w:szCs w:val="18"/>
              </w:rPr>
            </w:pPr>
          </w:p>
        </w:tc>
        <w:tc>
          <w:tcPr>
            <w:tcW w:w="1701" w:type="dxa"/>
            <w:shd w:val="clear" w:color="auto" w:fill="D6E3BC" w:themeFill="accent3" w:themeFillTint="66"/>
          </w:tcPr>
          <w:p w:rsidR="008B3968" w:rsidRPr="00E5613B" w:rsidRDefault="008230AA" w:rsidP="00986EE2">
            <w:pPr>
              <w:spacing w:after="0" w:line="240" w:lineRule="auto"/>
              <w:jc w:val="right"/>
              <w:rPr>
                <w:rFonts w:ascii="Arial" w:hAnsi="Arial" w:cs="Arial"/>
                <w:sz w:val="14"/>
                <w:szCs w:val="18"/>
              </w:rPr>
            </w:pPr>
            <w:r>
              <w:rPr>
                <w:rFonts w:ascii="Arial" w:hAnsi="Arial" w:cs="Arial"/>
                <w:sz w:val="14"/>
                <w:szCs w:val="18"/>
              </w:rPr>
              <w:t>$9,983,785.83</w:t>
            </w:r>
          </w:p>
        </w:tc>
        <w:tc>
          <w:tcPr>
            <w:tcW w:w="1942" w:type="dxa"/>
            <w:shd w:val="clear" w:color="auto" w:fill="D6E3BC" w:themeFill="accent3" w:themeFillTint="66"/>
          </w:tcPr>
          <w:p w:rsidR="008B3968" w:rsidRPr="00E5613B" w:rsidRDefault="008B3968" w:rsidP="00E5613B">
            <w:pPr>
              <w:spacing w:after="0" w:line="240" w:lineRule="auto"/>
              <w:jc w:val="right"/>
              <w:rPr>
                <w:rFonts w:ascii="Arial" w:hAnsi="Arial" w:cs="Arial"/>
                <w:sz w:val="14"/>
                <w:szCs w:val="18"/>
              </w:rPr>
            </w:pPr>
          </w:p>
        </w:tc>
      </w:tr>
    </w:tbl>
    <w:p w:rsidR="009D4A32" w:rsidRPr="00E5613B" w:rsidRDefault="009D4A32" w:rsidP="00E5613B">
      <w:pPr>
        <w:spacing w:after="0" w:line="240" w:lineRule="auto"/>
        <w:jc w:val="center"/>
        <w:rPr>
          <w:rFonts w:ascii="Arial" w:hAnsi="Arial" w:cs="Arial"/>
          <w:sz w:val="14"/>
          <w:szCs w:val="18"/>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Los saldos en las cuentas de egresos, registradas al cierre del</w:t>
      </w:r>
      <w:r w:rsidR="00E529A0">
        <w:rPr>
          <w:rFonts w:ascii="Arial" w:eastAsia="Times New Roman" w:hAnsi="Arial" w:cs="Arial"/>
          <w:sz w:val="18"/>
          <w:szCs w:val="18"/>
          <w:lang w:val="es-ES" w:eastAsia="es-ES"/>
        </w:rPr>
        <w:t xml:space="preserve"> </w:t>
      </w:r>
      <w:r w:rsidR="00F6139B">
        <w:rPr>
          <w:rFonts w:ascii="Arial" w:eastAsia="Times New Roman" w:hAnsi="Arial" w:cs="Arial"/>
          <w:sz w:val="18"/>
          <w:szCs w:val="18"/>
          <w:lang w:val="es-ES" w:eastAsia="es-ES"/>
        </w:rPr>
        <w:t xml:space="preserve">periodo que </w:t>
      </w:r>
      <w:r w:rsidRPr="009D4A32">
        <w:rPr>
          <w:rFonts w:ascii="Arial" w:eastAsia="Times New Roman" w:hAnsi="Arial" w:cs="Arial"/>
          <w:sz w:val="18"/>
          <w:szCs w:val="18"/>
          <w:lang w:val="es-ES" w:eastAsia="es-ES"/>
        </w:rPr>
        <w:t>se informa, son los siguientes:</w:t>
      </w:r>
    </w:p>
    <w:p w:rsidR="00AA3952" w:rsidRPr="009D4A32" w:rsidRDefault="00AA395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E5613B" w:rsidTr="00E5613B">
        <w:trPr>
          <w:jc w:val="center"/>
        </w:trPr>
        <w:tc>
          <w:tcPr>
            <w:tcW w:w="5226" w:type="dxa"/>
            <w:shd w:val="clear" w:color="auto" w:fill="94C800"/>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Cuenta</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Deudor</w:t>
            </w:r>
          </w:p>
        </w:tc>
        <w:tc>
          <w:tcPr>
            <w:tcW w:w="1942" w:type="dxa"/>
            <w:shd w:val="clear" w:color="auto" w:fill="94C800"/>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Saldo Acreedor</w:t>
            </w:r>
          </w:p>
        </w:tc>
      </w:tr>
      <w:tr w:rsidR="009D4A32" w:rsidRPr="00E5613B" w:rsidTr="00E5613B">
        <w:trPr>
          <w:trHeight w:val="323"/>
          <w:jc w:val="center"/>
        </w:trPr>
        <w:tc>
          <w:tcPr>
            <w:tcW w:w="5226"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Aprobado</w:t>
            </w:r>
          </w:p>
        </w:tc>
        <w:tc>
          <w:tcPr>
            <w:tcW w:w="1701" w:type="dxa"/>
            <w:shd w:val="clear" w:color="auto" w:fill="D6E3BC" w:themeFill="accent3" w:themeFillTint="66"/>
          </w:tcPr>
          <w:p w:rsidR="009D4A32" w:rsidRPr="00E5613B" w:rsidRDefault="009D4A32"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9D4A32" w:rsidRPr="00E5613B" w:rsidRDefault="00F43440" w:rsidP="00E5613B">
            <w:pPr>
              <w:spacing w:after="0" w:line="240" w:lineRule="auto"/>
              <w:jc w:val="center"/>
              <w:rPr>
                <w:rFonts w:ascii="Arial" w:hAnsi="Arial" w:cs="Arial"/>
                <w:sz w:val="14"/>
                <w:szCs w:val="18"/>
              </w:rPr>
            </w:pPr>
            <w:r w:rsidRPr="00E5613B">
              <w:rPr>
                <w:rFonts w:ascii="Arial" w:hAnsi="Arial" w:cs="Arial"/>
                <w:sz w:val="14"/>
                <w:szCs w:val="18"/>
              </w:rPr>
              <w:t>$</w:t>
            </w:r>
            <w:r w:rsidR="00E5613B">
              <w:rPr>
                <w:rFonts w:ascii="Arial" w:hAnsi="Arial" w:cs="Arial"/>
                <w:sz w:val="14"/>
                <w:szCs w:val="18"/>
              </w:rPr>
              <w:t>9,394,820</w:t>
            </w:r>
            <w:r w:rsidR="00873C7A">
              <w:rPr>
                <w:rFonts w:ascii="Arial" w:hAnsi="Arial" w:cs="Arial"/>
                <w:sz w:val="14"/>
                <w:szCs w:val="18"/>
              </w:rPr>
              <w:t>.00</w:t>
            </w:r>
          </w:p>
        </w:tc>
      </w:tr>
      <w:tr w:rsidR="009D4A32" w:rsidRPr="00E5613B" w:rsidTr="00E5613B">
        <w:trPr>
          <w:jc w:val="center"/>
        </w:trPr>
        <w:tc>
          <w:tcPr>
            <w:tcW w:w="5226" w:type="dxa"/>
            <w:shd w:val="clear" w:color="auto" w:fill="EAF1DD" w:themeFill="accent3" w:themeFillTint="33"/>
          </w:tcPr>
          <w:p w:rsidR="009D4A32" w:rsidRDefault="009D4A32" w:rsidP="00E5613B">
            <w:pPr>
              <w:spacing w:after="0" w:line="240" w:lineRule="auto"/>
              <w:jc w:val="center"/>
              <w:rPr>
                <w:rFonts w:ascii="Arial" w:hAnsi="Arial" w:cs="Arial"/>
                <w:sz w:val="14"/>
                <w:szCs w:val="18"/>
              </w:rPr>
            </w:pPr>
            <w:r w:rsidRPr="00E5613B">
              <w:rPr>
                <w:rFonts w:ascii="Arial" w:hAnsi="Arial" w:cs="Arial"/>
                <w:sz w:val="14"/>
                <w:szCs w:val="18"/>
              </w:rPr>
              <w:t>Presupuesto de Egresos por Ejercer</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794ECE" w:rsidRPr="00E5613B" w:rsidRDefault="00794ECE" w:rsidP="00986EE2">
            <w:pPr>
              <w:spacing w:after="0" w:line="240" w:lineRule="auto"/>
              <w:jc w:val="center"/>
              <w:rPr>
                <w:rFonts w:ascii="Arial" w:hAnsi="Arial" w:cs="Arial"/>
                <w:sz w:val="14"/>
                <w:szCs w:val="18"/>
              </w:rPr>
            </w:pPr>
          </w:p>
        </w:tc>
        <w:tc>
          <w:tcPr>
            <w:tcW w:w="1942" w:type="dxa"/>
            <w:shd w:val="clear" w:color="auto" w:fill="EAF1DD" w:themeFill="accent3" w:themeFillTint="33"/>
          </w:tcPr>
          <w:p w:rsidR="009D4A32" w:rsidRPr="00E5613B" w:rsidRDefault="00873C7A" w:rsidP="00E5613B">
            <w:pPr>
              <w:spacing w:after="0" w:line="240" w:lineRule="auto"/>
              <w:jc w:val="center"/>
              <w:rPr>
                <w:rFonts w:ascii="Arial" w:hAnsi="Arial" w:cs="Arial"/>
                <w:sz w:val="14"/>
                <w:szCs w:val="18"/>
              </w:rPr>
            </w:pPr>
            <w:r>
              <w:rPr>
                <w:rFonts w:ascii="Arial" w:hAnsi="Arial" w:cs="Arial"/>
                <w:sz w:val="14"/>
                <w:szCs w:val="18"/>
              </w:rPr>
              <w:t>$180,995.08</w:t>
            </w:r>
          </w:p>
        </w:tc>
      </w:tr>
      <w:tr w:rsidR="00E529A0" w:rsidRPr="00E5613B" w:rsidTr="00E5613B">
        <w:trPr>
          <w:jc w:val="center"/>
        </w:trPr>
        <w:tc>
          <w:tcPr>
            <w:tcW w:w="5226" w:type="dxa"/>
            <w:shd w:val="clear" w:color="auto" w:fill="D6E3BC" w:themeFill="accent3" w:themeFillTint="66"/>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Modificaciones al Presupuesto de Egresos Aprobado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529A0" w:rsidRPr="00E5613B" w:rsidRDefault="00873C7A" w:rsidP="00E5613B">
            <w:pPr>
              <w:spacing w:after="0" w:line="240" w:lineRule="auto"/>
              <w:jc w:val="center"/>
              <w:rPr>
                <w:rFonts w:ascii="Arial" w:hAnsi="Arial" w:cs="Arial"/>
                <w:sz w:val="14"/>
                <w:szCs w:val="18"/>
              </w:rPr>
            </w:pPr>
            <w:r>
              <w:rPr>
                <w:rFonts w:ascii="Arial" w:hAnsi="Arial" w:cs="Arial"/>
                <w:sz w:val="14"/>
                <w:szCs w:val="18"/>
              </w:rPr>
              <w:t>$794,584.67</w:t>
            </w:r>
            <w:r w:rsidR="00F4137A" w:rsidRPr="00E5613B">
              <w:rPr>
                <w:rFonts w:ascii="Arial" w:hAnsi="Arial" w:cs="Arial"/>
                <w:sz w:val="14"/>
                <w:szCs w:val="18"/>
              </w:rPr>
              <w:t xml:space="preserve"> </w:t>
            </w:r>
          </w:p>
        </w:tc>
      </w:tr>
      <w:tr w:rsidR="00E529A0" w:rsidRPr="00E5613B" w:rsidTr="00E5613B">
        <w:trPr>
          <w:jc w:val="center"/>
        </w:trPr>
        <w:tc>
          <w:tcPr>
            <w:tcW w:w="5226" w:type="dxa"/>
            <w:shd w:val="clear" w:color="auto" w:fill="EAF1DD" w:themeFill="accent3" w:themeFillTint="33"/>
          </w:tcPr>
          <w:p w:rsidR="00E529A0" w:rsidRDefault="00E529A0" w:rsidP="00E5613B">
            <w:pPr>
              <w:spacing w:after="0" w:line="240" w:lineRule="auto"/>
              <w:jc w:val="center"/>
              <w:rPr>
                <w:rFonts w:ascii="Arial" w:hAnsi="Arial" w:cs="Arial"/>
                <w:sz w:val="14"/>
                <w:szCs w:val="18"/>
              </w:rPr>
            </w:pPr>
            <w:r w:rsidRPr="00E5613B">
              <w:rPr>
                <w:rFonts w:ascii="Arial" w:hAnsi="Arial" w:cs="Arial"/>
                <w:sz w:val="14"/>
                <w:szCs w:val="18"/>
              </w:rPr>
              <w:t>Presupuesto de Egresos Comprometido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529A0" w:rsidRPr="00E5613B" w:rsidRDefault="00E529A0"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529A0" w:rsidRPr="00E5613B" w:rsidRDefault="00E529A0" w:rsidP="00986EE2">
            <w:pPr>
              <w:spacing w:after="0" w:line="240" w:lineRule="auto"/>
              <w:jc w:val="center"/>
              <w:rPr>
                <w:rFonts w:ascii="Arial" w:hAnsi="Arial" w:cs="Arial"/>
                <w:sz w:val="14"/>
                <w:szCs w:val="18"/>
              </w:rPr>
            </w:pPr>
            <w:r w:rsidRPr="00E5613B">
              <w:rPr>
                <w:rFonts w:ascii="Arial" w:hAnsi="Arial" w:cs="Arial"/>
                <w:sz w:val="14"/>
                <w:szCs w:val="18"/>
              </w:rPr>
              <w:t xml:space="preserve"> $</w:t>
            </w:r>
            <w:r w:rsidR="00873C7A">
              <w:rPr>
                <w:rFonts w:ascii="Arial" w:hAnsi="Arial" w:cs="Arial"/>
                <w:sz w:val="14"/>
                <w:szCs w:val="18"/>
              </w:rPr>
              <w:t>10,008,409.59</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Presupuesto de Egresos Devengado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sidR="00873C7A">
              <w:rPr>
                <w:rFonts w:ascii="Arial" w:hAnsi="Arial" w:cs="Arial"/>
                <w:sz w:val="14"/>
                <w:szCs w:val="18"/>
              </w:rPr>
              <w:t>10,008,409.59</w:t>
            </w:r>
          </w:p>
        </w:tc>
      </w:tr>
      <w:tr w:rsidR="00E6521C" w:rsidRPr="00E5613B" w:rsidTr="00E5613B">
        <w:trPr>
          <w:jc w:val="center"/>
        </w:trPr>
        <w:tc>
          <w:tcPr>
            <w:tcW w:w="5226" w:type="dxa"/>
            <w:shd w:val="clear" w:color="auto" w:fill="EAF1DD" w:themeFill="accent3" w:themeFillTint="33"/>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t>826- Presupuesto de Egresos Ejercido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EAF1DD" w:themeFill="accent3" w:themeFillTint="33"/>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EAF1DD" w:themeFill="accent3" w:themeFillTint="33"/>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sidR="00873C7A">
              <w:rPr>
                <w:rFonts w:ascii="Arial" w:hAnsi="Arial" w:cs="Arial"/>
                <w:sz w:val="14"/>
                <w:szCs w:val="18"/>
              </w:rPr>
              <w:t>10,008,409.59</w:t>
            </w:r>
          </w:p>
        </w:tc>
      </w:tr>
      <w:tr w:rsidR="00E6521C" w:rsidRPr="00E5613B" w:rsidTr="00E5613B">
        <w:trPr>
          <w:jc w:val="center"/>
        </w:trPr>
        <w:tc>
          <w:tcPr>
            <w:tcW w:w="5226" w:type="dxa"/>
            <w:shd w:val="clear" w:color="auto" w:fill="D6E3BC" w:themeFill="accent3" w:themeFillTint="66"/>
          </w:tcPr>
          <w:p w:rsidR="00E6521C" w:rsidRDefault="00E6521C" w:rsidP="00E5613B">
            <w:pPr>
              <w:spacing w:after="0" w:line="240" w:lineRule="auto"/>
              <w:jc w:val="center"/>
              <w:rPr>
                <w:rFonts w:ascii="Arial" w:hAnsi="Arial" w:cs="Arial"/>
                <w:sz w:val="14"/>
                <w:szCs w:val="18"/>
              </w:rPr>
            </w:pPr>
            <w:r w:rsidRPr="00E5613B">
              <w:rPr>
                <w:rFonts w:ascii="Arial" w:hAnsi="Arial" w:cs="Arial"/>
                <w:sz w:val="14"/>
                <w:szCs w:val="18"/>
              </w:rPr>
              <w:lastRenderedPageBreak/>
              <w:t>827- Presupuesto de Egresos Pagado</w:t>
            </w:r>
          </w:p>
          <w:p w:rsidR="00E5613B" w:rsidRPr="00E5613B" w:rsidRDefault="00E5613B" w:rsidP="00E5613B">
            <w:pPr>
              <w:spacing w:after="0" w:line="240" w:lineRule="auto"/>
              <w:jc w:val="center"/>
              <w:rPr>
                <w:rFonts w:ascii="Arial" w:hAnsi="Arial" w:cs="Arial"/>
                <w:sz w:val="14"/>
                <w:szCs w:val="18"/>
              </w:rPr>
            </w:pPr>
          </w:p>
        </w:tc>
        <w:tc>
          <w:tcPr>
            <w:tcW w:w="1701" w:type="dxa"/>
            <w:shd w:val="clear" w:color="auto" w:fill="D6E3BC" w:themeFill="accent3" w:themeFillTint="66"/>
          </w:tcPr>
          <w:p w:rsidR="00E6521C" w:rsidRPr="00E5613B" w:rsidRDefault="00E6521C" w:rsidP="00E5613B">
            <w:pPr>
              <w:spacing w:after="0" w:line="240" w:lineRule="auto"/>
              <w:jc w:val="center"/>
              <w:rPr>
                <w:rFonts w:ascii="Arial" w:hAnsi="Arial" w:cs="Arial"/>
                <w:sz w:val="14"/>
                <w:szCs w:val="18"/>
              </w:rPr>
            </w:pPr>
          </w:p>
        </w:tc>
        <w:tc>
          <w:tcPr>
            <w:tcW w:w="1942" w:type="dxa"/>
            <w:shd w:val="clear" w:color="auto" w:fill="D6E3BC" w:themeFill="accent3" w:themeFillTint="66"/>
          </w:tcPr>
          <w:p w:rsidR="00E6521C" w:rsidRPr="00E5613B" w:rsidRDefault="00995C1E" w:rsidP="00E5613B">
            <w:pPr>
              <w:spacing w:after="0" w:line="240" w:lineRule="auto"/>
              <w:jc w:val="center"/>
              <w:rPr>
                <w:rFonts w:ascii="Arial" w:hAnsi="Arial" w:cs="Arial"/>
                <w:sz w:val="14"/>
                <w:szCs w:val="18"/>
              </w:rPr>
            </w:pPr>
            <w:r w:rsidRPr="00E5613B">
              <w:rPr>
                <w:rFonts w:ascii="Arial" w:hAnsi="Arial" w:cs="Arial"/>
                <w:sz w:val="14"/>
                <w:szCs w:val="18"/>
              </w:rPr>
              <w:t>$</w:t>
            </w:r>
            <w:r w:rsidR="00873C7A">
              <w:rPr>
                <w:rFonts w:ascii="Arial" w:hAnsi="Arial" w:cs="Arial"/>
                <w:sz w:val="14"/>
                <w:szCs w:val="18"/>
              </w:rPr>
              <w:t>10,008,409.59</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E003D4" w:rsidRDefault="00E003D4" w:rsidP="009A421A">
      <w:pPr>
        <w:pStyle w:val="Texto"/>
        <w:spacing w:after="0" w:line="240" w:lineRule="exact"/>
        <w:ind w:firstLine="0"/>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0758B5" w:rsidRDefault="000758B5"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AA5FDC" w:rsidP="0021515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L.T.F.Y R. Estrella Pastrana González</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AA5FDC" w:rsidP="000516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 Beatriz López Cuecuecha</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FD6704" w:rsidRDefault="00FD6704"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rPr>
          <w:szCs w:val="18"/>
        </w:rPr>
      </w:pPr>
    </w:p>
    <w:p w:rsidR="00CF08D3" w:rsidRDefault="00CF08D3" w:rsidP="00540418">
      <w:pPr>
        <w:pStyle w:val="Texto"/>
        <w:spacing w:after="0" w:line="240" w:lineRule="exact"/>
        <w:rPr>
          <w:szCs w:val="18"/>
        </w:rPr>
      </w:pPr>
    </w:p>
    <w:p w:rsidR="00E5613B" w:rsidRDefault="00E5613B" w:rsidP="00540418">
      <w:pPr>
        <w:pStyle w:val="Texto"/>
        <w:spacing w:after="0" w:line="240" w:lineRule="exact"/>
        <w:rPr>
          <w:szCs w:val="18"/>
        </w:rPr>
      </w:pPr>
    </w:p>
    <w:p w:rsidR="00E5613B" w:rsidRDefault="00E5613B" w:rsidP="00540418">
      <w:pPr>
        <w:pStyle w:val="Texto"/>
        <w:spacing w:after="0" w:line="240" w:lineRule="exact"/>
        <w:ind w:firstLine="0"/>
        <w:jc w:val="center"/>
        <w:rPr>
          <w:b/>
          <w:szCs w:val="18"/>
          <w:lang w:val="es-MX"/>
        </w:rPr>
      </w:pPr>
    </w:p>
    <w:p w:rsidR="009A421A" w:rsidRDefault="009A421A" w:rsidP="00540418">
      <w:pPr>
        <w:pStyle w:val="Texto"/>
        <w:spacing w:after="0" w:line="240" w:lineRule="exact"/>
        <w:ind w:firstLine="0"/>
        <w:jc w:val="center"/>
        <w:rPr>
          <w:b/>
          <w:szCs w:val="18"/>
          <w:lang w:val="es-MX"/>
        </w:rPr>
      </w:pPr>
    </w:p>
    <w:p w:rsidR="009A421A" w:rsidRDefault="009A421A" w:rsidP="00540418">
      <w:pPr>
        <w:pStyle w:val="Texto"/>
        <w:spacing w:after="0" w:line="240" w:lineRule="exact"/>
        <w:ind w:firstLine="0"/>
        <w:jc w:val="center"/>
        <w:rPr>
          <w:b/>
          <w:szCs w:val="18"/>
          <w:lang w:val="es-MX"/>
        </w:rPr>
      </w:pPr>
    </w:p>
    <w:p w:rsidR="009A421A" w:rsidRDefault="009A421A" w:rsidP="00540418">
      <w:pPr>
        <w:pStyle w:val="Texto"/>
        <w:spacing w:after="0" w:line="240" w:lineRule="exact"/>
        <w:ind w:firstLine="0"/>
        <w:jc w:val="center"/>
        <w:rPr>
          <w:b/>
          <w:szCs w:val="18"/>
          <w:lang w:val="es-MX"/>
        </w:rPr>
      </w:pPr>
    </w:p>
    <w:p w:rsidR="009A421A" w:rsidRDefault="009A421A" w:rsidP="00540418">
      <w:pPr>
        <w:pStyle w:val="Texto"/>
        <w:spacing w:after="0" w:line="240" w:lineRule="exact"/>
        <w:ind w:firstLine="0"/>
        <w:jc w:val="center"/>
        <w:rPr>
          <w:b/>
          <w:szCs w:val="18"/>
          <w:lang w:val="es-MX"/>
        </w:rPr>
      </w:pPr>
    </w:p>
    <w:p w:rsidR="009A421A" w:rsidRDefault="009A421A"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E5613B" w:rsidRDefault="00E5613B" w:rsidP="00540418">
      <w:pPr>
        <w:pStyle w:val="Texto"/>
        <w:spacing w:after="0" w:line="240" w:lineRule="exact"/>
        <w:ind w:firstLine="0"/>
        <w:jc w:val="center"/>
        <w:rPr>
          <w:b/>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lastRenderedPageBreak/>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5A64F7" w:rsidRDefault="005A64F7" w:rsidP="00CE25DB">
      <w:pPr>
        <w:tabs>
          <w:tab w:val="left" w:pos="2430"/>
        </w:tabs>
        <w:ind w:left="709"/>
        <w:jc w:val="both"/>
        <w:rPr>
          <w:rFonts w:ascii="Arial" w:hAnsi="Arial" w:cs="Arial"/>
          <w:sz w:val="18"/>
          <w:szCs w:val="18"/>
        </w:rPr>
      </w:pPr>
      <w:r w:rsidRPr="005A64F7">
        <w:rPr>
          <w:rFonts w:ascii="Arial" w:hAnsi="Arial" w:cs="Arial"/>
          <w:sz w:val="18"/>
          <w:szCs w:val="18"/>
        </w:rPr>
        <w:t>En Tlaxcala existen algunos grupos que se encuentran más desfavorecidos o cuentan con menos oportunidades relativas al promedio de la población, como son las personas con discapacidad. 5 de cada 100 tlaxcaltecas tienen alguna discapacidad, estas personas no pueden o tienen mucha dificultad para hacer alguna de las 8 actividades evaluadas por el INEGI en 2014: caminar, subir o bajar usando piernas, ver (aunque use lentes), mover o usar sus brazos o manos. Aprender, recortar o concentrarse; escuchar (aunque use aparato auditivo); bañarse; vestirse o comer; hablar o comunicarse; o bien tienen problemas emocionales o mentales. A mayor edad, mayor probabilidad de tener una discapacidad. La mayor parte de las personas con discapacidad en el Estado tienen 60 años y más (48%), le siguen las que tienen entre 30 y 59 años (35%), las de 15 a 29 (10%) y las de cero a 14 años (7%). (INEGI), encuesta nacional de la dinámica demográfica 2014. Como en el resto del país, las personas con discapacidad tienen menos acceso a oportunidades laborales. En el Estado, la tasa de participación económica de las personas con 15 años y más era 66.1%, mientras la tasa de personas con discapacidad, del mismo grupo de edad, era de 46.5% (INEGI, Encuesta Nacional de la Dinámica demográfica, 2014</w:t>
      </w:r>
      <w:r>
        <w:rPr>
          <w:rFonts w:ascii="Arial" w:hAnsi="Arial" w:cs="Arial"/>
          <w:sz w:val="18"/>
          <w:szCs w:val="18"/>
        </w:rPr>
        <w:t>.</w:t>
      </w:r>
    </w:p>
    <w:p w:rsidR="00050B2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(ITPCD), es la instancia responsable de formular, coordinar y dar seguimiento a los programas y acciones, encaminados a la integración social de las personas con discapacidad; </w:t>
      </w:r>
      <w:r w:rsidR="00050B22">
        <w:rPr>
          <w:rFonts w:ascii="Arial" w:hAnsi="Arial" w:cs="Arial"/>
          <w:sz w:val="18"/>
          <w:szCs w:val="18"/>
        </w:rPr>
        <w:t>f</w:t>
      </w:r>
      <w:r w:rsidR="00050B22" w:rsidRPr="00050B22">
        <w:rPr>
          <w:rFonts w:ascii="Arial" w:hAnsi="Arial" w:cs="Arial"/>
          <w:sz w:val="18"/>
          <w:szCs w:val="18"/>
        </w:rPr>
        <w:t>avorecer la vigencia efectiva de los derechos humanos de las personas con discapacidad y contribuir a su desarrollo integral, para lograr su "inclusión al mercado de trabajo y la dinámica social e impulsar estrategias que coadyuven a transformar la actual cultura excluyente y discriminatoria en una cultura abierta a la tolerancia y a la diversidad, a través de la acción coordinada que realice el Instituto Tlaxcalteca para Personas con Discapacidad, con todos los actores que intervienen en la creación y ejecución de las políticas públicas, y así tutelar en todo momento los legítimos derechos y sustentar el respeto irrestricto a la condición de desventaja de los grupos vulnerables, como las personas con discapacidad a quienes se les debe considerar en todo momento, su condición humana y la</w:t>
      </w:r>
      <w:r w:rsidR="00050B22">
        <w:rPr>
          <w:rFonts w:ascii="Arial" w:hAnsi="Arial" w:cs="Arial"/>
          <w:sz w:val="18"/>
          <w:szCs w:val="18"/>
        </w:rPr>
        <w:t xml:space="preserve"> coyuntura por la que transitan</w:t>
      </w:r>
      <w:r w:rsidRPr="006F0BF2">
        <w:rPr>
          <w:rFonts w:ascii="Arial" w:hAnsi="Arial" w:cs="Arial"/>
          <w:sz w:val="18"/>
          <w:szCs w:val="18"/>
        </w:rPr>
        <w:t xml:space="preserve">, </w:t>
      </w:r>
      <w:r w:rsidR="00050B22">
        <w:rPr>
          <w:rFonts w:ascii="Arial" w:hAnsi="Arial" w:cs="Arial"/>
          <w:sz w:val="18"/>
          <w:szCs w:val="18"/>
        </w:rPr>
        <w:t>p</w:t>
      </w:r>
      <w:r w:rsidRPr="006F0BF2">
        <w:rPr>
          <w:rFonts w:ascii="Arial" w:hAnsi="Arial" w:cs="Arial"/>
          <w:sz w:val="18"/>
          <w:szCs w:val="18"/>
        </w:rPr>
        <w:t>ara ello, el H. Congreso del Estado de Tlaxcala, autor</w:t>
      </w:r>
      <w:r w:rsidR="00CF08D3">
        <w:rPr>
          <w:rFonts w:ascii="Arial" w:hAnsi="Arial" w:cs="Arial"/>
          <w:sz w:val="18"/>
          <w:szCs w:val="18"/>
        </w:rPr>
        <w:t>i</w:t>
      </w:r>
      <w:r w:rsidR="009A421A">
        <w:rPr>
          <w:rFonts w:ascii="Arial" w:hAnsi="Arial" w:cs="Arial"/>
          <w:sz w:val="18"/>
          <w:szCs w:val="18"/>
        </w:rPr>
        <w:t>zó para el ejercicio fiscal 2021</w:t>
      </w:r>
      <w:r w:rsidR="00050B22">
        <w:rPr>
          <w:rFonts w:ascii="Arial" w:hAnsi="Arial" w:cs="Arial"/>
          <w:sz w:val="18"/>
          <w:szCs w:val="18"/>
        </w:rPr>
        <w:t xml:space="preserve">: </w:t>
      </w:r>
      <w:r w:rsidR="00CF08D3">
        <w:rPr>
          <w:rFonts w:ascii="Arial" w:hAnsi="Arial" w:cs="Arial"/>
          <w:sz w:val="18"/>
          <w:szCs w:val="18"/>
        </w:rPr>
        <w:t>9</w:t>
      </w:r>
      <w:r w:rsidRPr="006F0BF2">
        <w:rPr>
          <w:rFonts w:ascii="Arial" w:hAnsi="Arial" w:cs="Arial"/>
          <w:sz w:val="18"/>
          <w:szCs w:val="18"/>
        </w:rPr>
        <w:t xml:space="preserve"> millones </w:t>
      </w:r>
      <w:r w:rsidR="00CF08D3">
        <w:rPr>
          <w:rFonts w:ascii="Arial" w:hAnsi="Arial" w:cs="Arial"/>
          <w:sz w:val="18"/>
          <w:szCs w:val="18"/>
        </w:rPr>
        <w:t xml:space="preserve">ciento nueve </w:t>
      </w:r>
      <w:r w:rsidRPr="006F0BF2">
        <w:rPr>
          <w:rFonts w:ascii="Arial" w:hAnsi="Arial" w:cs="Arial"/>
          <w:sz w:val="18"/>
          <w:szCs w:val="18"/>
        </w:rPr>
        <w:t>mil</w:t>
      </w:r>
      <w:r w:rsidR="00050B22">
        <w:rPr>
          <w:rFonts w:ascii="Arial" w:hAnsi="Arial" w:cs="Arial"/>
          <w:sz w:val="18"/>
          <w:szCs w:val="18"/>
        </w:rPr>
        <w:t xml:space="preserve"> </w:t>
      </w:r>
      <w:r w:rsidR="00CF08D3">
        <w:rPr>
          <w:rFonts w:ascii="Arial" w:hAnsi="Arial" w:cs="Arial"/>
          <w:sz w:val="18"/>
          <w:szCs w:val="18"/>
        </w:rPr>
        <w:t xml:space="preserve">quinientos cincuenta y nueve </w:t>
      </w:r>
      <w:r w:rsidRPr="006F0BF2">
        <w:rPr>
          <w:rFonts w:ascii="Arial" w:hAnsi="Arial" w:cs="Arial"/>
          <w:sz w:val="18"/>
          <w:szCs w:val="18"/>
        </w:rPr>
        <w:t>pesos, para atender a la población con discapacidad</w:t>
      </w:r>
      <w:r w:rsidR="00050B22">
        <w:rPr>
          <w:rFonts w:ascii="Arial" w:hAnsi="Arial" w:cs="Arial"/>
          <w:sz w:val="18"/>
          <w:szCs w:val="18"/>
        </w:rPr>
        <w:t>.</w:t>
      </w:r>
    </w:p>
    <w:p w:rsidR="00474295" w:rsidRDefault="00474295" w:rsidP="00CE25DB">
      <w:pPr>
        <w:tabs>
          <w:tab w:val="left" w:pos="2430"/>
        </w:tabs>
        <w:ind w:left="709"/>
        <w:jc w:val="both"/>
        <w:rPr>
          <w:rFonts w:ascii="Arial" w:hAnsi="Arial" w:cs="Arial"/>
          <w:sz w:val="18"/>
          <w:szCs w:val="18"/>
        </w:rPr>
      </w:pPr>
    </w:p>
    <w:p w:rsidR="00474295" w:rsidRDefault="00474295" w:rsidP="00CE25DB">
      <w:pPr>
        <w:tabs>
          <w:tab w:val="left" w:pos="2430"/>
        </w:tabs>
        <w:ind w:left="709"/>
        <w:jc w:val="both"/>
        <w:rPr>
          <w:rFonts w:ascii="Arial" w:hAnsi="Arial" w:cs="Arial"/>
          <w:sz w:val="18"/>
          <w:szCs w:val="18"/>
        </w:rPr>
      </w:pPr>
    </w:p>
    <w:p w:rsidR="009575F2" w:rsidRDefault="009575F2"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lastRenderedPageBreak/>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474295" w:rsidRDefault="00CF08D3" w:rsidP="000A37A2">
      <w:pPr>
        <w:tabs>
          <w:tab w:val="left" w:pos="2430"/>
        </w:tabs>
        <w:ind w:left="709"/>
        <w:jc w:val="center"/>
        <w:rPr>
          <w:rFonts w:ascii="Arial" w:hAnsi="Arial" w:cs="Arial"/>
          <w:sz w:val="18"/>
          <w:szCs w:val="18"/>
        </w:rPr>
      </w:pPr>
      <w:r>
        <w:rPr>
          <w:noProof/>
          <w:lang w:eastAsia="es-MX"/>
        </w:rPr>
        <w:drawing>
          <wp:inline distT="0" distB="0" distL="0" distR="0" wp14:anchorId="12AE978B" wp14:editId="5857EE90">
            <wp:extent cx="5804286" cy="3482215"/>
            <wp:effectExtent l="0" t="0" r="635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646" t="22397" r="31552" b="13482"/>
                    <a:stretch/>
                  </pic:blipFill>
                  <pic:spPr bwMode="auto">
                    <a:xfrm>
                      <a:off x="0" y="0"/>
                      <a:ext cx="5805444" cy="3482910"/>
                    </a:xfrm>
                    <a:prstGeom prst="rect">
                      <a:avLst/>
                    </a:prstGeom>
                    <a:ln>
                      <a:noFill/>
                    </a:ln>
                    <a:extLst>
                      <a:ext uri="{53640926-AAD7-44D8-BBD7-CCE9431645EC}">
                        <a14:shadowObscured xmlns:a14="http://schemas.microsoft.com/office/drawing/2010/main"/>
                      </a:ext>
                    </a:extLst>
                  </pic:spPr>
                </pic:pic>
              </a:graphicData>
            </a:graphic>
          </wp:inline>
        </w:drawing>
      </w:r>
    </w:p>
    <w:p w:rsidR="002E3681" w:rsidRDefault="002E3681" w:rsidP="00540418">
      <w:pPr>
        <w:pStyle w:val="INCISO"/>
        <w:spacing w:after="0" w:line="240" w:lineRule="exact"/>
      </w:pPr>
    </w:p>
    <w:p w:rsidR="009575F2" w:rsidRDefault="009575F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lastRenderedPageBreak/>
        <w:t>.</w:t>
      </w:r>
      <w:r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Impuesto Estatal del </w:t>
      </w:r>
      <w:r w:rsidR="00612482">
        <w:rPr>
          <w:rFonts w:ascii="Arial" w:hAnsi="Arial" w:cs="Arial"/>
          <w:sz w:val="18"/>
          <w:szCs w:val="18"/>
        </w:rPr>
        <w:t>3</w:t>
      </w:r>
      <w:r>
        <w:rPr>
          <w:rFonts w:ascii="Arial" w:hAnsi="Arial" w:cs="Arial"/>
          <w:sz w:val="18"/>
          <w:szCs w:val="18"/>
        </w:rPr>
        <w:t>%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474295" w:rsidRPr="002E3681" w:rsidRDefault="00474295" w:rsidP="00540418">
      <w:pPr>
        <w:pStyle w:val="Texto"/>
        <w:spacing w:after="0" w:line="240" w:lineRule="exact"/>
        <w:rPr>
          <w:b/>
          <w:szCs w:val="18"/>
          <w:lang w:val="es-MX"/>
        </w:rPr>
      </w:pP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7024B9">
      <w:pPr>
        <w:tabs>
          <w:tab w:val="left" w:pos="2430"/>
        </w:tabs>
        <w:ind w:left="709"/>
        <w:jc w:val="both"/>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BB54A1">
        <w:rPr>
          <w:rFonts w:ascii="Arial" w:hAnsi="Arial" w:cs="Arial"/>
          <w:sz w:val="18"/>
          <w:szCs w:val="18"/>
        </w:rPr>
        <w:t xml:space="preserve">al </w:t>
      </w:r>
      <w:r w:rsidR="00E867FE">
        <w:rPr>
          <w:rFonts w:ascii="Arial" w:hAnsi="Arial" w:cs="Arial"/>
          <w:sz w:val="18"/>
          <w:szCs w:val="18"/>
        </w:rPr>
        <w:t>cierre</w:t>
      </w:r>
      <w:r w:rsidR="008E463F">
        <w:rPr>
          <w:rFonts w:ascii="Arial" w:hAnsi="Arial" w:cs="Arial"/>
          <w:sz w:val="18"/>
          <w:szCs w:val="18"/>
        </w:rPr>
        <w:t xml:space="preserve"> del cuarto</w:t>
      </w:r>
      <w:r w:rsidR="00030E39">
        <w:rPr>
          <w:rFonts w:ascii="Arial" w:hAnsi="Arial" w:cs="Arial"/>
          <w:sz w:val="18"/>
          <w:szCs w:val="18"/>
        </w:rPr>
        <w:t xml:space="preserve"> trimestre</w:t>
      </w:r>
      <w:r w:rsidR="00E867FE">
        <w:rPr>
          <w:rFonts w:ascii="Arial" w:hAnsi="Arial" w:cs="Arial"/>
          <w:sz w:val="18"/>
          <w:szCs w:val="18"/>
        </w:rPr>
        <w:t xml:space="preserve"> del ejercicio </w:t>
      </w:r>
      <w:r>
        <w:rPr>
          <w:rFonts w:ascii="Arial" w:hAnsi="Arial" w:cs="Arial"/>
          <w:sz w:val="18"/>
          <w:szCs w:val="18"/>
        </w:rPr>
        <w:t>20</w:t>
      </w:r>
      <w:r w:rsidR="00E5613B">
        <w:rPr>
          <w:rFonts w:ascii="Arial" w:hAnsi="Arial" w:cs="Arial"/>
          <w:sz w:val="18"/>
          <w:szCs w:val="18"/>
        </w:rPr>
        <w:t>21</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B949BA">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B949BA">
      <w:pPr>
        <w:spacing w:line="240" w:lineRule="auto"/>
        <w:ind w:left="709"/>
        <w:contextualSpacing/>
        <w:jc w:val="both"/>
        <w:rPr>
          <w:rFonts w:ascii="Century Gothic" w:hAnsi="Century Gothic" w:cs="Arial"/>
        </w:rPr>
      </w:pP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B949BA">
      <w:pPr>
        <w:spacing w:line="240" w:lineRule="auto"/>
        <w:ind w:left="709"/>
        <w:contextualSpacing/>
        <w:jc w:val="both"/>
        <w:rPr>
          <w:rFonts w:ascii="Arial" w:hAnsi="Arial" w:cs="Arial"/>
          <w:sz w:val="18"/>
          <w:szCs w:val="18"/>
        </w:rPr>
      </w:pP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Default="00FA7CFE" w:rsidP="00B949BA">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Default="00474295" w:rsidP="00B949BA">
      <w:pPr>
        <w:spacing w:line="240" w:lineRule="auto"/>
        <w:ind w:left="709"/>
        <w:contextualSpacing/>
        <w:jc w:val="both"/>
        <w:rPr>
          <w:rFonts w:ascii="Arial" w:hAnsi="Arial" w:cs="Arial"/>
          <w:sz w:val="18"/>
          <w:szCs w:val="18"/>
        </w:rPr>
      </w:pPr>
    </w:p>
    <w:p w:rsidR="00474295" w:rsidRPr="00E832F2" w:rsidRDefault="00474295" w:rsidP="00B949BA">
      <w:pPr>
        <w:spacing w:line="240" w:lineRule="auto"/>
        <w:ind w:left="709"/>
        <w:contextualSpacing/>
        <w:jc w:val="both"/>
        <w:rPr>
          <w:rFonts w:ascii="Arial" w:hAnsi="Arial" w:cs="Arial"/>
          <w:sz w:val="18"/>
          <w:szCs w:val="18"/>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BB54A1" w:rsidP="001F3099">
      <w:pPr>
        <w:pStyle w:val="INCISO"/>
        <w:spacing w:after="0" w:line="240" w:lineRule="exact"/>
        <w:ind w:left="708" w:firstLine="0"/>
      </w:pPr>
      <w:r>
        <w:t xml:space="preserve">Los estados financieros al </w:t>
      </w:r>
      <w:r w:rsidR="00E867FE">
        <w:t>3</w:t>
      </w:r>
      <w:r w:rsidR="008E463F">
        <w:t>1 de septiembre</w:t>
      </w:r>
      <w:r w:rsidR="00AD6049">
        <w:t xml:space="preserve"> </w:t>
      </w:r>
      <w:r w:rsidR="00F4137A">
        <w:t>de 20</w:t>
      </w:r>
      <w:r w:rsidR="000A37A2">
        <w:t>2</w:t>
      </w:r>
      <w:r w:rsidR="00E5613B">
        <w:t>1</w:t>
      </w:r>
      <w:r w:rsidR="001F3099">
        <w:t xml:space="preserve">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E5613B" w:rsidRDefault="00E5613B" w:rsidP="001F3099">
      <w:pPr>
        <w:pStyle w:val="INCISO"/>
        <w:spacing w:after="0" w:line="240" w:lineRule="exact"/>
        <w:ind w:left="708"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540418" w:rsidRDefault="00BB54A1" w:rsidP="00E5613B">
      <w:pPr>
        <w:pStyle w:val="INCISO"/>
        <w:spacing w:after="0" w:line="240" w:lineRule="exact"/>
        <w:ind w:left="708" w:firstLine="0"/>
      </w:pPr>
      <w:r>
        <w:t xml:space="preserve">Al </w:t>
      </w:r>
      <w:r w:rsidR="008E463F">
        <w:t>31 de diciembre</w:t>
      </w:r>
      <w:r w:rsidR="00D21FEE">
        <w:t xml:space="preserve"> </w:t>
      </w:r>
      <w:r w:rsidR="00AD6049">
        <w:t>de 20</w:t>
      </w:r>
      <w:r w:rsidR="00E5613B">
        <w:t xml:space="preserve">21, los activos se encuentran depreciados conforme a la normatividad vigente que estable la Ley General de Contabilidad Gubernamental, en específico atendiendo las </w:t>
      </w:r>
      <w:r w:rsidR="00E5613B" w:rsidRPr="00E5613B">
        <w:t>Principales Reglas de Registro y Valoración del Patrimonio (Elementos Generales), Reglas Específicas del Registro y Valoración del Patrimonio</w:t>
      </w:r>
      <w:r w:rsidR="00E5613B">
        <w:t xml:space="preserve"> </w:t>
      </w:r>
      <w:r w:rsidR="00E5613B" w:rsidRPr="00E5613B">
        <w:t xml:space="preserve">y a los Parámetros de Estimación de Vida Útil, que se encuentran emtidos por la CONAC. </w:t>
      </w: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471964" w:rsidRDefault="00471964"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w:t>
      </w:r>
      <w:r w:rsidR="00E705AA">
        <w:t>n</w:t>
      </w:r>
      <w:r>
        <w:t>tes de recaudación.</w:t>
      </w:r>
    </w:p>
    <w:p w:rsidR="00EE0D26" w:rsidRDefault="00EE0D26" w:rsidP="00540418">
      <w:pPr>
        <w:pStyle w:val="INCISO"/>
        <w:spacing w:after="0" w:line="240" w:lineRule="exact"/>
        <w:ind w:left="0" w:firstLine="0"/>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 xml:space="preserve">El Instituto Tlaxcalteca para Personas con Discapacidad al </w:t>
      </w:r>
      <w:r w:rsidR="00AD6049">
        <w:t>3</w:t>
      </w:r>
      <w:r w:rsidR="008E463F">
        <w:t>1 de diciembre</w:t>
      </w:r>
      <w:r w:rsidR="009575F2">
        <w:t>e</w:t>
      </w:r>
      <w:r w:rsidR="00D21FEE">
        <w:t xml:space="preserve"> de 20</w:t>
      </w:r>
      <w:r w:rsidR="000A37A2">
        <w:t>2</w:t>
      </w:r>
      <w:r w:rsidR="000E181E">
        <w:t>1</w:t>
      </w:r>
      <w:r>
        <w:t>, no tiene contratada ningún tipo de Deuda Pública.</w:t>
      </w:r>
    </w:p>
    <w:p w:rsidR="00FA7CFE" w:rsidRDefault="00FA7CFE" w:rsidP="00540418">
      <w:pPr>
        <w:pStyle w:val="Texto"/>
        <w:spacing w:after="0" w:line="240" w:lineRule="exact"/>
        <w:rPr>
          <w:b/>
          <w:szCs w:val="18"/>
          <w:lang w:val="es-MX"/>
        </w:rPr>
      </w:pPr>
    </w:p>
    <w:p w:rsidR="00AA3952" w:rsidRDefault="00AA3952"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pPr>
      <w:r>
        <w:t xml:space="preserve">El Instituto Tlaxcalteca para Personas con Discapacidad al </w:t>
      </w:r>
      <w:r w:rsidR="00577BAB">
        <w:t xml:space="preserve">cierre del </w:t>
      </w:r>
      <w:r w:rsidR="008E463F">
        <w:t>cuarto</w:t>
      </w:r>
      <w:r w:rsidR="00AD6049">
        <w:t xml:space="preserve"> trimestre del </w:t>
      </w:r>
      <w:r w:rsidR="00F4137A">
        <w:t>ejercicio 20</w:t>
      </w:r>
      <w:r w:rsidR="000A37A2">
        <w:t>2</w:t>
      </w:r>
      <w:r w:rsidR="000E181E">
        <w:t>1</w:t>
      </w:r>
      <w:r>
        <w:t xml:space="preserve">, no se sujetó a ningún procedimiento de calificación crediticia, ya que el Gobierno del Estado de Tlaxcala no autoriza ningún tipo de Deuda con entes públicos y/o privados. </w:t>
      </w:r>
    </w:p>
    <w:p w:rsidR="00AA3952" w:rsidRDefault="00AA3952" w:rsidP="00EE0D26">
      <w:pPr>
        <w:pStyle w:val="Texto"/>
        <w:spacing w:after="0" w:line="240" w:lineRule="exact"/>
        <w:ind w:left="708" w:firstLine="0"/>
        <w:rPr>
          <w:b/>
          <w:szCs w:val="18"/>
          <w:lang w:val="es-MX"/>
        </w:rPr>
      </w:pP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612482" w:rsidRDefault="00612482" w:rsidP="00BB54A1">
      <w:pPr>
        <w:tabs>
          <w:tab w:val="left" w:pos="2430"/>
        </w:tabs>
        <w:ind w:left="708"/>
        <w:rPr>
          <w:rFonts w:ascii="Arial" w:hAnsi="Arial" w:cs="Arial"/>
          <w:sz w:val="18"/>
          <w:szCs w:val="18"/>
        </w:rPr>
      </w:pPr>
    </w:p>
    <w:p w:rsidR="007A1D01" w:rsidRDefault="00612482" w:rsidP="00BB54A1">
      <w:pPr>
        <w:tabs>
          <w:tab w:val="left" w:pos="2430"/>
        </w:tabs>
        <w:ind w:left="708"/>
        <w:rPr>
          <w:rFonts w:ascii="Arial" w:hAnsi="Arial" w:cs="Arial"/>
          <w:sz w:val="18"/>
          <w:szCs w:val="18"/>
        </w:rPr>
      </w:pPr>
      <w:r>
        <w:rPr>
          <w:rFonts w:ascii="Arial" w:hAnsi="Arial" w:cs="Arial"/>
          <w:sz w:val="18"/>
          <w:szCs w:val="18"/>
        </w:rPr>
        <w:t xml:space="preserve">Con fecha </w:t>
      </w:r>
      <w:r w:rsidR="007A1D01">
        <w:rPr>
          <w:rFonts w:ascii="Arial" w:hAnsi="Arial" w:cs="Arial"/>
          <w:sz w:val="18"/>
          <w:szCs w:val="18"/>
        </w:rPr>
        <w:t>27</w:t>
      </w:r>
      <w:r>
        <w:rPr>
          <w:rFonts w:ascii="Arial" w:hAnsi="Arial" w:cs="Arial"/>
          <w:sz w:val="18"/>
          <w:szCs w:val="18"/>
        </w:rPr>
        <w:t xml:space="preserve"> de </w:t>
      </w:r>
      <w:r w:rsidR="007A1D01">
        <w:rPr>
          <w:rFonts w:ascii="Arial" w:hAnsi="Arial" w:cs="Arial"/>
          <w:sz w:val="18"/>
          <w:szCs w:val="18"/>
        </w:rPr>
        <w:t>junio del año 2018 se aprobó en el pleno de la sesión del comité de control interno los siguientes puntos: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Se autorizó el Cronograma de Trabajo Anual, calendarizado por mes</w:t>
      </w:r>
    </w:p>
    <w:p w:rsidR="007A1D01" w:rsidRDefault="007A1D01" w:rsidP="007A1D01">
      <w:pPr>
        <w:pStyle w:val="Prrafodelista"/>
        <w:numPr>
          <w:ilvl w:val="0"/>
          <w:numId w:val="5"/>
        </w:numPr>
        <w:tabs>
          <w:tab w:val="left" w:pos="2430"/>
        </w:tabs>
        <w:rPr>
          <w:rFonts w:ascii="Arial" w:hAnsi="Arial" w:cs="Arial"/>
          <w:sz w:val="18"/>
          <w:szCs w:val="18"/>
        </w:rPr>
      </w:pPr>
      <w:r>
        <w:rPr>
          <w:rFonts w:ascii="Arial" w:hAnsi="Arial" w:cs="Arial"/>
          <w:sz w:val="18"/>
          <w:szCs w:val="18"/>
        </w:rPr>
        <w:t xml:space="preserve">Se autorizó la encuesta de satisfacción de servicios para aplicarse </w:t>
      </w:r>
      <w:r w:rsidR="00AA6F8B">
        <w:rPr>
          <w:rFonts w:ascii="Arial" w:hAnsi="Arial" w:cs="Arial"/>
          <w:sz w:val="18"/>
          <w:szCs w:val="18"/>
        </w:rPr>
        <w:t>al usuario</w:t>
      </w:r>
      <w:r>
        <w:rPr>
          <w:rFonts w:ascii="Arial" w:hAnsi="Arial" w:cs="Arial"/>
          <w:sz w:val="18"/>
          <w:szCs w:val="18"/>
        </w:rPr>
        <w:t xml:space="preserve"> de los servicios del Itpcd.</w:t>
      </w:r>
    </w:p>
    <w:p w:rsidR="007A1D01" w:rsidRDefault="007A1D01" w:rsidP="007A1D01">
      <w:pPr>
        <w:tabs>
          <w:tab w:val="left" w:pos="2430"/>
        </w:tabs>
        <w:ind w:left="360"/>
        <w:rPr>
          <w:rFonts w:ascii="Arial" w:hAnsi="Arial" w:cs="Arial"/>
          <w:sz w:val="18"/>
          <w:szCs w:val="18"/>
        </w:rPr>
      </w:pPr>
      <w:r>
        <w:rPr>
          <w:rFonts w:ascii="Arial" w:hAnsi="Arial" w:cs="Arial"/>
          <w:sz w:val="18"/>
          <w:szCs w:val="18"/>
        </w:rPr>
        <w:t>Como parte del cumplimiento de los componentes que integra el Control Interno se tiene autorizado y publicado los siguientes documentos:</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Reglamento Interior del Itpcd;</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Manual de Organización;</w:t>
      </w:r>
    </w:p>
    <w:p w:rsidR="007D1314" w:rsidRPr="007A1D01" w:rsidRDefault="007D1314" w:rsidP="007D1314">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Ética (Es el establecido por el Gobierno del Estado);</w:t>
      </w:r>
    </w:p>
    <w:p w:rsid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7A1D01">
        <w:rPr>
          <w:rFonts w:ascii="Arial" w:hAnsi="Arial" w:cs="Arial"/>
          <w:sz w:val="18"/>
          <w:szCs w:val="18"/>
        </w:rPr>
        <w:t>Código de Conducta y</w:t>
      </w:r>
    </w:p>
    <w:p w:rsidR="007D1314" w:rsidRPr="00474295" w:rsidRDefault="007D1314" w:rsidP="00474295">
      <w:pPr>
        <w:pStyle w:val="Prrafodelista"/>
        <w:numPr>
          <w:ilvl w:val="0"/>
          <w:numId w:val="11"/>
        </w:numPr>
        <w:suppressAutoHyphens/>
        <w:autoSpaceDN w:val="0"/>
        <w:spacing w:after="0" w:line="240" w:lineRule="auto"/>
        <w:jc w:val="both"/>
        <w:textAlignment w:val="baseline"/>
        <w:rPr>
          <w:rFonts w:ascii="Arial" w:hAnsi="Arial" w:cs="Arial"/>
          <w:sz w:val="18"/>
          <w:szCs w:val="18"/>
        </w:rPr>
      </w:pPr>
      <w:r w:rsidRPr="00474295">
        <w:rPr>
          <w:rFonts w:ascii="Arial" w:hAnsi="Arial" w:cs="Arial"/>
          <w:sz w:val="18"/>
          <w:szCs w:val="18"/>
        </w:rPr>
        <w:t xml:space="preserve">Manual de Procedimientos </w:t>
      </w:r>
    </w:p>
    <w:p w:rsidR="00540418" w:rsidRDefault="00540418" w:rsidP="00540418">
      <w:pPr>
        <w:pStyle w:val="INCISO"/>
        <w:spacing w:after="0" w:line="240" w:lineRule="exact"/>
        <w:rPr>
          <w:lang w:val="es-MX"/>
        </w:rPr>
      </w:pPr>
    </w:p>
    <w:p w:rsidR="00474295" w:rsidRPr="00FA7CFE" w:rsidRDefault="00474295"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 xml:space="preserve">El Instituto Tlaxcalteca para Personas con Discapacidad </w:t>
      </w:r>
      <w:r w:rsidR="000758B5">
        <w:rPr>
          <w:szCs w:val="18"/>
        </w:rPr>
        <w:t xml:space="preserve">al cierre del </w:t>
      </w:r>
      <w:r w:rsidR="00CA17A3">
        <w:rPr>
          <w:szCs w:val="18"/>
        </w:rPr>
        <w:t>cuarto</w:t>
      </w:r>
      <w:r w:rsidR="000758B5">
        <w:rPr>
          <w:szCs w:val="18"/>
        </w:rPr>
        <w:t xml:space="preserve"> trimestre del 20</w:t>
      </w:r>
      <w:r w:rsidR="000A37A2">
        <w:rPr>
          <w:szCs w:val="18"/>
        </w:rPr>
        <w:t>2</w:t>
      </w:r>
      <w:r w:rsidR="000E181E">
        <w:rPr>
          <w:szCs w:val="18"/>
        </w:rPr>
        <w:t>1</w:t>
      </w:r>
      <w:r w:rsidR="000758B5">
        <w:rPr>
          <w:szCs w:val="18"/>
        </w:rPr>
        <w:t xml:space="preserve"> </w:t>
      </w:r>
      <w:r>
        <w:rPr>
          <w:szCs w:val="18"/>
        </w:rPr>
        <w:t xml:space="preserve">no </w:t>
      </w:r>
      <w:r w:rsidR="000758B5">
        <w:rPr>
          <w:szCs w:val="18"/>
        </w:rPr>
        <w:t xml:space="preserve">contó con </w:t>
      </w:r>
      <w:r>
        <w:rPr>
          <w:szCs w:val="18"/>
        </w:rPr>
        <w:t>ningún evento que pueda afectar las cifras reflejadas en los Estados Financieros.</w:t>
      </w:r>
    </w:p>
    <w:p w:rsidR="000758B5" w:rsidRDefault="000758B5"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3631BF" w:rsidRDefault="003631BF"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Default="00FA7CFE"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7024B9" w:rsidRDefault="007024B9"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0E181E" w:rsidRDefault="000E181E" w:rsidP="00540418">
      <w:pPr>
        <w:pStyle w:val="Texto"/>
        <w:spacing w:after="0" w:line="240" w:lineRule="exact"/>
        <w:rPr>
          <w:szCs w:val="18"/>
        </w:rPr>
      </w:pPr>
    </w:p>
    <w:p w:rsidR="00FF3643" w:rsidRDefault="00FF3643" w:rsidP="00540418">
      <w:pPr>
        <w:pStyle w:val="Texto"/>
        <w:spacing w:after="0" w:line="240" w:lineRule="exact"/>
        <w:rPr>
          <w:szCs w:val="18"/>
        </w:rPr>
      </w:pPr>
    </w:p>
    <w:p w:rsidR="00FF3643" w:rsidRDefault="00FF3643" w:rsidP="00540418">
      <w:pPr>
        <w:pStyle w:val="Texto"/>
        <w:spacing w:after="0" w:line="240" w:lineRule="exact"/>
        <w:rPr>
          <w:szCs w:val="18"/>
        </w:rPr>
      </w:pPr>
    </w:p>
    <w:p w:rsidR="007024B9" w:rsidRPr="008C17CB" w:rsidRDefault="007024B9" w:rsidP="00540418">
      <w:pPr>
        <w:pStyle w:val="Texto"/>
        <w:spacing w:after="0" w:line="240" w:lineRule="exact"/>
        <w:rPr>
          <w:szCs w:val="18"/>
        </w:rPr>
      </w:pPr>
    </w:p>
    <w:p w:rsidR="00574266" w:rsidRPr="008C17CB" w:rsidRDefault="00292D5E" w:rsidP="00540418">
      <w:pPr>
        <w:pStyle w:val="Texto"/>
        <w:spacing w:after="0" w:line="240" w:lineRule="exact"/>
        <w:rPr>
          <w:szCs w:val="18"/>
        </w:rPr>
      </w:pPr>
      <w:r>
        <w:rPr>
          <w:noProof/>
          <w:szCs w:val="18"/>
        </w:rPr>
        <w:object w:dxaOrig="1440" w:dyaOrig="1440">
          <v:shape id="_x0000_s1038" type="#_x0000_t75" style="position:absolute;left:0;text-align:left;margin-left:-3.25pt;margin-top:19.1pt;width:701.3pt;height:37.6pt;z-index:251662336">
            <v:imagedata r:id="rId23" o:title=""/>
            <w10:wrap type="topAndBottom"/>
          </v:shape>
          <o:OLEObject Type="Embed" ProgID="Excel.Sheet.12" ShapeID="_x0000_s1038" DrawAspect="Content" ObjectID="_1703490444" r:id="rId24"/>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AA4ECF">
      <w:headerReference w:type="even" r:id="rId25"/>
      <w:headerReference w:type="default" r:id="rId26"/>
      <w:footerReference w:type="even" r:id="rId27"/>
      <w:footerReference w:type="default" r:id="rId28"/>
      <w:pgSz w:w="15840" w:h="12240" w:orient="landscape" w:code="1"/>
      <w:pgMar w:top="141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D5E" w:rsidRDefault="00292D5E" w:rsidP="00EA5418">
      <w:pPr>
        <w:spacing w:after="0" w:line="240" w:lineRule="auto"/>
      </w:pPr>
      <w:r>
        <w:separator/>
      </w:r>
    </w:p>
  </w:endnote>
  <w:endnote w:type="continuationSeparator" w:id="0">
    <w:p w:rsidR="00292D5E" w:rsidRDefault="00292D5E"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82" w:rsidRPr="0013011C" w:rsidRDefault="00264D82"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12B5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BB103C" w:rsidRPr="00BB103C">
          <w:rPr>
            <w:rFonts w:ascii="Soberana Sans Light" w:hAnsi="Soberana Sans Light"/>
            <w:noProof/>
            <w:lang w:val="es-ES"/>
          </w:rPr>
          <w:t>6</w:t>
        </w:r>
        <w:r w:rsidRPr="0013011C">
          <w:rPr>
            <w:rFonts w:ascii="Soberana Sans Light" w:hAnsi="Soberana Sans Light"/>
          </w:rPr>
          <w:fldChar w:fldCharType="end"/>
        </w:r>
      </w:sdtContent>
    </w:sdt>
  </w:p>
  <w:p w:rsidR="00264D82" w:rsidRDefault="00264D8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82" w:rsidRPr="008E3652" w:rsidRDefault="00264D82"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09563B"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BB103C" w:rsidRPr="00BB103C">
          <w:rPr>
            <w:rFonts w:ascii="Soberana Sans Light" w:hAnsi="Soberana Sans Light"/>
            <w:noProof/>
            <w:lang w:val="es-ES"/>
          </w:rPr>
          <w:t>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D5E" w:rsidRDefault="00292D5E" w:rsidP="00EA5418">
      <w:pPr>
        <w:spacing w:after="0" w:line="240" w:lineRule="auto"/>
      </w:pPr>
      <w:r>
        <w:separator/>
      </w:r>
    </w:p>
  </w:footnote>
  <w:footnote w:type="continuationSeparator" w:id="0">
    <w:p w:rsidR="00292D5E" w:rsidRDefault="00292D5E"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82" w:rsidRDefault="00264D82">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1971522</wp:posOffset>
              </wp:positionH>
              <wp:positionV relativeFrom="paragraph">
                <wp:posOffset>-333172</wp:posOffset>
              </wp:positionV>
              <wp:extent cx="4542739" cy="584607"/>
              <wp:effectExtent l="0" t="0" r="0" b="6350"/>
              <wp:wrapNone/>
              <wp:docPr id="6" name="6 Grupo"/>
              <wp:cNvGraphicFramePr/>
              <a:graphic xmlns:a="http://schemas.openxmlformats.org/drawingml/2006/main">
                <a:graphicData uri="http://schemas.microsoft.com/office/word/2010/wordprocessingGroup">
                  <wpg:wgp>
                    <wpg:cNvGrpSpPr/>
                    <wpg:grpSpPr>
                      <a:xfrm>
                        <a:off x="0" y="0"/>
                        <a:ext cx="4542739" cy="584607"/>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82" w:rsidRDefault="00264D8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64D82" w:rsidRDefault="00264D8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64D82" w:rsidRPr="00275FC6" w:rsidRDefault="00264D82"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D82" w:rsidRDefault="00264D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264D82" w:rsidRDefault="00264D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64D82" w:rsidRPr="00275FC6" w:rsidRDefault="00264D82"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7ED02CE" id="6 Grupo" o:spid="_x0000_s1026" style="position:absolute;margin-left:155.25pt;margin-top:-26.25pt;width:357.7pt;height:46.05pt;z-index:251665408;mso-width-relative:margin;mso-height-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o7q5W0t3&#10;kb7qAsceg5rgf2Yf2mfDf7W3wf07xx4TGof2HqkkscH22HyZsxuUbK5OPmU96nmV+XqZSrU1UVJv&#10;3mm0urStd/K6+89CoooqjU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Q39sbyyliVtpkQrk9sjFeL/APBPT9kq6/Yl/Zb0P4d32tW/iC40ea5lN7Dbm3STzZmkxsLMRjdj&#10;rXt1FHmd1PMsRTwdTARf7upKEpKy1lBTUXfdWU5aLR312QUUUUHC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fixvb+9Rvb+9SY9qMe1Bm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B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L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64D82" w:rsidRDefault="00264D82"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64D82" w:rsidRDefault="00264D82"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64D82" w:rsidRPr="00275FC6" w:rsidRDefault="00264D82"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264D82" w:rsidRDefault="00264D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rsidR="00264D82" w:rsidRDefault="00264D82"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64D82" w:rsidRPr="00275FC6" w:rsidRDefault="00264D82"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BE049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D82" w:rsidRPr="0013011C" w:rsidRDefault="00264D82"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B5680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984415A"/>
    <w:multiLevelType w:val="hybridMultilevel"/>
    <w:tmpl w:val="CF1269B4"/>
    <w:lvl w:ilvl="0" w:tplc="39643424">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9"/>
  </w:num>
  <w:num w:numId="8">
    <w:abstractNumId w:val="10"/>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s-MX" w:vendorID="64" w:dllVersion="131078" w:nlCheck="1" w:checkStyle="0"/>
  <w:activeWritingStyle w:appName="MSWord" w:lang="es-ES" w:vendorID="64" w:dllVersion="131078" w:nlCheck="1" w:checkStyle="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E06"/>
    <w:rsid w:val="000052FA"/>
    <w:rsid w:val="00006039"/>
    <w:rsid w:val="00016DAE"/>
    <w:rsid w:val="0002695D"/>
    <w:rsid w:val="00026F86"/>
    <w:rsid w:val="00030E39"/>
    <w:rsid w:val="00037F63"/>
    <w:rsid w:val="00040466"/>
    <w:rsid w:val="0004131D"/>
    <w:rsid w:val="0004274B"/>
    <w:rsid w:val="00045A10"/>
    <w:rsid w:val="00045E7B"/>
    <w:rsid w:val="00050B22"/>
    <w:rsid w:val="000516BE"/>
    <w:rsid w:val="000611ED"/>
    <w:rsid w:val="00063729"/>
    <w:rsid w:val="00063B15"/>
    <w:rsid w:val="00064D34"/>
    <w:rsid w:val="00067EC1"/>
    <w:rsid w:val="000734F2"/>
    <w:rsid w:val="00073E72"/>
    <w:rsid w:val="000751E3"/>
    <w:rsid w:val="0007579C"/>
    <w:rsid w:val="000758B5"/>
    <w:rsid w:val="00076E1F"/>
    <w:rsid w:val="00082006"/>
    <w:rsid w:val="000A1FD9"/>
    <w:rsid w:val="000A37A2"/>
    <w:rsid w:val="000B0B48"/>
    <w:rsid w:val="000C2777"/>
    <w:rsid w:val="000D23D8"/>
    <w:rsid w:val="000D5763"/>
    <w:rsid w:val="000D66FD"/>
    <w:rsid w:val="000E181E"/>
    <w:rsid w:val="000F2C4F"/>
    <w:rsid w:val="000F7865"/>
    <w:rsid w:val="0010513A"/>
    <w:rsid w:val="001063BA"/>
    <w:rsid w:val="00106C4F"/>
    <w:rsid w:val="0011369E"/>
    <w:rsid w:val="00113D75"/>
    <w:rsid w:val="00114A42"/>
    <w:rsid w:val="00116DB7"/>
    <w:rsid w:val="00116DEC"/>
    <w:rsid w:val="001223DB"/>
    <w:rsid w:val="001232AD"/>
    <w:rsid w:val="0013011C"/>
    <w:rsid w:val="0013308E"/>
    <w:rsid w:val="00141453"/>
    <w:rsid w:val="00152C7B"/>
    <w:rsid w:val="00157A06"/>
    <w:rsid w:val="001654BA"/>
    <w:rsid w:val="00165BB4"/>
    <w:rsid w:val="00171DDA"/>
    <w:rsid w:val="00182D5A"/>
    <w:rsid w:val="00190079"/>
    <w:rsid w:val="001915C8"/>
    <w:rsid w:val="00196CB0"/>
    <w:rsid w:val="0019726C"/>
    <w:rsid w:val="001A4F20"/>
    <w:rsid w:val="001A6EAC"/>
    <w:rsid w:val="001B1B72"/>
    <w:rsid w:val="001B342D"/>
    <w:rsid w:val="001C4592"/>
    <w:rsid w:val="001C6FD8"/>
    <w:rsid w:val="001D218A"/>
    <w:rsid w:val="001D305C"/>
    <w:rsid w:val="001D3921"/>
    <w:rsid w:val="001D5CE2"/>
    <w:rsid w:val="001D7A33"/>
    <w:rsid w:val="001E12CE"/>
    <w:rsid w:val="001E55BC"/>
    <w:rsid w:val="001E5D7B"/>
    <w:rsid w:val="001E7072"/>
    <w:rsid w:val="001F2F30"/>
    <w:rsid w:val="001F3099"/>
    <w:rsid w:val="001F79A0"/>
    <w:rsid w:val="00204C86"/>
    <w:rsid w:val="00206E11"/>
    <w:rsid w:val="00212B8B"/>
    <w:rsid w:val="00215150"/>
    <w:rsid w:val="002175D3"/>
    <w:rsid w:val="002205AA"/>
    <w:rsid w:val="00223601"/>
    <w:rsid w:val="00230BFA"/>
    <w:rsid w:val="00237B16"/>
    <w:rsid w:val="002403E1"/>
    <w:rsid w:val="00240C7A"/>
    <w:rsid w:val="00242C6F"/>
    <w:rsid w:val="00253DBA"/>
    <w:rsid w:val="00254DD7"/>
    <w:rsid w:val="002558A6"/>
    <w:rsid w:val="00262C70"/>
    <w:rsid w:val="00262F81"/>
    <w:rsid w:val="002634C8"/>
    <w:rsid w:val="00264426"/>
    <w:rsid w:val="00264D82"/>
    <w:rsid w:val="0026632F"/>
    <w:rsid w:val="002717AB"/>
    <w:rsid w:val="002751E1"/>
    <w:rsid w:val="00284DBD"/>
    <w:rsid w:val="0029198C"/>
    <w:rsid w:val="00292D5E"/>
    <w:rsid w:val="002A0853"/>
    <w:rsid w:val="002A2F00"/>
    <w:rsid w:val="002A70B3"/>
    <w:rsid w:val="002A7BAE"/>
    <w:rsid w:val="002B16BE"/>
    <w:rsid w:val="002C12A7"/>
    <w:rsid w:val="002C2070"/>
    <w:rsid w:val="002C3EA0"/>
    <w:rsid w:val="002D01AA"/>
    <w:rsid w:val="002D3DAA"/>
    <w:rsid w:val="002D53F2"/>
    <w:rsid w:val="002E2768"/>
    <w:rsid w:val="002E3681"/>
    <w:rsid w:val="002E52ED"/>
    <w:rsid w:val="002E76C9"/>
    <w:rsid w:val="002F6B52"/>
    <w:rsid w:val="003016B7"/>
    <w:rsid w:val="00320C83"/>
    <w:rsid w:val="00324BD4"/>
    <w:rsid w:val="003269CA"/>
    <w:rsid w:val="00327BA5"/>
    <w:rsid w:val="00331548"/>
    <w:rsid w:val="00343C3B"/>
    <w:rsid w:val="00351D55"/>
    <w:rsid w:val="00352146"/>
    <w:rsid w:val="00357C2C"/>
    <w:rsid w:val="00360546"/>
    <w:rsid w:val="003631BF"/>
    <w:rsid w:val="00364E64"/>
    <w:rsid w:val="00372202"/>
    <w:rsid w:val="00372F40"/>
    <w:rsid w:val="00376535"/>
    <w:rsid w:val="00380744"/>
    <w:rsid w:val="00381B03"/>
    <w:rsid w:val="00383BAC"/>
    <w:rsid w:val="00396C2B"/>
    <w:rsid w:val="003A0303"/>
    <w:rsid w:val="003A241D"/>
    <w:rsid w:val="003A38E5"/>
    <w:rsid w:val="003A3B5C"/>
    <w:rsid w:val="003A7946"/>
    <w:rsid w:val="003B2088"/>
    <w:rsid w:val="003B31A3"/>
    <w:rsid w:val="003B3D6E"/>
    <w:rsid w:val="003C1BF6"/>
    <w:rsid w:val="003C4876"/>
    <w:rsid w:val="003C56D0"/>
    <w:rsid w:val="003D5DBF"/>
    <w:rsid w:val="003D6398"/>
    <w:rsid w:val="003E0F77"/>
    <w:rsid w:val="003E311C"/>
    <w:rsid w:val="003E7FD0"/>
    <w:rsid w:val="003F0EA4"/>
    <w:rsid w:val="003F1ACF"/>
    <w:rsid w:val="003F2139"/>
    <w:rsid w:val="003F29C7"/>
    <w:rsid w:val="003F389F"/>
    <w:rsid w:val="003F599C"/>
    <w:rsid w:val="00420D2F"/>
    <w:rsid w:val="00427A9B"/>
    <w:rsid w:val="00430000"/>
    <w:rsid w:val="004311BE"/>
    <w:rsid w:val="00432A52"/>
    <w:rsid w:val="00440029"/>
    <w:rsid w:val="0044253C"/>
    <w:rsid w:val="004526D9"/>
    <w:rsid w:val="00454EBA"/>
    <w:rsid w:val="00466D20"/>
    <w:rsid w:val="004701C0"/>
    <w:rsid w:val="004710A9"/>
    <w:rsid w:val="004714CF"/>
    <w:rsid w:val="00471964"/>
    <w:rsid w:val="00473623"/>
    <w:rsid w:val="00474295"/>
    <w:rsid w:val="00475452"/>
    <w:rsid w:val="00484C0D"/>
    <w:rsid w:val="004912C1"/>
    <w:rsid w:val="00494379"/>
    <w:rsid w:val="00497D8B"/>
    <w:rsid w:val="004A19E9"/>
    <w:rsid w:val="004A4542"/>
    <w:rsid w:val="004A46D4"/>
    <w:rsid w:val="004A4BF1"/>
    <w:rsid w:val="004B523D"/>
    <w:rsid w:val="004C13F5"/>
    <w:rsid w:val="004C2168"/>
    <w:rsid w:val="004C2F34"/>
    <w:rsid w:val="004C7276"/>
    <w:rsid w:val="004D41B8"/>
    <w:rsid w:val="004E33C0"/>
    <w:rsid w:val="004F09F0"/>
    <w:rsid w:val="004F5641"/>
    <w:rsid w:val="005000F6"/>
    <w:rsid w:val="00500DE7"/>
    <w:rsid w:val="00501BB4"/>
    <w:rsid w:val="005041F7"/>
    <w:rsid w:val="00510269"/>
    <w:rsid w:val="00513779"/>
    <w:rsid w:val="00522632"/>
    <w:rsid w:val="00522EF3"/>
    <w:rsid w:val="0052319A"/>
    <w:rsid w:val="00535F3F"/>
    <w:rsid w:val="00540418"/>
    <w:rsid w:val="005417D8"/>
    <w:rsid w:val="00542A4C"/>
    <w:rsid w:val="00550F7D"/>
    <w:rsid w:val="00560F1B"/>
    <w:rsid w:val="005639EC"/>
    <w:rsid w:val="005667E2"/>
    <w:rsid w:val="005701B5"/>
    <w:rsid w:val="00570E8C"/>
    <w:rsid w:val="00572549"/>
    <w:rsid w:val="00574266"/>
    <w:rsid w:val="00574B74"/>
    <w:rsid w:val="00577BAB"/>
    <w:rsid w:val="005870AE"/>
    <w:rsid w:val="005876A4"/>
    <w:rsid w:val="00587BA6"/>
    <w:rsid w:val="0059178D"/>
    <w:rsid w:val="00595321"/>
    <w:rsid w:val="005A420E"/>
    <w:rsid w:val="005A5DA7"/>
    <w:rsid w:val="005A5DCD"/>
    <w:rsid w:val="005A64F7"/>
    <w:rsid w:val="005B1FBD"/>
    <w:rsid w:val="005B4CAA"/>
    <w:rsid w:val="005C67E7"/>
    <w:rsid w:val="005C758F"/>
    <w:rsid w:val="005D3D25"/>
    <w:rsid w:val="005F18B7"/>
    <w:rsid w:val="006101C7"/>
    <w:rsid w:val="00612482"/>
    <w:rsid w:val="006207B4"/>
    <w:rsid w:val="00625D85"/>
    <w:rsid w:val="0063234F"/>
    <w:rsid w:val="006411CE"/>
    <w:rsid w:val="00643065"/>
    <w:rsid w:val="00643927"/>
    <w:rsid w:val="00644B54"/>
    <w:rsid w:val="006472F7"/>
    <w:rsid w:val="006511F8"/>
    <w:rsid w:val="00652790"/>
    <w:rsid w:val="0067397E"/>
    <w:rsid w:val="00691EC1"/>
    <w:rsid w:val="006A2694"/>
    <w:rsid w:val="006A3B25"/>
    <w:rsid w:val="006B1FE7"/>
    <w:rsid w:val="006B5438"/>
    <w:rsid w:val="006C0F25"/>
    <w:rsid w:val="006C2D97"/>
    <w:rsid w:val="006C6509"/>
    <w:rsid w:val="006D4DC0"/>
    <w:rsid w:val="006D7871"/>
    <w:rsid w:val="006E769D"/>
    <w:rsid w:val="006E77DD"/>
    <w:rsid w:val="00701BCC"/>
    <w:rsid w:val="007024B9"/>
    <w:rsid w:val="0071165D"/>
    <w:rsid w:val="00711C7E"/>
    <w:rsid w:val="00732D88"/>
    <w:rsid w:val="0073472A"/>
    <w:rsid w:val="00736E01"/>
    <w:rsid w:val="007416F3"/>
    <w:rsid w:val="007437DD"/>
    <w:rsid w:val="007452CB"/>
    <w:rsid w:val="00746B57"/>
    <w:rsid w:val="00752CE4"/>
    <w:rsid w:val="00763FD2"/>
    <w:rsid w:val="007649CB"/>
    <w:rsid w:val="0079078B"/>
    <w:rsid w:val="00794ECE"/>
    <w:rsid w:val="0079582C"/>
    <w:rsid w:val="007A1D01"/>
    <w:rsid w:val="007B2B7E"/>
    <w:rsid w:val="007C316B"/>
    <w:rsid w:val="007C45FA"/>
    <w:rsid w:val="007C7806"/>
    <w:rsid w:val="007D069C"/>
    <w:rsid w:val="007D1314"/>
    <w:rsid w:val="007D189F"/>
    <w:rsid w:val="007D6C7E"/>
    <w:rsid w:val="007D6E9A"/>
    <w:rsid w:val="007D7DA5"/>
    <w:rsid w:val="007E2974"/>
    <w:rsid w:val="007E60C3"/>
    <w:rsid w:val="007F3495"/>
    <w:rsid w:val="007F7134"/>
    <w:rsid w:val="00811DAC"/>
    <w:rsid w:val="008230AA"/>
    <w:rsid w:val="00824788"/>
    <w:rsid w:val="00827C86"/>
    <w:rsid w:val="008315CB"/>
    <w:rsid w:val="00835A99"/>
    <w:rsid w:val="00835CAD"/>
    <w:rsid w:val="008550C2"/>
    <w:rsid w:val="008676FF"/>
    <w:rsid w:val="00871AA4"/>
    <w:rsid w:val="00873C7A"/>
    <w:rsid w:val="0087427B"/>
    <w:rsid w:val="00887444"/>
    <w:rsid w:val="0089054E"/>
    <w:rsid w:val="00890E7F"/>
    <w:rsid w:val="008A6E4D"/>
    <w:rsid w:val="008A793D"/>
    <w:rsid w:val="008B0017"/>
    <w:rsid w:val="008B3968"/>
    <w:rsid w:val="008B479D"/>
    <w:rsid w:val="008B5F07"/>
    <w:rsid w:val="008B70A8"/>
    <w:rsid w:val="008C17CB"/>
    <w:rsid w:val="008D080F"/>
    <w:rsid w:val="008D6384"/>
    <w:rsid w:val="008E0307"/>
    <w:rsid w:val="008E3652"/>
    <w:rsid w:val="008E463F"/>
    <w:rsid w:val="008F0D38"/>
    <w:rsid w:val="008F1E9D"/>
    <w:rsid w:val="008F3768"/>
    <w:rsid w:val="008F6D58"/>
    <w:rsid w:val="009013B0"/>
    <w:rsid w:val="00902339"/>
    <w:rsid w:val="0091599E"/>
    <w:rsid w:val="00917D17"/>
    <w:rsid w:val="009267AF"/>
    <w:rsid w:val="009331B5"/>
    <w:rsid w:val="009331E4"/>
    <w:rsid w:val="0093492C"/>
    <w:rsid w:val="00945F39"/>
    <w:rsid w:val="00955053"/>
    <w:rsid w:val="00957043"/>
    <w:rsid w:val="009575F2"/>
    <w:rsid w:val="009605F1"/>
    <w:rsid w:val="009662C5"/>
    <w:rsid w:val="009836F1"/>
    <w:rsid w:val="00986546"/>
    <w:rsid w:val="00986EE2"/>
    <w:rsid w:val="0099204B"/>
    <w:rsid w:val="00995C1E"/>
    <w:rsid w:val="009A421A"/>
    <w:rsid w:val="009B0237"/>
    <w:rsid w:val="009B172B"/>
    <w:rsid w:val="009B3345"/>
    <w:rsid w:val="009B4B2A"/>
    <w:rsid w:val="009C0100"/>
    <w:rsid w:val="009C246D"/>
    <w:rsid w:val="009C4FA9"/>
    <w:rsid w:val="009C6871"/>
    <w:rsid w:val="009C73D1"/>
    <w:rsid w:val="009D35DA"/>
    <w:rsid w:val="009D4A32"/>
    <w:rsid w:val="009D5981"/>
    <w:rsid w:val="009D5D4C"/>
    <w:rsid w:val="009F23C4"/>
    <w:rsid w:val="009F75CA"/>
    <w:rsid w:val="00A04B6B"/>
    <w:rsid w:val="00A14448"/>
    <w:rsid w:val="00A22198"/>
    <w:rsid w:val="00A34F28"/>
    <w:rsid w:val="00A363B6"/>
    <w:rsid w:val="00A3723F"/>
    <w:rsid w:val="00A46BF5"/>
    <w:rsid w:val="00A57D9B"/>
    <w:rsid w:val="00A61807"/>
    <w:rsid w:val="00A65E70"/>
    <w:rsid w:val="00A747B2"/>
    <w:rsid w:val="00A74802"/>
    <w:rsid w:val="00A7572F"/>
    <w:rsid w:val="00A87750"/>
    <w:rsid w:val="00A940BD"/>
    <w:rsid w:val="00AA1261"/>
    <w:rsid w:val="00AA3681"/>
    <w:rsid w:val="00AA3952"/>
    <w:rsid w:val="00AA4ECF"/>
    <w:rsid w:val="00AA5FDC"/>
    <w:rsid w:val="00AA6F8B"/>
    <w:rsid w:val="00AB6B9D"/>
    <w:rsid w:val="00AD507C"/>
    <w:rsid w:val="00AD6049"/>
    <w:rsid w:val="00AE13BF"/>
    <w:rsid w:val="00AE3F13"/>
    <w:rsid w:val="00AF253F"/>
    <w:rsid w:val="00AF6055"/>
    <w:rsid w:val="00AF67D6"/>
    <w:rsid w:val="00B06E3D"/>
    <w:rsid w:val="00B146E2"/>
    <w:rsid w:val="00B2259D"/>
    <w:rsid w:val="00B23FCF"/>
    <w:rsid w:val="00B25D03"/>
    <w:rsid w:val="00B30D73"/>
    <w:rsid w:val="00B40BD3"/>
    <w:rsid w:val="00B41A67"/>
    <w:rsid w:val="00B43CE7"/>
    <w:rsid w:val="00B51F85"/>
    <w:rsid w:val="00B52985"/>
    <w:rsid w:val="00B5703F"/>
    <w:rsid w:val="00B67AA9"/>
    <w:rsid w:val="00B67F64"/>
    <w:rsid w:val="00B7009E"/>
    <w:rsid w:val="00B80E18"/>
    <w:rsid w:val="00B849EE"/>
    <w:rsid w:val="00B84D02"/>
    <w:rsid w:val="00B87587"/>
    <w:rsid w:val="00B90C8E"/>
    <w:rsid w:val="00B949BA"/>
    <w:rsid w:val="00B94D0A"/>
    <w:rsid w:val="00B9709E"/>
    <w:rsid w:val="00B9714A"/>
    <w:rsid w:val="00B978ED"/>
    <w:rsid w:val="00BA1C8B"/>
    <w:rsid w:val="00BA2940"/>
    <w:rsid w:val="00BA3A4D"/>
    <w:rsid w:val="00BB103C"/>
    <w:rsid w:val="00BB22D1"/>
    <w:rsid w:val="00BB425D"/>
    <w:rsid w:val="00BB50B4"/>
    <w:rsid w:val="00BB54A1"/>
    <w:rsid w:val="00BB6417"/>
    <w:rsid w:val="00BD3DA6"/>
    <w:rsid w:val="00BD5BA2"/>
    <w:rsid w:val="00BD6927"/>
    <w:rsid w:val="00BE6FAF"/>
    <w:rsid w:val="00BE7250"/>
    <w:rsid w:val="00BF10D6"/>
    <w:rsid w:val="00BF7745"/>
    <w:rsid w:val="00C008DE"/>
    <w:rsid w:val="00C03314"/>
    <w:rsid w:val="00C04F66"/>
    <w:rsid w:val="00C16E53"/>
    <w:rsid w:val="00C171C5"/>
    <w:rsid w:val="00C17AF1"/>
    <w:rsid w:val="00C233B7"/>
    <w:rsid w:val="00C23712"/>
    <w:rsid w:val="00C361DA"/>
    <w:rsid w:val="00C431B4"/>
    <w:rsid w:val="00C6641A"/>
    <w:rsid w:val="00C81589"/>
    <w:rsid w:val="00C86C59"/>
    <w:rsid w:val="00C90DE6"/>
    <w:rsid w:val="00C91C5A"/>
    <w:rsid w:val="00CA0E6A"/>
    <w:rsid w:val="00CA17A3"/>
    <w:rsid w:val="00CA2837"/>
    <w:rsid w:val="00CA3099"/>
    <w:rsid w:val="00CA49FB"/>
    <w:rsid w:val="00CA54F2"/>
    <w:rsid w:val="00CB236E"/>
    <w:rsid w:val="00CB34B4"/>
    <w:rsid w:val="00CB3D9D"/>
    <w:rsid w:val="00CC7904"/>
    <w:rsid w:val="00CD4398"/>
    <w:rsid w:val="00CD66AD"/>
    <w:rsid w:val="00CD6D9A"/>
    <w:rsid w:val="00CD7EE7"/>
    <w:rsid w:val="00CE00DF"/>
    <w:rsid w:val="00CE0A13"/>
    <w:rsid w:val="00CE25DB"/>
    <w:rsid w:val="00CE6567"/>
    <w:rsid w:val="00CF08D3"/>
    <w:rsid w:val="00CF2C7C"/>
    <w:rsid w:val="00D00E92"/>
    <w:rsid w:val="00D055EC"/>
    <w:rsid w:val="00D0688B"/>
    <w:rsid w:val="00D1022B"/>
    <w:rsid w:val="00D12F8B"/>
    <w:rsid w:val="00D138E5"/>
    <w:rsid w:val="00D21FEE"/>
    <w:rsid w:val="00D31FBB"/>
    <w:rsid w:val="00D37E3B"/>
    <w:rsid w:val="00D44728"/>
    <w:rsid w:val="00D45B53"/>
    <w:rsid w:val="00D562FF"/>
    <w:rsid w:val="00D622CD"/>
    <w:rsid w:val="00D640B6"/>
    <w:rsid w:val="00D674BA"/>
    <w:rsid w:val="00D707A4"/>
    <w:rsid w:val="00D721A5"/>
    <w:rsid w:val="00D75867"/>
    <w:rsid w:val="00D813AC"/>
    <w:rsid w:val="00D85D82"/>
    <w:rsid w:val="00DA1696"/>
    <w:rsid w:val="00DC0FC7"/>
    <w:rsid w:val="00DC60F5"/>
    <w:rsid w:val="00DD347E"/>
    <w:rsid w:val="00DD444E"/>
    <w:rsid w:val="00DD4D39"/>
    <w:rsid w:val="00DF1DFE"/>
    <w:rsid w:val="00DF480F"/>
    <w:rsid w:val="00DF56C9"/>
    <w:rsid w:val="00DF7FDD"/>
    <w:rsid w:val="00E003D4"/>
    <w:rsid w:val="00E05C8A"/>
    <w:rsid w:val="00E05DC5"/>
    <w:rsid w:val="00E078B8"/>
    <w:rsid w:val="00E13046"/>
    <w:rsid w:val="00E2444D"/>
    <w:rsid w:val="00E26616"/>
    <w:rsid w:val="00E27C4C"/>
    <w:rsid w:val="00E27FEE"/>
    <w:rsid w:val="00E30318"/>
    <w:rsid w:val="00E3151C"/>
    <w:rsid w:val="00E32708"/>
    <w:rsid w:val="00E3397C"/>
    <w:rsid w:val="00E430C7"/>
    <w:rsid w:val="00E4357D"/>
    <w:rsid w:val="00E43B18"/>
    <w:rsid w:val="00E51A35"/>
    <w:rsid w:val="00E529A0"/>
    <w:rsid w:val="00E530C1"/>
    <w:rsid w:val="00E539CB"/>
    <w:rsid w:val="00E5500B"/>
    <w:rsid w:val="00E5613B"/>
    <w:rsid w:val="00E64621"/>
    <w:rsid w:val="00E6521C"/>
    <w:rsid w:val="00E65562"/>
    <w:rsid w:val="00E67212"/>
    <w:rsid w:val="00E705AA"/>
    <w:rsid w:val="00E867FE"/>
    <w:rsid w:val="00EA050C"/>
    <w:rsid w:val="00EA159B"/>
    <w:rsid w:val="00EA4186"/>
    <w:rsid w:val="00EA5418"/>
    <w:rsid w:val="00EB330D"/>
    <w:rsid w:val="00EC1B8D"/>
    <w:rsid w:val="00EC31A4"/>
    <w:rsid w:val="00EC3B74"/>
    <w:rsid w:val="00EC63E9"/>
    <w:rsid w:val="00ED1F2B"/>
    <w:rsid w:val="00ED3B1A"/>
    <w:rsid w:val="00EE0D26"/>
    <w:rsid w:val="00EE19AB"/>
    <w:rsid w:val="00EE332B"/>
    <w:rsid w:val="00EE46FB"/>
    <w:rsid w:val="00EE7D5B"/>
    <w:rsid w:val="00EF38BA"/>
    <w:rsid w:val="00EF5E55"/>
    <w:rsid w:val="00F03C4D"/>
    <w:rsid w:val="00F06ACC"/>
    <w:rsid w:val="00F174A3"/>
    <w:rsid w:val="00F17C0D"/>
    <w:rsid w:val="00F2188E"/>
    <w:rsid w:val="00F306B5"/>
    <w:rsid w:val="00F3309A"/>
    <w:rsid w:val="00F4137A"/>
    <w:rsid w:val="00F43440"/>
    <w:rsid w:val="00F46652"/>
    <w:rsid w:val="00F47058"/>
    <w:rsid w:val="00F6139B"/>
    <w:rsid w:val="00F720AC"/>
    <w:rsid w:val="00F7374E"/>
    <w:rsid w:val="00F755D0"/>
    <w:rsid w:val="00F77D28"/>
    <w:rsid w:val="00F80A76"/>
    <w:rsid w:val="00F83EC5"/>
    <w:rsid w:val="00F967B2"/>
    <w:rsid w:val="00FA756F"/>
    <w:rsid w:val="00FA7CFE"/>
    <w:rsid w:val="00FB1010"/>
    <w:rsid w:val="00FB2FBB"/>
    <w:rsid w:val="00FB6517"/>
    <w:rsid w:val="00FC69C2"/>
    <w:rsid w:val="00FD1024"/>
    <w:rsid w:val="00FD1F90"/>
    <w:rsid w:val="00FD5A63"/>
    <w:rsid w:val="00FD5D99"/>
    <w:rsid w:val="00FD6601"/>
    <w:rsid w:val="00FD6704"/>
    <w:rsid w:val="00FE12CD"/>
    <w:rsid w:val="00FE1AAB"/>
    <w:rsid w:val="00FE518A"/>
    <w:rsid w:val="00FF00B6"/>
    <w:rsid w:val="00FF01B0"/>
    <w:rsid w:val="00FF36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CF37A"/>
  <w15:docId w15:val="{2FC80105-8C41-4938-80B6-B1A76508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647630938">
      <w:bodyDiv w:val="1"/>
      <w:marLeft w:val="0"/>
      <w:marRight w:val="0"/>
      <w:marTop w:val="0"/>
      <w:marBottom w:val="0"/>
      <w:divBdr>
        <w:top w:val="none" w:sz="0" w:space="0" w:color="auto"/>
        <w:left w:val="none" w:sz="0" w:space="0" w:color="auto"/>
        <w:bottom w:val="none" w:sz="0" w:space="0" w:color="auto"/>
        <w:right w:val="none" w:sz="0" w:space="0" w:color="auto"/>
      </w:divBdr>
    </w:div>
    <w:div w:id="683868251">
      <w:bodyDiv w:val="1"/>
      <w:marLeft w:val="0"/>
      <w:marRight w:val="0"/>
      <w:marTop w:val="0"/>
      <w:marBottom w:val="0"/>
      <w:divBdr>
        <w:top w:val="none" w:sz="0" w:space="0" w:color="auto"/>
        <w:left w:val="none" w:sz="0" w:space="0" w:color="auto"/>
        <w:bottom w:val="none" w:sz="0" w:space="0" w:color="auto"/>
        <w:right w:val="none" w:sz="0" w:space="0" w:color="auto"/>
      </w:divBdr>
    </w:div>
    <w:div w:id="745035258">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008096303">
      <w:bodyDiv w:val="1"/>
      <w:marLeft w:val="0"/>
      <w:marRight w:val="0"/>
      <w:marTop w:val="0"/>
      <w:marBottom w:val="0"/>
      <w:divBdr>
        <w:top w:val="none" w:sz="0" w:space="0" w:color="auto"/>
        <w:left w:val="none" w:sz="0" w:space="0" w:color="auto"/>
        <w:bottom w:val="none" w:sz="0" w:space="0" w:color="auto"/>
        <w:right w:val="none" w:sz="0" w:space="0" w:color="auto"/>
      </w:divBdr>
    </w:div>
    <w:div w:id="1074161737">
      <w:bodyDiv w:val="1"/>
      <w:marLeft w:val="0"/>
      <w:marRight w:val="0"/>
      <w:marTop w:val="0"/>
      <w:marBottom w:val="0"/>
      <w:divBdr>
        <w:top w:val="none" w:sz="0" w:space="0" w:color="auto"/>
        <w:left w:val="none" w:sz="0" w:space="0" w:color="auto"/>
        <w:bottom w:val="none" w:sz="0" w:space="0" w:color="auto"/>
        <w:right w:val="none" w:sz="0" w:space="0" w:color="auto"/>
      </w:divBdr>
    </w:div>
    <w:div w:id="1165703181">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423985790">
      <w:bodyDiv w:val="1"/>
      <w:marLeft w:val="0"/>
      <w:marRight w:val="0"/>
      <w:marTop w:val="0"/>
      <w:marBottom w:val="0"/>
      <w:divBdr>
        <w:top w:val="none" w:sz="0" w:space="0" w:color="auto"/>
        <w:left w:val="none" w:sz="0" w:space="0" w:color="auto"/>
        <w:bottom w:val="none" w:sz="0" w:space="0" w:color="auto"/>
        <w:right w:val="none" w:sz="0" w:space="0" w:color="auto"/>
      </w:divBdr>
    </w:div>
    <w:div w:id="1457137315">
      <w:bodyDiv w:val="1"/>
      <w:marLeft w:val="0"/>
      <w:marRight w:val="0"/>
      <w:marTop w:val="0"/>
      <w:marBottom w:val="0"/>
      <w:divBdr>
        <w:top w:val="none" w:sz="0" w:space="0" w:color="auto"/>
        <w:left w:val="none" w:sz="0" w:space="0" w:color="auto"/>
        <w:bottom w:val="none" w:sz="0" w:space="0" w:color="auto"/>
        <w:right w:val="none" w:sz="0" w:space="0" w:color="auto"/>
      </w:divBdr>
    </w:div>
    <w:div w:id="1509949478">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 w:id="1813712559">
      <w:bodyDiv w:val="1"/>
      <w:marLeft w:val="0"/>
      <w:marRight w:val="0"/>
      <w:marTop w:val="0"/>
      <w:marBottom w:val="0"/>
      <w:divBdr>
        <w:top w:val="none" w:sz="0" w:space="0" w:color="auto"/>
        <w:left w:val="none" w:sz="0" w:space="0" w:color="auto"/>
        <w:bottom w:val="none" w:sz="0" w:space="0" w:color="auto"/>
        <w:right w:val="none" w:sz="0" w:space="0" w:color="auto"/>
      </w:divBdr>
    </w:div>
    <w:div w:id="20584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2.xlsx"/><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package" Target="embeddings/Hoja_de_c_lculo_de_Microsoft_Excel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4.xlsx"/><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1.xlsx"/><Relationship Id="rId24" Type="http://schemas.openxmlformats.org/officeDocument/2006/relationships/package" Target="embeddings/Hoja_de_c_lculo_de_Microsoft_Excel7.xlsx"/><Relationship Id="rId5" Type="http://schemas.openxmlformats.org/officeDocument/2006/relationships/webSettings" Target="webSettings.xml"/><Relationship Id="rId15" Type="http://schemas.openxmlformats.org/officeDocument/2006/relationships/package" Target="embeddings/Hoja_de_c_lculo_de_Microsoft_Excel3.xlsx"/><Relationship Id="rId23" Type="http://schemas.openxmlformats.org/officeDocument/2006/relationships/image" Target="media/image9.emf"/><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package" Target="embeddings/Hoja_de_c_lculo_de_Microsoft_Excel5.xlsx"/><Relationship Id="rId4" Type="http://schemas.openxmlformats.org/officeDocument/2006/relationships/settings" Target="settings.xml"/><Relationship Id="rId9" Type="http://schemas.openxmlformats.org/officeDocument/2006/relationships/package" Target="embeddings/Hoja_de_c_lculo_de_Microsoft_Excel.xlsx"/><Relationship Id="rId14" Type="http://schemas.openxmlformats.org/officeDocument/2006/relationships/image" Target="media/image4.emf"/><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B12F-996C-4B1B-B6C5-2E14F7BA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24</Pages>
  <Words>4080</Words>
  <Characters>22441</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KarinaGC</dc:creator>
  <cp:lastModifiedBy>KarinaGC</cp:lastModifiedBy>
  <cp:revision>71</cp:revision>
  <cp:lastPrinted>2021-10-08T00:28:00Z</cp:lastPrinted>
  <dcterms:created xsi:type="dcterms:W3CDTF">2020-01-07T19:01:00Z</dcterms:created>
  <dcterms:modified xsi:type="dcterms:W3CDTF">2022-01-12T17:01:00Z</dcterms:modified>
</cp:coreProperties>
</file>