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27F9C" w14:textId="134E24C2" w:rsidR="00093D61" w:rsidRPr="00EF2BB4" w:rsidRDefault="00561142" w:rsidP="00CC2472">
      <w:pPr>
        <w:ind w:left="-426"/>
        <w:jc w:val="center"/>
      </w:pPr>
      <w:r>
        <w:object w:dxaOrig="13123" w:dyaOrig="17282" w14:anchorId="51933F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660.75pt" o:ole="">
            <v:imagedata r:id="rId8" o:title=""/>
          </v:shape>
          <o:OLEObject Type="Embed" ProgID="Excel.Sheet.12" ShapeID="_x0000_i1025" DrawAspect="Content" ObjectID="_1726635939" r:id="rId9"/>
        </w:object>
      </w:r>
      <w:r w:rsidR="00D80FC6">
        <w:object w:dxaOrig="18289" w:dyaOrig="14258" w14:anchorId="2E98B491">
          <v:shape id="_x0000_i1026" type="#_x0000_t75" style="width:516pt;height:522pt" o:ole="">
            <v:imagedata r:id="rId10" o:title=""/>
          </v:shape>
          <o:OLEObject Type="Embed" ProgID="Excel.Sheet.12" ShapeID="_x0000_i1026" DrawAspect="Content" ObjectID="_1726635940" r:id="rId11"/>
        </w:object>
      </w:r>
      <w:bookmarkStart w:id="0" w:name="_MON_1726635704"/>
      <w:bookmarkEnd w:id="0"/>
      <w:r w:rsidR="00D80FC6">
        <w:rPr>
          <w:noProof/>
        </w:rPr>
        <w:object w:dxaOrig="12882" w:dyaOrig="18336" w14:anchorId="04443D0C">
          <v:shape id="_x0000_i1047" type="#_x0000_t75" style="width:496.5pt;height:637.5pt" o:ole="">
            <v:imagedata r:id="rId12" o:title=""/>
          </v:shape>
          <o:OLEObject Type="Embed" ProgID="Excel.Sheet.12" ShapeID="_x0000_i1047" DrawAspect="Content" ObjectID="_1726635941" r:id="rId13"/>
        </w:object>
      </w:r>
      <w:r w:rsidR="00D80FC6">
        <w:rPr>
          <w:noProof/>
        </w:rPr>
        <w:object w:dxaOrig="14766" w:dyaOrig="8955" w14:anchorId="3085701E">
          <v:shape id="_x0000_i1029" type="#_x0000_t75" style="width:525pt;height:393.75pt" o:ole="">
            <v:imagedata r:id="rId14" o:title=""/>
          </v:shape>
          <o:OLEObject Type="Embed" ProgID="Excel.Sheet.12" ShapeID="_x0000_i1029" DrawAspect="Content" ObjectID="_1726635942" r:id="rId15"/>
        </w:object>
      </w:r>
    </w:p>
    <w:p w14:paraId="7BC65B99" w14:textId="2CE61A99" w:rsidR="003A30CA" w:rsidRDefault="00D80FC6" w:rsidP="00981142">
      <w:pPr>
        <w:ind w:left="-284"/>
        <w:jc w:val="center"/>
        <w:rPr>
          <w:rFonts w:ascii="Soberana Sans Light" w:hAnsi="Soberana Sans Light"/>
        </w:rPr>
      </w:pPr>
      <w:r>
        <w:rPr>
          <w:rFonts w:ascii="Soberana Sans Light" w:hAnsi="Soberana Sans Light"/>
        </w:rPr>
        <w:object w:dxaOrig="13786" w:dyaOrig="11929" w14:anchorId="6951D513">
          <v:shape id="_x0000_i1030" type="#_x0000_t75" style="width:508.5pt;height:476.25pt" o:ole="">
            <v:imagedata r:id="rId16" o:title=""/>
          </v:shape>
          <o:OLEObject Type="Embed" ProgID="Excel.Sheet.12" ShapeID="_x0000_i1030" DrawAspect="Content" ObjectID="_1726635943" r:id="rId17"/>
        </w:object>
      </w:r>
      <w:r>
        <w:rPr>
          <w:rFonts w:ascii="Soberana Sans Light" w:hAnsi="Soberana Sans Light"/>
        </w:rPr>
        <w:object w:dxaOrig="17029" w:dyaOrig="14682" w14:anchorId="23DABFE3">
          <v:shape id="_x0000_i1031" type="#_x0000_t75" style="width:514.5pt;height:483pt" o:ole="">
            <v:imagedata r:id="rId18" o:title=""/>
          </v:shape>
          <o:OLEObject Type="Embed" ProgID="Excel.Sheet.12" ShapeID="_x0000_i1031" DrawAspect="Content" ObjectID="_1726635944" r:id="rId19"/>
        </w:object>
      </w:r>
    </w:p>
    <w:p w14:paraId="7369F73D" w14:textId="2F51F258" w:rsidR="006E3097" w:rsidRDefault="008C13BB" w:rsidP="00981142">
      <w:pPr>
        <w:ind w:left="-284"/>
        <w:jc w:val="center"/>
        <w:rPr>
          <w:rFonts w:ascii="Soberana Sans Light" w:hAnsi="Soberana Sans Light"/>
        </w:rPr>
      </w:pPr>
      <w:r>
        <w:rPr>
          <w:rFonts w:ascii="Soberana Sans Light" w:hAnsi="Soberana Sans Light"/>
        </w:rPr>
        <w:object w:dxaOrig="13029" w:dyaOrig="16709" w14:anchorId="42C4AA1A">
          <v:shape id="_x0000_i1032" type="#_x0000_t75" style="width:492pt;height:630.75pt" o:ole="">
            <v:imagedata r:id="rId20" o:title=""/>
          </v:shape>
          <o:OLEObject Type="Embed" ProgID="Excel.Sheet.12" ShapeID="_x0000_i1032" DrawAspect="Content" ObjectID="_1726635945" r:id="rId21"/>
        </w:object>
      </w:r>
    </w:p>
    <w:p w14:paraId="1EA63B34" w14:textId="77777777" w:rsidR="00D253CE" w:rsidRDefault="00D253CE" w:rsidP="006E3762">
      <w:pPr>
        <w:jc w:val="center"/>
        <w:rPr>
          <w:rFonts w:ascii="Soberana Sans Light" w:hAnsi="Soberana Sans Light"/>
        </w:rPr>
      </w:pPr>
    </w:p>
    <w:p w14:paraId="1BCB61B3" w14:textId="77777777" w:rsidR="00D253CE" w:rsidRDefault="00D253CE" w:rsidP="006E3762">
      <w:pPr>
        <w:jc w:val="center"/>
        <w:rPr>
          <w:rFonts w:ascii="Soberana Sans Light" w:hAnsi="Soberana Sans Light"/>
        </w:rPr>
      </w:pPr>
    </w:p>
    <w:p w14:paraId="2DD8F059" w14:textId="77777777" w:rsidR="00D253CE" w:rsidRDefault="00D253CE" w:rsidP="006E3762">
      <w:pPr>
        <w:jc w:val="center"/>
        <w:rPr>
          <w:rFonts w:ascii="Soberana Sans Light" w:hAnsi="Soberana Sans Light"/>
        </w:rPr>
      </w:pPr>
    </w:p>
    <w:p w14:paraId="0C18EC12" w14:textId="77777777" w:rsidR="00D253CE" w:rsidRDefault="00D253CE" w:rsidP="006E3762">
      <w:pPr>
        <w:jc w:val="center"/>
        <w:rPr>
          <w:rFonts w:ascii="Soberana Sans Light" w:hAnsi="Soberana Sans Light"/>
        </w:rPr>
      </w:pPr>
    </w:p>
    <w:p w14:paraId="5CC74D32" w14:textId="77777777" w:rsidR="00D253CE" w:rsidRDefault="00D253CE" w:rsidP="006E3762">
      <w:pPr>
        <w:jc w:val="center"/>
        <w:rPr>
          <w:rFonts w:ascii="Soberana Sans Light" w:hAnsi="Soberana Sans Light"/>
        </w:rPr>
      </w:pPr>
    </w:p>
    <w:p w14:paraId="20514106" w14:textId="77777777" w:rsidR="00D253CE" w:rsidRDefault="00D253CE" w:rsidP="006E3762">
      <w:pPr>
        <w:jc w:val="center"/>
        <w:rPr>
          <w:rFonts w:ascii="Soberana Sans Light" w:hAnsi="Soberana Sans Light"/>
        </w:rPr>
      </w:pPr>
    </w:p>
    <w:p w14:paraId="03B4EF87" w14:textId="2438563E" w:rsidR="006E3762" w:rsidRPr="00540418" w:rsidRDefault="006E3762" w:rsidP="006E3762">
      <w:pPr>
        <w:jc w:val="center"/>
        <w:rPr>
          <w:rFonts w:ascii="Soberana Sans Light" w:hAnsi="Soberana Sans Light"/>
        </w:rPr>
      </w:pPr>
      <w:r w:rsidRPr="00540418">
        <w:rPr>
          <w:rFonts w:ascii="Soberana Sans Light" w:hAnsi="Soberana Sans Light"/>
        </w:rPr>
        <w:t>Informe de Pasivos Contingentes</w:t>
      </w:r>
    </w:p>
    <w:p w14:paraId="4F55B3BB" w14:textId="77777777" w:rsidR="006E3762" w:rsidRDefault="006E3762" w:rsidP="001572E1">
      <w:pPr>
        <w:jc w:val="center"/>
        <w:rPr>
          <w:rFonts w:ascii="Soberana Sans Light" w:hAnsi="Soberana Sans Light"/>
        </w:rPr>
      </w:pPr>
    </w:p>
    <w:p w14:paraId="25DCF4C9" w14:textId="77777777" w:rsidR="006E3762" w:rsidRDefault="006E3762" w:rsidP="006E3762">
      <w:pPr>
        <w:rPr>
          <w:rFonts w:ascii="Soberana Sans Light" w:hAnsi="Soberana Sans Light"/>
        </w:rPr>
      </w:pPr>
    </w:p>
    <w:p w14:paraId="28A7936B" w14:textId="77777777" w:rsidR="006E3762" w:rsidRDefault="006E3762" w:rsidP="006E3762">
      <w:pPr>
        <w:rPr>
          <w:rFonts w:ascii="Soberana Sans Light" w:hAnsi="Soberana Sans Light"/>
        </w:rPr>
      </w:pPr>
    </w:p>
    <w:p w14:paraId="3FCF45E4" w14:textId="77777777" w:rsidR="006E3762" w:rsidRPr="00540418" w:rsidRDefault="006E3762" w:rsidP="006E3762">
      <w:pPr>
        <w:rPr>
          <w:rFonts w:ascii="Soberana Sans Light" w:hAnsi="Soberana Sans Light"/>
        </w:rPr>
      </w:pPr>
    </w:p>
    <w:p w14:paraId="0DB90363" w14:textId="77777777" w:rsidR="00540418" w:rsidRDefault="006E3762" w:rsidP="006E3762">
      <w:pPr>
        <w:rPr>
          <w:rFonts w:ascii="Soberana Sans Light" w:hAnsi="Soberana Sans Light"/>
        </w:rPr>
      </w:pPr>
      <w:r>
        <w:rPr>
          <w:rFonts w:ascii="Soberana Sans Light" w:hAnsi="Soberana Sans Light"/>
        </w:rPr>
        <w:t>El Colegio de Tlaxcala, A.C., al presente no ha realizado provisiones sobre Pasivos Contingentes, es decir, futuros compromisos que pudieran darse o no;</w:t>
      </w:r>
      <w:r w:rsidRPr="00540418">
        <w:rPr>
          <w:rFonts w:ascii="Soberana Sans Light" w:hAnsi="Soberana Sans Light"/>
        </w:rPr>
        <w:t xml:space="preserve"> </w:t>
      </w:r>
      <w:r>
        <w:rPr>
          <w:rFonts w:ascii="Soberana Sans Light" w:hAnsi="Soberana Sans Light"/>
        </w:rPr>
        <w:t>pues no</w:t>
      </w:r>
      <w:r w:rsidRPr="00540418">
        <w:rPr>
          <w:rFonts w:ascii="Soberana Sans Light" w:hAnsi="Soberana Sans Light"/>
        </w:rPr>
        <w:t xml:space="preserve"> afect</w:t>
      </w:r>
      <w:r>
        <w:rPr>
          <w:rFonts w:ascii="Soberana Sans Light" w:hAnsi="Soberana Sans Light"/>
        </w:rPr>
        <w:t>a</w:t>
      </w:r>
      <w:r w:rsidRPr="00540418">
        <w:rPr>
          <w:rFonts w:ascii="Soberana Sans Light" w:hAnsi="Soberana Sans Light"/>
        </w:rPr>
        <w:t xml:space="preserve">n </w:t>
      </w:r>
      <w:r>
        <w:rPr>
          <w:rFonts w:ascii="Soberana Sans Light" w:hAnsi="Soberana Sans Light"/>
        </w:rPr>
        <w:t>ni</w:t>
      </w:r>
      <w:r w:rsidRPr="00540418">
        <w:rPr>
          <w:rFonts w:ascii="Soberana Sans Light" w:hAnsi="Soberana Sans Light"/>
        </w:rPr>
        <w:t xml:space="preserve"> modifi</w:t>
      </w:r>
      <w:r>
        <w:rPr>
          <w:rFonts w:ascii="Soberana Sans Light" w:hAnsi="Soberana Sans Light"/>
        </w:rPr>
        <w:t>can</w:t>
      </w:r>
      <w:r w:rsidRPr="00540418">
        <w:rPr>
          <w:rFonts w:ascii="Soberana Sans Light" w:hAnsi="Soberana Sans Light"/>
        </w:rPr>
        <w:t xml:space="preserve"> el balance de</w:t>
      </w:r>
      <w:r>
        <w:rPr>
          <w:rFonts w:ascii="Soberana Sans Light" w:hAnsi="Soberana Sans Light"/>
        </w:rPr>
        <w:t xml:space="preserve"> </w:t>
      </w:r>
      <w:r w:rsidRPr="00540418">
        <w:rPr>
          <w:rFonts w:ascii="Soberana Sans Light" w:hAnsi="Soberana Sans Light"/>
        </w:rPr>
        <w:t>l</w:t>
      </w:r>
      <w:r>
        <w:rPr>
          <w:rFonts w:ascii="Soberana Sans Light" w:hAnsi="Soberana Sans Light"/>
        </w:rPr>
        <w:t>a Institución;</w:t>
      </w:r>
      <w:r w:rsidRPr="00540418">
        <w:rPr>
          <w:rFonts w:ascii="Soberana Sans Light" w:hAnsi="Soberana Sans Light"/>
        </w:rPr>
        <w:t xml:space="preserve"> sin embargo, su incorporación en libros </w:t>
      </w:r>
      <w:r>
        <w:rPr>
          <w:rFonts w:ascii="Soberana Sans Light" w:hAnsi="Soberana Sans Light"/>
        </w:rPr>
        <w:t>s</w:t>
      </w:r>
      <w:r w:rsidRPr="00540418">
        <w:rPr>
          <w:rFonts w:ascii="Soberana Sans Light" w:hAnsi="Soberana Sans Light"/>
        </w:rPr>
        <w:t xml:space="preserve">e </w:t>
      </w:r>
      <w:r>
        <w:rPr>
          <w:rFonts w:ascii="Soberana Sans Light" w:hAnsi="Soberana Sans Light"/>
        </w:rPr>
        <w:t>hará en lo sucesivo</w:t>
      </w:r>
      <w:r w:rsidRPr="00540418">
        <w:rPr>
          <w:rFonts w:ascii="Soberana Sans Light" w:hAnsi="Soberana Sans Light"/>
        </w:rPr>
        <w:t xml:space="preserve"> con fines de recordatorio contable, de control y en general sobre los aspectos administrativos, o bien para consignar sus </w:t>
      </w:r>
      <w:r>
        <w:rPr>
          <w:rFonts w:ascii="Soberana Sans Light" w:hAnsi="Soberana Sans Light"/>
        </w:rPr>
        <w:t>obligaciones</w:t>
      </w:r>
      <w:r w:rsidRPr="00540418">
        <w:rPr>
          <w:rFonts w:ascii="Soberana Sans Light" w:hAnsi="Soberana Sans Light"/>
        </w:rPr>
        <w:t xml:space="preserve"> o responsabilidades contingentes</w:t>
      </w:r>
      <w:r>
        <w:rPr>
          <w:rFonts w:ascii="Soberana Sans Light" w:hAnsi="Soberana Sans Light"/>
        </w:rPr>
        <w:t>.</w:t>
      </w:r>
      <w:r w:rsidR="00540418">
        <w:rPr>
          <w:rFonts w:ascii="Soberana Sans Light" w:hAnsi="Soberana Sans Light"/>
        </w:rPr>
        <w:br w:type="page"/>
      </w:r>
    </w:p>
    <w:p w14:paraId="0DC3B25A" w14:textId="77777777" w:rsidR="006E3762" w:rsidRDefault="006E3762" w:rsidP="006E3762">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14:paraId="279DE1D1" w14:textId="77777777" w:rsidR="006E3762" w:rsidRDefault="006E3762" w:rsidP="006E3762">
      <w:pPr>
        <w:pStyle w:val="Texto"/>
        <w:spacing w:after="0" w:line="240" w:lineRule="exact"/>
        <w:jc w:val="center"/>
        <w:rPr>
          <w:rFonts w:ascii="Soberana Sans Light" w:hAnsi="Soberana Sans Light"/>
          <w:b/>
          <w:sz w:val="22"/>
          <w:szCs w:val="22"/>
        </w:rPr>
      </w:pPr>
    </w:p>
    <w:p w14:paraId="6EECCE76" w14:textId="77777777" w:rsidR="006E3762" w:rsidRPr="00540418" w:rsidRDefault="006E3762" w:rsidP="006E3762">
      <w:pPr>
        <w:pStyle w:val="Texto"/>
        <w:spacing w:after="0" w:line="240" w:lineRule="exact"/>
        <w:jc w:val="center"/>
        <w:rPr>
          <w:rFonts w:ascii="Soberana Sans Light" w:hAnsi="Soberana Sans Light"/>
          <w:sz w:val="22"/>
          <w:szCs w:val="22"/>
        </w:rPr>
      </w:pPr>
      <w:r w:rsidRPr="00540418">
        <w:rPr>
          <w:rFonts w:ascii="Soberana Sans Light" w:hAnsi="Soberana Sans Light"/>
          <w:b/>
          <w:sz w:val="22"/>
          <w:szCs w:val="22"/>
        </w:rPr>
        <w:t>a) NOTAS DE DESGLOSE</w:t>
      </w:r>
    </w:p>
    <w:p w14:paraId="0DB98646" w14:textId="77777777" w:rsidR="006E3762" w:rsidRPr="00540418" w:rsidRDefault="006E3762" w:rsidP="006E3762">
      <w:pPr>
        <w:pStyle w:val="Texto"/>
        <w:spacing w:after="0" w:line="240" w:lineRule="exact"/>
        <w:rPr>
          <w:rFonts w:ascii="Soberana Sans Light" w:hAnsi="Soberana Sans Light"/>
          <w:sz w:val="22"/>
          <w:szCs w:val="22"/>
          <w:lang w:val="es-MX"/>
        </w:rPr>
      </w:pPr>
    </w:p>
    <w:p w14:paraId="2160D338" w14:textId="77777777" w:rsidR="006E3762" w:rsidRPr="00540418" w:rsidRDefault="006E3762" w:rsidP="006E3762">
      <w:pPr>
        <w:pStyle w:val="INCISO"/>
        <w:spacing w:after="0" w:line="240" w:lineRule="exact"/>
        <w:ind w:left="648"/>
        <w:rPr>
          <w:rFonts w:ascii="Soberana Sans Light" w:hAnsi="Soberana Sans Light"/>
          <w:b/>
          <w:smallCaps/>
          <w:sz w:val="22"/>
          <w:szCs w:val="22"/>
        </w:rPr>
      </w:pPr>
      <w:r w:rsidRPr="00540418">
        <w:rPr>
          <w:rFonts w:ascii="Soberana Sans Light" w:hAnsi="Soberana Sans Light"/>
          <w:b/>
          <w:smallCaps/>
          <w:sz w:val="22"/>
          <w:szCs w:val="22"/>
        </w:rPr>
        <w:t>I)</w:t>
      </w:r>
      <w:r w:rsidRPr="00540418">
        <w:rPr>
          <w:rFonts w:ascii="Soberana Sans Light" w:hAnsi="Soberana Sans Light"/>
          <w:b/>
          <w:smallCaps/>
          <w:sz w:val="22"/>
          <w:szCs w:val="22"/>
        </w:rPr>
        <w:tab/>
        <w:t>Notas al Estado de Situación Financiera</w:t>
      </w:r>
    </w:p>
    <w:p w14:paraId="1A93D021"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33A45216" w14:textId="77777777" w:rsidR="006E3762" w:rsidRPr="00540418" w:rsidRDefault="006E3762" w:rsidP="006E3762">
      <w:pPr>
        <w:pStyle w:val="Texto"/>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Activo</w:t>
      </w:r>
    </w:p>
    <w:p w14:paraId="41EDF680" w14:textId="77777777" w:rsidR="006E3762" w:rsidRPr="00540418" w:rsidRDefault="006E3762" w:rsidP="006E3762">
      <w:pPr>
        <w:pStyle w:val="Texto"/>
        <w:spacing w:after="0" w:line="240" w:lineRule="exact"/>
        <w:rPr>
          <w:rFonts w:ascii="Soberana Sans Light" w:hAnsi="Soberana Sans Light"/>
          <w:b/>
          <w:sz w:val="22"/>
          <w:szCs w:val="22"/>
          <w:lang w:val="es-MX"/>
        </w:rPr>
      </w:pPr>
    </w:p>
    <w:p w14:paraId="6116648A" w14:textId="77777777" w:rsidR="006E3762" w:rsidRPr="00540418" w:rsidRDefault="006E3762" w:rsidP="006E3762">
      <w:pPr>
        <w:pStyle w:val="Texto"/>
        <w:spacing w:after="0" w:line="240" w:lineRule="exact"/>
        <w:ind w:firstLine="706"/>
        <w:rPr>
          <w:rFonts w:ascii="Soberana Sans Light" w:hAnsi="Soberana Sans Light"/>
          <w:b/>
          <w:sz w:val="22"/>
          <w:szCs w:val="22"/>
          <w:lang w:val="es-MX"/>
        </w:rPr>
      </w:pPr>
      <w:r w:rsidRPr="00540418">
        <w:rPr>
          <w:rFonts w:ascii="Soberana Sans Light" w:hAnsi="Soberana Sans Light"/>
          <w:b/>
          <w:sz w:val="22"/>
          <w:szCs w:val="22"/>
          <w:lang w:val="es-MX"/>
        </w:rPr>
        <w:t>Efectivo y Equivalentes</w:t>
      </w:r>
    </w:p>
    <w:p w14:paraId="0C33C9C0" w14:textId="07C0B584" w:rsidR="002F0A73" w:rsidRPr="00D253CE" w:rsidRDefault="006E3762" w:rsidP="00D253CE">
      <w:pPr>
        <w:pStyle w:val="ROMANOS"/>
        <w:numPr>
          <w:ilvl w:val="0"/>
          <w:numId w:val="5"/>
        </w:numPr>
        <w:spacing w:after="0" w:line="240" w:lineRule="exact"/>
        <w:rPr>
          <w:rFonts w:ascii="Soberana Sans Light" w:hAnsi="Soberana Sans Light"/>
          <w:sz w:val="22"/>
          <w:szCs w:val="22"/>
          <w:lang w:val="es-MX"/>
        </w:rPr>
      </w:pPr>
      <w:r w:rsidRPr="00540418">
        <w:rPr>
          <w:rFonts w:ascii="Soberana Sans Light" w:hAnsi="Soberana Sans Light"/>
          <w:sz w:val="22"/>
          <w:szCs w:val="22"/>
          <w:lang w:val="es-MX"/>
        </w:rPr>
        <w:t xml:space="preserve">Se informa acerca de los fondos </w:t>
      </w:r>
      <w:r>
        <w:rPr>
          <w:rFonts w:ascii="Soberana Sans Light" w:hAnsi="Soberana Sans Light"/>
          <w:sz w:val="22"/>
          <w:szCs w:val="22"/>
          <w:lang w:val="es-MX"/>
        </w:rPr>
        <w:t>según el tipo y monto de los mismos:</w:t>
      </w:r>
    </w:p>
    <w:tbl>
      <w:tblPr>
        <w:tblpPr w:leftFromText="142" w:rightFromText="142" w:bottomFromText="200" w:vertAnchor="page" w:horzAnchor="margin" w:tblpXSpec="center" w:tblpY="39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1"/>
        <w:gridCol w:w="6127"/>
        <w:gridCol w:w="1864"/>
      </w:tblGrid>
      <w:tr w:rsidR="002F0A73" w14:paraId="5E2B2B3F"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39CF8160"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NO. DE CTA.</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68A3034F"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DESCRIPCION</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50C2D9D2" w14:textId="77777777" w:rsidR="002F0A73" w:rsidRDefault="002F0A73" w:rsidP="00D75CD6">
            <w:pPr>
              <w:spacing w:after="0" w:line="240" w:lineRule="auto"/>
              <w:jc w:val="center"/>
              <w:rPr>
                <w:rFonts w:ascii="Arial" w:eastAsia="Times New Roman" w:hAnsi="Arial" w:cs="Arial"/>
                <w:sz w:val="18"/>
                <w:szCs w:val="18"/>
                <w:lang w:eastAsia="es-MX"/>
              </w:rPr>
            </w:pPr>
            <w:r>
              <w:rPr>
                <w:rFonts w:ascii="Arial" w:eastAsia="Times New Roman" w:hAnsi="Arial" w:cs="Arial"/>
                <w:b/>
                <w:bCs/>
                <w:sz w:val="18"/>
                <w:szCs w:val="18"/>
                <w:lang w:eastAsia="es-MX"/>
              </w:rPr>
              <w:t>IMPORTE</w:t>
            </w:r>
          </w:p>
        </w:tc>
      </w:tr>
      <w:tr w:rsidR="002F0A73" w14:paraId="577BCCEF"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3927078C" w14:textId="0A9657DC" w:rsidR="002F0A73" w:rsidRDefault="002F0A73" w:rsidP="00DF0434">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295962C6" w14:textId="54C0FC27" w:rsidR="002F0A73" w:rsidRDefault="002F0A73" w:rsidP="00D75CD6">
            <w:pPr>
              <w:spacing w:after="0" w:line="240" w:lineRule="auto"/>
              <w:rPr>
                <w:rFonts w:ascii="Arial" w:eastAsia="Times New Roman" w:hAnsi="Arial" w:cs="Arial"/>
                <w:sz w:val="18"/>
                <w:szCs w:val="18"/>
                <w:lang w:eastAsia="es-MX"/>
              </w:rPr>
            </w:pPr>
          </w:p>
        </w:tc>
        <w:tc>
          <w:tcPr>
            <w:tcW w:w="1864" w:type="dxa"/>
            <w:tcBorders>
              <w:top w:val="single" w:sz="4" w:space="0" w:color="auto"/>
              <w:left w:val="single" w:sz="4" w:space="0" w:color="auto"/>
              <w:bottom w:val="single" w:sz="4" w:space="0" w:color="auto"/>
              <w:right w:val="single" w:sz="4" w:space="0" w:color="auto"/>
            </w:tcBorders>
            <w:noWrap/>
            <w:vAlign w:val="bottom"/>
          </w:tcPr>
          <w:p w14:paraId="652F0265" w14:textId="2FB52E61" w:rsidR="002F0A73" w:rsidRDefault="002F0A73" w:rsidP="008E0A03">
            <w:pPr>
              <w:spacing w:after="0" w:line="240" w:lineRule="auto"/>
              <w:jc w:val="right"/>
              <w:rPr>
                <w:rFonts w:ascii="Arial" w:eastAsia="Times New Roman" w:hAnsi="Arial" w:cs="Arial"/>
                <w:sz w:val="18"/>
                <w:szCs w:val="18"/>
                <w:lang w:eastAsia="es-MX"/>
              </w:rPr>
            </w:pPr>
          </w:p>
        </w:tc>
      </w:tr>
      <w:tr w:rsidR="002F0A73" w14:paraId="65A09722"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4371CA69" w14:textId="110C1799" w:rsidR="002F0A73" w:rsidRDefault="002F0A73" w:rsidP="00DF0434">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7F6EF2F6" w14:textId="7BF56AB8" w:rsidR="00727243" w:rsidRDefault="00727243" w:rsidP="002F0A73">
            <w:pPr>
              <w:spacing w:after="0" w:line="240" w:lineRule="auto"/>
              <w:rPr>
                <w:rFonts w:ascii="Arial" w:eastAsia="Times New Roman" w:hAnsi="Arial" w:cs="Arial"/>
                <w:sz w:val="18"/>
                <w:szCs w:val="18"/>
                <w:lang w:eastAsia="es-MX"/>
              </w:rPr>
            </w:pPr>
          </w:p>
        </w:tc>
        <w:tc>
          <w:tcPr>
            <w:tcW w:w="1864" w:type="dxa"/>
            <w:tcBorders>
              <w:top w:val="single" w:sz="4" w:space="0" w:color="auto"/>
              <w:left w:val="single" w:sz="4" w:space="0" w:color="auto"/>
              <w:bottom w:val="single" w:sz="4" w:space="0" w:color="auto"/>
              <w:right w:val="single" w:sz="4" w:space="0" w:color="auto"/>
            </w:tcBorders>
            <w:noWrap/>
            <w:vAlign w:val="bottom"/>
          </w:tcPr>
          <w:p w14:paraId="5E6BB8E2" w14:textId="44B557C8" w:rsidR="00DB6123" w:rsidRDefault="00DB6123" w:rsidP="00DB6123">
            <w:pPr>
              <w:spacing w:after="0" w:line="240" w:lineRule="auto"/>
              <w:jc w:val="right"/>
              <w:rPr>
                <w:rFonts w:ascii="Arial" w:eastAsia="Times New Roman" w:hAnsi="Arial" w:cs="Arial"/>
                <w:sz w:val="18"/>
                <w:szCs w:val="18"/>
                <w:lang w:eastAsia="es-MX"/>
              </w:rPr>
            </w:pPr>
          </w:p>
        </w:tc>
      </w:tr>
      <w:tr w:rsidR="00483B67" w14:paraId="3D448CE0"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5CD2D5CE" w14:textId="77777777" w:rsidR="00483B67" w:rsidRDefault="00AD1351" w:rsidP="00483B67">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0114349296</w:t>
            </w:r>
          </w:p>
        </w:tc>
        <w:tc>
          <w:tcPr>
            <w:tcW w:w="6127" w:type="dxa"/>
            <w:tcBorders>
              <w:top w:val="single" w:sz="4" w:space="0" w:color="auto"/>
              <w:left w:val="single" w:sz="4" w:space="0" w:color="auto"/>
              <w:bottom w:val="single" w:sz="4" w:space="0" w:color="auto"/>
              <w:right w:val="single" w:sz="4" w:space="0" w:color="auto"/>
            </w:tcBorders>
            <w:noWrap/>
            <w:vAlign w:val="bottom"/>
          </w:tcPr>
          <w:p w14:paraId="1F61339A" w14:textId="77777777" w:rsidR="00483B67" w:rsidRDefault="00483B67" w:rsidP="00483B67">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1864" w:type="dxa"/>
            <w:tcBorders>
              <w:top w:val="single" w:sz="4" w:space="0" w:color="auto"/>
              <w:left w:val="single" w:sz="4" w:space="0" w:color="auto"/>
              <w:bottom w:val="single" w:sz="4" w:space="0" w:color="auto"/>
              <w:right w:val="single" w:sz="4" w:space="0" w:color="auto"/>
            </w:tcBorders>
            <w:noWrap/>
            <w:vAlign w:val="bottom"/>
          </w:tcPr>
          <w:p w14:paraId="6F0566C5" w14:textId="1BB830A5" w:rsidR="009A55FE" w:rsidRDefault="00D253CE" w:rsidP="009A55F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B6123" w14:paraId="31641FC9"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09DD4A37" w14:textId="77777777" w:rsidR="00DB6123" w:rsidRDefault="00DB6123" w:rsidP="00DB6123">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0116264417</w:t>
            </w:r>
          </w:p>
        </w:tc>
        <w:tc>
          <w:tcPr>
            <w:tcW w:w="6127" w:type="dxa"/>
            <w:tcBorders>
              <w:top w:val="single" w:sz="4" w:space="0" w:color="auto"/>
              <w:left w:val="single" w:sz="4" w:space="0" w:color="auto"/>
              <w:bottom w:val="single" w:sz="4" w:space="0" w:color="auto"/>
              <w:right w:val="single" w:sz="4" w:space="0" w:color="auto"/>
            </w:tcBorders>
            <w:noWrap/>
            <w:vAlign w:val="bottom"/>
          </w:tcPr>
          <w:p w14:paraId="0974D57C" w14:textId="77777777" w:rsidR="00DB6123" w:rsidRDefault="00DB6123" w:rsidP="00DB6123">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1864" w:type="dxa"/>
            <w:tcBorders>
              <w:top w:val="single" w:sz="4" w:space="0" w:color="auto"/>
              <w:left w:val="single" w:sz="4" w:space="0" w:color="auto"/>
              <w:bottom w:val="single" w:sz="4" w:space="0" w:color="auto"/>
              <w:right w:val="single" w:sz="4" w:space="0" w:color="auto"/>
            </w:tcBorders>
            <w:noWrap/>
            <w:vAlign w:val="bottom"/>
          </w:tcPr>
          <w:p w14:paraId="622E9DAF" w14:textId="2690DF0C" w:rsidR="00DB6123" w:rsidRDefault="00D253CE" w:rsidP="00DB612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253CE" w14:paraId="32663D65"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182802BA" w14:textId="7F124FDB"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0118120072</w:t>
            </w:r>
          </w:p>
        </w:tc>
        <w:tc>
          <w:tcPr>
            <w:tcW w:w="6127" w:type="dxa"/>
            <w:tcBorders>
              <w:top w:val="single" w:sz="4" w:space="0" w:color="auto"/>
              <w:left w:val="single" w:sz="4" w:space="0" w:color="auto"/>
              <w:bottom w:val="single" w:sz="4" w:space="0" w:color="auto"/>
              <w:right w:val="single" w:sz="4" w:space="0" w:color="auto"/>
            </w:tcBorders>
            <w:noWrap/>
            <w:vAlign w:val="bottom"/>
          </w:tcPr>
          <w:p w14:paraId="51FD5117" w14:textId="3E4F7301"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w:t>
            </w:r>
          </w:p>
        </w:tc>
        <w:tc>
          <w:tcPr>
            <w:tcW w:w="1864" w:type="dxa"/>
            <w:tcBorders>
              <w:top w:val="single" w:sz="4" w:space="0" w:color="auto"/>
              <w:left w:val="single" w:sz="4" w:space="0" w:color="auto"/>
              <w:bottom w:val="single" w:sz="4" w:space="0" w:color="auto"/>
              <w:right w:val="single" w:sz="4" w:space="0" w:color="auto"/>
            </w:tcBorders>
            <w:noWrap/>
            <w:vAlign w:val="bottom"/>
          </w:tcPr>
          <w:p w14:paraId="7E1CD00B" w14:textId="33B1DD50" w:rsidR="0000687E" w:rsidRDefault="0000687E" w:rsidP="0000687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96,009</w:t>
            </w:r>
          </w:p>
        </w:tc>
      </w:tr>
      <w:tr w:rsidR="00D253CE" w14:paraId="170402D8"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69243A5C" w14:textId="4D2FFD6E"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0155764822</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2DDFBB2F" w14:textId="1D97113D"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EXTRANJERA</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7B1CB2CB" w14:textId="68C960A1" w:rsidR="00D253CE" w:rsidRDefault="0000687E" w:rsidP="000F3FE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00687E" w14:paraId="65A1A0BC"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146384C5" w14:textId="40730FCA" w:rsidR="0000687E" w:rsidRDefault="0000687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1189755122</w:t>
            </w:r>
          </w:p>
        </w:tc>
        <w:tc>
          <w:tcPr>
            <w:tcW w:w="6127" w:type="dxa"/>
            <w:tcBorders>
              <w:top w:val="single" w:sz="4" w:space="0" w:color="auto"/>
              <w:left w:val="single" w:sz="4" w:space="0" w:color="auto"/>
              <w:bottom w:val="single" w:sz="4" w:space="0" w:color="auto"/>
              <w:right w:val="single" w:sz="4" w:space="0" w:color="auto"/>
            </w:tcBorders>
            <w:noWrap/>
            <w:vAlign w:val="bottom"/>
          </w:tcPr>
          <w:p w14:paraId="48E93B47" w14:textId="77C5BE6F" w:rsidR="0000687E" w:rsidRDefault="0000687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COLTLAX MONEDA NACIONAL</w:t>
            </w:r>
          </w:p>
        </w:tc>
        <w:tc>
          <w:tcPr>
            <w:tcW w:w="1864" w:type="dxa"/>
            <w:tcBorders>
              <w:top w:val="single" w:sz="4" w:space="0" w:color="auto"/>
              <w:left w:val="single" w:sz="4" w:space="0" w:color="auto"/>
              <w:bottom w:val="single" w:sz="4" w:space="0" w:color="auto"/>
              <w:right w:val="single" w:sz="4" w:space="0" w:color="auto"/>
            </w:tcBorders>
            <w:noWrap/>
            <w:vAlign w:val="bottom"/>
          </w:tcPr>
          <w:p w14:paraId="3693F819" w14:textId="557E49BD" w:rsidR="0000687E" w:rsidRDefault="0000687E" w:rsidP="000F3FE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4,792</w:t>
            </w:r>
          </w:p>
        </w:tc>
      </w:tr>
      <w:tr w:rsidR="00D253CE" w14:paraId="752877FD"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0FEDDDEE" w14:textId="3E0832C9"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0112669366</w:t>
            </w:r>
          </w:p>
        </w:tc>
        <w:tc>
          <w:tcPr>
            <w:tcW w:w="6127" w:type="dxa"/>
            <w:tcBorders>
              <w:top w:val="single" w:sz="4" w:space="0" w:color="auto"/>
              <w:left w:val="single" w:sz="4" w:space="0" w:color="auto"/>
              <w:bottom w:val="single" w:sz="4" w:space="0" w:color="auto"/>
              <w:right w:val="single" w:sz="4" w:space="0" w:color="auto"/>
            </w:tcBorders>
            <w:noWrap/>
            <w:vAlign w:val="bottom"/>
          </w:tcPr>
          <w:p w14:paraId="3367B58C" w14:textId="20D483A6"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tcPr>
          <w:p w14:paraId="2CAC9DA4" w14:textId="0FBCC3E0" w:rsidR="00D253CE" w:rsidRDefault="00D253C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D253CE" w14:paraId="125A1DB2"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2C9015D4" w14:textId="77777777"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2EA235AA" w14:textId="77777777"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1FF197D2" w14:textId="2247BD7E" w:rsidR="00D253CE" w:rsidRDefault="0000687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2,222</w:t>
            </w:r>
          </w:p>
        </w:tc>
      </w:tr>
      <w:tr w:rsidR="00D253CE" w14:paraId="5B4E1FA0"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hideMark/>
          </w:tcPr>
          <w:p w14:paraId="2631F74E" w14:textId="3827C297"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0116264425</w:t>
            </w:r>
          </w:p>
        </w:tc>
        <w:tc>
          <w:tcPr>
            <w:tcW w:w="6127" w:type="dxa"/>
            <w:tcBorders>
              <w:top w:val="single" w:sz="4" w:space="0" w:color="auto"/>
              <w:left w:val="single" w:sz="4" w:space="0" w:color="auto"/>
              <w:bottom w:val="single" w:sz="4" w:space="0" w:color="auto"/>
              <w:right w:val="single" w:sz="4" w:space="0" w:color="auto"/>
            </w:tcBorders>
            <w:noWrap/>
            <w:vAlign w:val="bottom"/>
            <w:hideMark/>
          </w:tcPr>
          <w:p w14:paraId="65E9234E" w14:textId="48186FD3"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3BFC5B7A" w14:textId="62ADDE48" w:rsidR="00D253CE" w:rsidRDefault="0000687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11,207</w:t>
            </w:r>
          </w:p>
        </w:tc>
      </w:tr>
      <w:tr w:rsidR="00D253CE" w14:paraId="5D1D5A7E"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65276A77" w14:textId="365B1B45" w:rsidR="00D253CE" w:rsidRDefault="00D253CE"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0118120544</w:t>
            </w:r>
          </w:p>
        </w:tc>
        <w:tc>
          <w:tcPr>
            <w:tcW w:w="6127" w:type="dxa"/>
            <w:tcBorders>
              <w:top w:val="single" w:sz="4" w:space="0" w:color="auto"/>
              <w:left w:val="single" w:sz="4" w:space="0" w:color="auto"/>
              <w:bottom w:val="single" w:sz="4" w:space="0" w:color="auto"/>
              <w:right w:val="single" w:sz="4" w:space="0" w:color="auto"/>
            </w:tcBorders>
            <w:noWrap/>
            <w:vAlign w:val="bottom"/>
          </w:tcPr>
          <w:p w14:paraId="342C3797" w14:textId="52639E93"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w:t>
            </w:r>
          </w:p>
        </w:tc>
        <w:tc>
          <w:tcPr>
            <w:tcW w:w="1864" w:type="dxa"/>
            <w:tcBorders>
              <w:top w:val="single" w:sz="4" w:space="0" w:color="auto"/>
              <w:left w:val="single" w:sz="4" w:space="0" w:color="auto"/>
              <w:bottom w:val="single" w:sz="4" w:space="0" w:color="auto"/>
              <w:right w:val="single" w:sz="4" w:space="0" w:color="auto"/>
            </w:tcBorders>
            <w:noWrap/>
            <w:vAlign w:val="bottom"/>
          </w:tcPr>
          <w:p w14:paraId="1F5D65F6" w14:textId="09EC08EB" w:rsidR="00D253CE" w:rsidRDefault="0000687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3,571</w:t>
            </w:r>
          </w:p>
        </w:tc>
      </w:tr>
      <w:tr w:rsidR="00D253CE" w14:paraId="238D13FA"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5F2021D4" w14:textId="1FCE2BF1" w:rsidR="00D253CE" w:rsidRDefault="000F3FEC" w:rsidP="00D253CE">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0114349369</w:t>
            </w:r>
          </w:p>
        </w:tc>
        <w:tc>
          <w:tcPr>
            <w:tcW w:w="6127" w:type="dxa"/>
            <w:tcBorders>
              <w:top w:val="single" w:sz="4" w:space="0" w:color="auto"/>
              <w:left w:val="single" w:sz="4" w:space="0" w:color="auto"/>
              <w:bottom w:val="single" w:sz="4" w:space="0" w:color="auto"/>
              <w:right w:val="single" w:sz="4" w:space="0" w:color="auto"/>
            </w:tcBorders>
            <w:noWrap/>
            <w:vAlign w:val="bottom"/>
          </w:tcPr>
          <w:p w14:paraId="6EBEA0A6" w14:textId="75C5DAC5"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INGRESOS PROPIOS FONDO DE INVERSIÓN</w:t>
            </w:r>
          </w:p>
        </w:tc>
        <w:tc>
          <w:tcPr>
            <w:tcW w:w="1864" w:type="dxa"/>
            <w:tcBorders>
              <w:top w:val="single" w:sz="4" w:space="0" w:color="auto"/>
              <w:left w:val="single" w:sz="4" w:space="0" w:color="auto"/>
              <w:bottom w:val="single" w:sz="4" w:space="0" w:color="auto"/>
              <w:right w:val="single" w:sz="4" w:space="0" w:color="auto"/>
            </w:tcBorders>
            <w:noWrap/>
            <w:vAlign w:val="bottom"/>
          </w:tcPr>
          <w:p w14:paraId="2225E9F5" w14:textId="4E4CF1F6" w:rsidR="00D253CE" w:rsidRDefault="0000687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5,970</w:t>
            </w:r>
          </w:p>
        </w:tc>
      </w:tr>
      <w:tr w:rsidR="00D253CE" w14:paraId="2A4DC921"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76442B98" w14:textId="400E32A5" w:rsidR="00D253CE" w:rsidRDefault="00D253CE" w:rsidP="00D253CE">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304954E4" w14:textId="6AD31D0C" w:rsidR="00D253CE" w:rsidRDefault="00D253CE" w:rsidP="00D253CE">
            <w:pPr>
              <w:spacing w:after="0" w:line="240" w:lineRule="auto"/>
              <w:rPr>
                <w:rFonts w:ascii="Arial" w:eastAsia="Times New Roman" w:hAnsi="Arial" w:cs="Arial"/>
                <w:sz w:val="18"/>
                <w:szCs w:val="18"/>
                <w:lang w:eastAsia="es-MX"/>
              </w:rPr>
            </w:pPr>
          </w:p>
        </w:tc>
        <w:tc>
          <w:tcPr>
            <w:tcW w:w="1864" w:type="dxa"/>
            <w:tcBorders>
              <w:top w:val="single" w:sz="4" w:space="0" w:color="auto"/>
              <w:left w:val="single" w:sz="4" w:space="0" w:color="auto"/>
              <w:bottom w:val="single" w:sz="4" w:space="0" w:color="auto"/>
              <w:right w:val="single" w:sz="4" w:space="0" w:color="auto"/>
            </w:tcBorders>
            <w:noWrap/>
            <w:vAlign w:val="bottom"/>
          </w:tcPr>
          <w:p w14:paraId="084A6D3F" w14:textId="72E99192" w:rsidR="00D253CE" w:rsidRDefault="00D253CE" w:rsidP="00D253CE">
            <w:pPr>
              <w:spacing w:after="0" w:line="240" w:lineRule="auto"/>
              <w:jc w:val="right"/>
              <w:rPr>
                <w:rFonts w:ascii="Arial" w:eastAsia="Times New Roman" w:hAnsi="Arial" w:cs="Arial"/>
                <w:sz w:val="18"/>
                <w:szCs w:val="18"/>
                <w:lang w:eastAsia="es-MX"/>
              </w:rPr>
            </w:pPr>
          </w:p>
        </w:tc>
      </w:tr>
      <w:tr w:rsidR="00D253CE" w14:paraId="13C0678F" w14:textId="77777777" w:rsidTr="00D253CE">
        <w:trPr>
          <w:trHeight w:val="375"/>
        </w:trPr>
        <w:tc>
          <w:tcPr>
            <w:tcW w:w="1531" w:type="dxa"/>
            <w:tcBorders>
              <w:top w:val="single" w:sz="4" w:space="0" w:color="auto"/>
              <w:left w:val="single" w:sz="4" w:space="0" w:color="auto"/>
              <w:bottom w:val="single" w:sz="4" w:space="0" w:color="auto"/>
              <w:right w:val="single" w:sz="4" w:space="0" w:color="auto"/>
            </w:tcBorders>
            <w:noWrap/>
            <w:vAlign w:val="bottom"/>
          </w:tcPr>
          <w:p w14:paraId="0529B628" w14:textId="77777777" w:rsidR="00D253CE" w:rsidRDefault="00D253CE" w:rsidP="00D253CE">
            <w:pPr>
              <w:spacing w:after="0" w:line="240" w:lineRule="auto"/>
              <w:jc w:val="center"/>
              <w:rPr>
                <w:rFonts w:ascii="Arial" w:eastAsia="Times New Roman" w:hAnsi="Arial" w:cs="Arial"/>
                <w:sz w:val="18"/>
                <w:szCs w:val="18"/>
                <w:lang w:eastAsia="es-MX"/>
              </w:rPr>
            </w:pPr>
          </w:p>
        </w:tc>
        <w:tc>
          <w:tcPr>
            <w:tcW w:w="6127" w:type="dxa"/>
            <w:tcBorders>
              <w:top w:val="single" w:sz="4" w:space="0" w:color="auto"/>
              <w:left w:val="single" w:sz="4" w:space="0" w:color="auto"/>
              <w:bottom w:val="single" w:sz="4" w:space="0" w:color="auto"/>
              <w:right w:val="single" w:sz="4" w:space="0" w:color="auto"/>
            </w:tcBorders>
            <w:noWrap/>
            <w:vAlign w:val="bottom"/>
          </w:tcPr>
          <w:p w14:paraId="2C3DD4BB" w14:textId="77777777" w:rsidR="00D253CE" w:rsidRDefault="00D253CE" w:rsidP="00D253CE">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64" w:type="dxa"/>
            <w:tcBorders>
              <w:top w:val="single" w:sz="4" w:space="0" w:color="auto"/>
              <w:left w:val="single" w:sz="4" w:space="0" w:color="auto"/>
              <w:bottom w:val="single" w:sz="4" w:space="0" w:color="auto"/>
              <w:right w:val="single" w:sz="4" w:space="0" w:color="auto"/>
            </w:tcBorders>
            <w:noWrap/>
            <w:vAlign w:val="bottom"/>
          </w:tcPr>
          <w:p w14:paraId="5B16C640" w14:textId="6CE89B7A" w:rsidR="00D253CE" w:rsidRDefault="0000687E" w:rsidP="00D253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123,771</w:t>
            </w:r>
          </w:p>
        </w:tc>
      </w:tr>
    </w:tbl>
    <w:p w14:paraId="49D4DE2A" w14:textId="49CC5383" w:rsidR="00D80094" w:rsidRPr="00540418" w:rsidRDefault="00D80094" w:rsidP="00290317">
      <w:pPr>
        <w:pStyle w:val="ROMANOS"/>
        <w:tabs>
          <w:tab w:val="left" w:pos="4010"/>
        </w:tabs>
        <w:spacing w:after="0" w:line="240" w:lineRule="exact"/>
        <w:ind w:left="0" w:firstLine="0"/>
        <w:rPr>
          <w:rFonts w:ascii="Soberana Sans Light" w:hAnsi="Soberana Sans Light"/>
          <w:b/>
          <w:sz w:val="22"/>
          <w:szCs w:val="22"/>
          <w:lang w:val="es-MX"/>
        </w:rPr>
      </w:pPr>
    </w:p>
    <w:p w14:paraId="065BD212" w14:textId="77777777" w:rsidR="00D80094" w:rsidRDefault="00D80094" w:rsidP="00D80094">
      <w:pPr>
        <w:pStyle w:val="ROMANOS"/>
        <w:spacing w:after="0" w:line="240" w:lineRule="exact"/>
        <w:rPr>
          <w:rFonts w:ascii="Soberana Sans Light" w:hAnsi="Soberana Sans Light"/>
          <w:sz w:val="22"/>
          <w:szCs w:val="22"/>
          <w:lang w:val="es-MX"/>
        </w:rPr>
      </w:pPr>
    </w:p>
    <w:p w14:paraId="0B96A3BB" w14:textId="77777777" w:rsidR="00D80094" w:rsidRDefault="00D80094" w:rsidP="00D80094">
      <w:pPr>
        <w:pStyle w:val="ROMANOS"/>
        <w:spacing w:after="0" w:line="240" w:lineRule="exact"/>
        <w:rPr>
          <w:rFonts w:ascii="Soberana Sans Light" w:hAnsi="Soberana Sans Light"/>
          <w:sz w:val="22"/>
          <w:szCs w:val="22"/>
          <w:lang w:val="es-MX"/>
        </w:rPr>
      </w:pPr>
    </w:p>
    <w:p w14:paraId="700A6A6C" w14:textId="77777777" w:rsidR="00D80094" w:rsidRDefault="00D80094" w:rsidP="00290317">
      <w:pPr>
        <w:pStyle w:val="ROMANOS"/>
        <w:spacing w:after="0" w:line="240" w:lineRule="exact"/>
        <w:ind w:left="0" w:firstLine="0"/>
        <w:rPr>
          <w:rFonts w:ascii="Soberana Sans Light" w:hAnsi="Soberana Sans Light"/>
          <w:sz w:val="22"/>
          <w:szCs w:val="22"/>
          <w:lang w:val="es-MX"/>
        </w:rPr>
      </w:pPr>
    </w:p>
    <w:p w14:paraId="5AA1A572" w14:textId="77777777" w:rsidR="006E3762" w:rsidRDefault="006E3762" w:rsidP="006E3762">
      <w:pPr>
        <w:pStyle w:val="ROMANOS"/>
        <w:numPr>
          <w:ilvl w:val="0"/>
          <w:numId w:val="5"/>
        </w:numPr>
        <w:spacing w:after="0" w:line="240" w:lineRule="exact"/>
        <w:rPr>
          <w:rFonts w:ascii="Soberana Sans Light" w:hAnsi="Soberana Sans Light"/>
          <w:sz w:val="22"/>
          <w:szCs w:val="22"/>
          <w:lang w:val="es-MX"/>
        </w:rPr>
      </w:pPr>
      <w:r w:rsidRPr="006E4A62">
        <w:rPr>
          <w:rFonts w:ascii="Soberana Sans Light" w:hAnsi="Soberana Sans Light"/>
          <w:sz w:val="22"/>
          <w:szCs w:val="22"/>
          <w:lang w:val="es-MX"/>
        </w:rPr>
        <w:t>Por tipo de contribución se informa el monto que se encuentra pendiente de cobro:</w:t>
      </w:r>
    </w:p>
    <w:p w14:paraId="0654FC21"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p w14:paraId="05593F2E" w14:textId="77777777" w:rsidR="006E3762" w:rsidRPr="006E4A62" w:rsidRDefault="006E3762" w:rsidP="006E3762">
      <w:pPr>
        <w:pStyle w:val="ROMANOS"/>
        <w:spacing w:after="0" w:line="240" w:lineRule="exact"/>
        <w:ind w:left="723" w:firstLine="0"/>
        <w:rPr>
          <w:rFonts w:ascii="Soberana Sans Light" w:hAnsi="Soberana Sans Light"/>
          <w:sz w:val="22"/>
          <w:szCs w:val="22"/>
          <w:lang w:val="es-MX"/>
        </w:rPr>
      </w:pPr>
    </w:p>
    <w:tbl>
      <w:tblPr>
        <w:tblW w:w="9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18"/>
        <w:gridCol w:w="1875"/>
      </w:tblGrid>
      <w:tr w:rsidR="0019396A" w:rsidRPr="00EB3EB2" w14:paraId="54328008" w14:textId="77777777" w:rsidTr="00D253CE">
        <w:trPr>
          <w:trHeight w:val="440"/>
          <w:jc w:val="center"/>
        </w:trPr>
        <w:tc>
          <w:tcPr>
            <w:tcW w:w="7718" w:type="dxa"/>
            <w:shd w:val="clear" w:color="auto" w:fill="auto"/>
            <w:noWrap/>
            <w:vAlign w:val="center"/>
            <w:hideMark/>
          </w:tcPr>
          <w:p w14:paraId="4BD97C3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DESCRIPCION</w:t>
            </w:r>
          </w:p>
        </w:tc>
        <w:tc>
          <w:tcPr>
            <w:tcW w:w="1875" w:type="dxa"/>
            <w:shd w:val="clear" w:color="auto" w:fill="auto"/>
            <w:noWrap/>
            <w:vAlign w:val="center"/>
            <w:hideMark/>
          </w:tcPr>
          <w:p w14:paraId="717FF04C" w14:textId="77777777" w:rsidR="0019396A" w:rsidRPr="00803733" w:rsidRDefault="0019396A" w:rsidP="00D75CD6">
            <w:pPr>
              <w:spacing w:after="0" w:line="240" w:lineRule="auto"/>
              <w:jc w:val="center"/>
              <w:rPr>
                <w:rFonts w:ascii="Arial" w:eastAsia="Times New Roman" w:hAnsi="Arial" w:cs="Arial"/>
                <w:b/>
                <w:bCs/>
                <w:sz w:val="18"/>
                <w:szCs w:val="18"/>
                <w:lang w:eastAsia="es-MX"/>
              </w:rPr>
            </w:pPr>
            <w:r w:rsidRPr="00803733">
              <w:rPr>
                <w:rFonts w:ascii="Arial" w:eastAsia="Times New Roman" w:hAnsi="Arial" w:cs="Arial"/>
                <w:b/>
                <w:bCs/>
                <w:sz w:val="18"/>
                <w:szCs w:val="18"/>
                <w:lang w:eastAsia="es-MX"/>
              </w:rPr>
              <w:t>IMPORTE</w:t>
            </w:r>
          </w:p>
        </w:tc>
      </w:tr>
      <w:tr w:rsidR="00AD1351" w:rsidRPr="00EB3EB2" w14:paraId="1AA85307" w14:textId="77777777" w:rsidTr="00D253CE">
        <w:trPr>
          <w:trHeight w:val="440"/>
          <w:jc w:val="center"/>
        </w:trPr>
        <w:tc>
          <w:tcPr>
            <w:tcW w:w="7718" w:type="dxa"/>
            <w:shd w:val="clear" w:color="auto" w:fill="auto"/>
            <w:noWrap/>
            <w:vAlign w:val="bottom"/>
          </w:tcPr>
          <w:p w14:paraId="30668674" w14:textId="00402471" w:rsidR="00AD1351" w:rsidRPr="00EB3EB2" w:rsidRDefault="00D253CE" w:rsidP="00AD1351">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Samuel Juárez Pérez</w:t>
            </w:r>
          </w:p>
        </w:tc>
        <w:tc>
          <w:tcPr>
            <w:tcW w:w="1875" w:type="dxa"/>
            <w:shd w:val="clear" w:color="auto" w:fill="auto"/>
            <w:noWrap/>
            <w:vAlign w:val="bottom"/>
          </w:tcPr>
          <w:p w14:paraId="6840D7EB" w14:textId="3CBD6F6A" w:rsidR="00AD1351" w:rsidRPr="00EB3EB2" w:rsidRDefault="0000687E"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2,322</w:t>
            </w:r>
          </w:p>
        </w:tc>
      </w:tr>
      <w:tr w:rsidR="000F3FEC" w:rsidRPr="00EB3EB2" w14:paraId="7206853C" w14:textId="77777777" w:rsidTr="00D253CE">
        <w:trPr>
          <w:trHeight w:val="440"/>
          <w:jc w:val="center"/>
        </w:trPr>
        <w:tc>
          <w:tcPr>
            <w:tcW w:w="7718" w:type="dxa"/>
            <w:shd w:val="clear" w:color="auto" w:fill="auto"/>
            <w:noWrap/>
            <w:vAlign w:val="bottom"/>
          </w:tcPr>
          <w:p w14:paraId="69061FF4" w14:textId="4573474C" w:rsidR="000F3FEC" w:rsidRDefault="000F3FEC"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Trinidad Romero Calderón</w:t>
            </w:r>
          </w:p>
        </w:tc>
        <w:tc>
          <w:tcPr>
            <w:tcW w:w="1875" w:type="dxa"/>
            <w:shd w:val="clear" w:color="auto" w:fill="auto"/>
            <w:noWrap/>
            <w:vAlign w:val="bottom"/>
          </w:tcPr>
          <w:p w14:paraId="2B04CBAD" w14:textId="24200891" w:rsidR="000F3FEC" w:rsidRDefault="000F3FEC" w:rsidP="00635ECE">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446</w:t>
            </w:r>
          </w:p>
        </w:tc>
      </w:tr>
      <w:tr w:rsidR="0019396A" w:rsidRPr="00EB3EB2" w14:paraId="76360986" w14:textId="77777777" w:rsidTr="00D253CE">
        <w:trPr>
          <w:trHeight w:val="440"/>
          <w:jc w:val="center"/>
        </w:trPr>
        <w:tc>
          <w:tcPr>
            <w:tcW w:w="7718" w:type="dxa"/>
            <w:shd w:val="clear" w:color="auto" w:fill="auto"/>
            <w:noWrap/>
            <w:vAlign w:val="bottom"/>
          </w:tcPr>
          <w:p w14:paraId="289DE9ED" w14:textId="144F587C" w:rsidR="0019396A" w:rsidRPr="00EB3EB2" w:rsidRDefault="000F3FEC"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Efectivale, S. de R.L. de C.V.</w:t>
            </w:r>
          </w:p>
        </w:tc>
        <w:tc>
          <w:tcPr>
            <w:tcW w:w="1875" w:type="dxa"/>
            <w:shd w:val="clear" w:color="auto" w:fill="auto"/>
            <w:noWrap/>
            <w:vAlign w:val="bottom"/>
          </w:tcPr>
          <w:p w14:paraId="4D23EC88" w14:textId="3EEE6D85" w:rsidR="0019396A" w:rsidRPr="00EB3EB2" w:rsidRDefault="0000687E"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00687E" w:rsidRPr="00EB3EB2" w14:paraId="691FEFE9" w14:textId="77777777" w:rsidTr="00D253CE">
        <w:trPr>
          <w:trHeight w:val="440"/>
          <w:jc w:val="center"/>
        </w:trPr>
        <w:tc>
          <w:tcPr>
            <w:tcW w:w="7718" w:type="dxa"/>
            <w:shd w:val="clear" w:color="auto" w:fill="auto"/>
            <w:noWrap/>
            <w:vAlign w:val="bottom"/>
          </w:tcPr>
          <w:p w14:paraId="2ED6FBD6" w14:textId="7E836A1F" w:rsidR="0000687E" w:rsidRDefault="0000687E"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No Correspondidos</w:t>
            </w:r>
          </w:p>
        </w:tc>
        <w:tc>
          <w:tcPr>
            <w:tcW w:w="1875" w:type="dxa"/>
            <w:shd w:val="clear" w:color="auto" w:fill="auto"/>
            <w:noWrap/>
            <w:vAlign w:val="bottom"/>
          </w:tcPr>
          <w:p w14:paraId="08881F28" w14:textId="6CB4EACB" w:rsidR="0000687E" w:rsidRDefault="0000687E"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12,999</w:t>
            </w:r>
          </w:p>
        </w:tc>
      </w:tr>
      <w:tr w:rsidR="00D95E3C" w:rsidRPr="00EB3EB2" w14:paraId="3013790C" w14:textId="77777777" w:rsidTr="00D253CE">
        <w:trPr>
          <w:trHeight w:val="440"/>
          <w:jc w:val="center"/>
        </w:trPr>
        <w:tc>
          <w:tcPr>
            <w:tcW w:w="7718" w:type="dxa"/>
            <w:shd w:val="clear" w:color="auto" w:fill="auto"/>
            <w:noWrap/>
            <w:vAlign w:val="bottom"/>
          </w:tcPr>
          <w:p w14:paraId="12185E02" w14:textId="77777777" w:rsidR="00D95E3C" w:rsidRDefault="00F8174D" w:rsidP="00DF0434">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75" w:type="dxa"/>
            <w:shd w:val="clear" w:color="auto" w:fill="auto"/>
            <w:noWrap/>
            <w:vAlign w:val="bottom"/>
          </w:tcPr>
          <w:p w14:paraId="4BDB1DCF" w14:textId="4863A3AB" w:rsidR="00D95E3C" w:rsidRDefault="0000687E" w:rsidP="00D75CD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15,767</w:t>
            </w:r>
          </w:p>
        </w:tc>
      </w:tr>
    </w:tbl>
    <w:p w14:paraId="76179BF2" w14:textId="77777777" w:rsidR="006E3762" w:rsidRDefault="006E3762" w:rsidP="006E3762">
      <w:pPr>
        <w:pStyle w:val="ROMANOS"/>
        <w:spacing w:after="0" w:line="240" w:lineRule="exact"/>
        <w:rPr>
          <w:rFonts w:ascii="Soberana Sans Light" w:hAnsi="Soberana Sans Light"/>
          <w:b/>
          <w:sz w:val="22"/>
          <w:szCs w:val="22"/>
          <w:lang w:val="es-MX"/>
        </w:rPr>
      </w:pPr>
    </w:p>
    <w:p w14:paraId="02C683E9" w14:textId="3EACA93F" w:rsidR="006E3762" w:rsidRDefault="006E3762" w:rsidP="006E3762">
      <w:pPr>
        <w:pStyle w:val="ROMANOS"/>
        <w:spacing w:after="0" w:line="240" w:lineRule="exact"/>
        <w:rPr>
          <w:rFonts w:ascii="Soberana Sans Light" w:hAnsi="Soberana Sans Light"/>
          <w:b/>
          <w:sz w:val="22"/>
          <w:szCs w:val="22"/>
          <w:lang w:val="es-MX"/>
        </w:rPr>
      </w:pPr>
    </w:p>
    <w:p w14:paraId="00E5BBDE" w14:textId="0864EF4C" w:rsidR="00290317" w:rsidRDefault="00290317" w:rsidP="006E3762">
      <w:pPr>
        <w:pStyle w:val="ROMANOS"/>
        <w:spacing w:after="0" w:line="240" w:lineRule="exact"/>
        <w:rPr>
          <w:rFonts w:ascii="Soberana Sans Light" w:hAnsi="Soberana Sans Light"/>
          <w:b/>
          <w:sz w:val="22"/>
          <w:szCs w:val="22"/>
          <w:lang w:val="es-MX"/>
        </w:rPr>
      </w:pPr>
    </w:p>
    <w:p w14:paraId="233CDA34" w14:textId="708BC694" w:rsidR="00290317" w:rsidRDefault="00290317" w:rsidP="006E3762">
      <w:pPr>
        <w:pStyle w:val="ROMANOS"/>
        <w:spacing w:after="0" w:line="240" w:lineRule="exact"/>
        <w:rPr>
          <w:rFonts w:ascii="Soberana Sans Light" w:hAnsi="Soberana Sans Light"/>
          <w:b/>
          <w:sz w:val="22"/>
          <w:szCs w:val="22"/>
          <w:lang w:val="es-MX"/>
        </w:rPr>
      </w:pPr>
    </w:p>
    <w:p w14:paraId="3D4E217A" w14:textId="77777777" w:rsidR="00290317" w:rsidRDefault="00290317" w:rsidP="006E3762">
      <w:pPr>
        <w:pStyle w:val="ROMANOS"/>
        <w:spacing w:after="0" w:line="240" w:lineRule="exact"/>
        <w:rPr>
          <w:rFonts w:ascii="Soberana Sans Light" w:hAnsi="Soberana Sans Light"/>
          <w:b/>
          <w:sz w:val="22"/>
          <w:szCs w:val="22"/>
          <w:lang w:val="es-MX"/>
        </w:rPr>
      </w:pPr>
    </w:p>
    <w:p w14:paraId="14BF31D4" w14:textId="77777777" w:rsidR="006E3762" w:rsidRPr="00540418" w:rsidRDefault="006E3762" w:rsidP="002D6468">
      <w:pPr>
        <w:pStyle w:val="ROMANOS"/>
        <w:spacing w:after="0" w:line="240" w:lineRule="exact"/>
        <w:ind w:left="0" w:firstLine="0"/>
        <w:rPr>
          <w:rFonts w:ascii="Soberana Sans Light" w:hAnsi="Soberana Sans Light"/>
          <w:b/>
          <w:sz w:val="22"/>
          <w:szCs w:val="22"/>
          <w:lang w:val="es-MX"/>
        </w:rPr>
      </w:pPr>
    </w:p>
    <w:p w14:paraId="05E73DA1" w14:textId="77777777" w:rsidR="006E3762" w:rsidRPr="002D6468" w:rsidRDefault="002D6468" w:rsidP="002D6468">
      <w:pPr>
        <w:pStyle w:val="ROMANOS"/>
        <w:numPr>
          <w:ilvl w:val="0"/>
          <w:numId w:val="5"/>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derechos a recibir efectivo y equivalentes, y bienes o servicios a recibir:</w:t>
      </w:r>
    </w:p>
    <w:p w14:paraId="13340908" w14:textId="77777777" w:rsidR="006E3762" w:rsidRDefault="006E3762" w:rsidP="006E3762">
      <w:pPr>
        <w:pStyle w:val="ROMANOS"/>
        <w:spacing w:after="0" w:line="240" w:lineRule="exact"/>
        <w:ind w:left="723" w:firstLine="0"/>
        <w:rPr>
          <w:rFonts w:ascii="Soberana Sans Light" w:hAnsi="Soberana Sans Light"/>
          <w:sz w:val="22"/>
          <w:szCs w:val="22"/>
          <w:lang w:val="es-MX"/>
        </w:rPr>
      </w:pP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7"/>
        <w:gridCol w:w="1877"/>
      </w:tblGrid>
      <w:tr w:rsidR="00DF0434" w14:paraId="7A659511" w14:textId="77777777" w:rsidTr="00D253CE">
        <w:trPr>
          <w:trHeight w:val="497"/>
          <w:jc w:val="center"/>
        </w:trPr>
        <w:tc>
          <w:tcPr>
            <w:tcW w:w="7727" w:type="dxa"/>
            <w:tcBorders>
              <w:top w:val="single" w:sz="4" w:space="0" w:color="auto"/>
              <w:left w:val="single" w:sz="4" w:space="0" w:color="auto"/>
              <w:bottom w:val="single" w:sz="4" w:space="0" w:color="auto"/>
              <w:right w:val="single" w:sz="4" w:space="0" w:color="auto"/>
            </w:tcBorders>
            <w:noWrap/>
            <w:vAlign w:val="center"/>
            <w:hideMark/>
          </w:tcPr>
          <w:p w14:paraId="4E4B2C9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77" w:type="dxa"/>
            <w:tcBorders>
              <w:top w:val="single" w:sz="4" w:space="0" w:color="auto"/>
              <w:left w:val="single" w:sz="4" w:space="0" w:color="auto"/>
              <w:bottom w:val="single" w:sz="4" w:space="0" w:color="auto"/>
              <w:right w:val="single" w:sz="4" w:space="0" w:color="auto"/>
            </w:tcBorders>
            <w:noWrap/>
            <w:vAlign w:val="center"/>
            <w:hideMark/>
          </w:tcPr>
          <w:p w14:paraId="34FA1E3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71CF453B" w14:textId="77777777" w:rsidTr="00D253CE">
        <w:trPr>
          <w:trHeight w:val="497"/>
          <w:jc w:val="center"/>
        </w:trPr>
        <w:tc>
          <w:tcPr>
            <w:tcW w:w="7727" w:type="dxa"/>
            <w:tcBorders>
              <w:top w:val="single" w:sz="4" w:space="0" w:color="auto"/>
              <w:left w:val="single" w:sz="4" w:space="0" w:color="auto"/>
              <w:bottom w:val="single" w:sz="4" w:space="0" w:color="auto"/>
              <w:right w:val="single" w:sz="4" w:space="0" w:color="auto"/>
            </w:tcBorders>
            <w:noWrap/>
            <w:vAlign w:val="bottom"/>
            <w:hideMark/>
          </w:tcPr>
          <w:p w14:paraId="2614A7C3" w14:textId="11F49F10" w:rsidR="00DF0434"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Subsidio para el Empleo</w:t>
            </w:r>
          </w:p>
        </w:tc>
        <w:tc>
          <w:tcPr>
            <w:tcW w:w="1877" w:type="dxa"/>
            <w:tcBorders>
              <w:top w:val="single" w:sz="4" w:space="0" w:color="auto"/>
              <w:left w:val="single" w:sz="4" w:space="0" w:color="auto"/>
              <w:bottom w:val="single" w:sz="4" w:space="0" w:color="auto"/>
              <w:right w:val="single" w:sz="4" w:space="0" w:color="auto"/>
            </w:tcBorders>
            <w:noWrap/>
            <w:vAlign w:val="bottom"/>
            <w:hideMark/>
          </w:tcPr>
          <w:p w14:paraId="01749D9D" w14:textId="48EE9C59" w:rsidR="00DF0434" w:rsidRDefault="000F3FEC" w:rsidP="00674AF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w:t>
            </w:r>
            <w:r w:rsidR="0000687E">
              <w:rPr>
                <w:rFonts w:ascii="Arial" w:eastAsia="Times New Roman" w:hAnsi="Arial" w:cs="Arial"/>
                <w:sz w:val="18"/>
                <w:szCs w:val="18"/>
                <w:lang w:eastAsia="es-MX"/>
              </w:rPr>
              <w:t>9</w:t>
            </w:r>
          </w:p>
        </w:tc>
      </w:tr>
    </w:tbl>
    <w:p w14:paraId="379FE74A" w14:textId="77777777" w:rsidR="00D80094" w:rsidRDefault="00D80094" w:rsidP="00D80094">
      <w:pPr>
        <w:pStyle w:val="ROMANOS"/>
        <w:spacing w:after="0" w:line="240" w:lineRule="exact"/>
        <w:ind w:left="723" w:firstLine="0"/>
        <w:rPr>
          <w:rFonts w:ascii="Soberana Sans Light" w:hAnsi="Soberana Sans Light"/>
          <w:lang w:val="es-MX"/>
        </w:rPr>
      </w:pPr>
    </w:p>
    <w:p w14:paraId="0C78D4D5" w14:textId="77777777" w:rsidR="006E3762" w:rsidRDefault="006E3762" w:rsidP="00D80094">
      <w:pPr>
        <w:pStyle w:val="ROMANOS"/>
        <w:spacing w:after="0" w:line="240" w:lineRule="exact"/>
        <w:ind w:left="723" w:firstLine="0"/>
        <w:rPr>
          <w:rFonts w:ascii="Soberana Sans Light" w:hAnsi="Soberana Sans Light"/>
          <w:lang w:val="es-MX"/>
        </w:rPr>
      </w:pPr>
    </w:p>
    <w:p w14:paraId="1289A5C8" w14:textId="77777777" w:rsidR="002D6468" w:rsidRDefault="002D6468" w:rsidP="00D80094">
      <w:pPr>
        <w:pStyle w:val="ROMANOS"/>
        <w:spacing w:after="0" w:line="240" w:lineRule="exact"/>
        <w:ind w:left="723" w:firstLine="0"/>
        <w:rPr>
          <w:rFonts w:ascii="Soberana Sans Light" w:hAnsi="Soberana Sans Light"/>
          <w:lang w:val="es-MX"/>
        </w:rPr>
      </w:pPr>
    </w:p>
    <w:p w14:paraId="45A9983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Disponibles para su Transformación o Consumo (inventarios)</w:t>
      </w:r>
    </w:p>
    <w:p w14:paraId="16403B90"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4.</w:t>
      </w:r>
      <w:r>
        <w:rPr>
          <w:rFonts w:ascii="Soberana Sans Light" w:hAnsi="Soberana Sans Light"/>
          <w:sz w:val="22"/>
          <w:szCs w:val="22"/>
          <w:lang w:val="es-MX"/>
        </w:rPr>
        <w:tab/>
        <w:t>En cuanto al objeto social de la Institución no se maneja la cuenta Inventarios.</w:t>
      </w:r>
    </w:p>
    <w:p w14:paraId="3939B9C9" w14:textId="77777777" w:rsidR="002D6468" w:rsidRDefault="002D6468" w:rsidP="002D6468">
      <w:pPr>
        <w:pStyle w:val="ROMANOS"/>
        <w:spacing w:after="0" w:line="240" w:lineRule="exact"/>
        <w:rPr>
          <w:rFonts w:ascii="Soberana Sans Light" w:hAnsi="Soberana Sans Light"/>
          <w:sz w:val="22"/>
          <w:szCs w:val="22"/>
          <w:lang w:val="es-MX"/>
        </w:rPr>
      </w:pPr>
    </w:p>
    <w:p w14:paraId="76992FE1"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5.</w:t>
      </w:r>
      <w:r>
        <w:rPr>
          <w:rFonts w:ascii="Soberana Sans Light" w:hAnsi="Soberana Sans Light"/>
          <w:sz w:val="22"/>
          <w:szCs w:val="22"/>
          <w:lang w:val="es-MX"/>
        </w:rPr>
        <w:tab/>
        <w:t>En cuanto al objeto social de la Institución no se maneja la cuenta Almacén.</w:t>
      </w:r>
    </w:p>
    <w:p w14:paraId="6DCEBF19" w14:textId="77777777" w:rsidR="002D6468" w:rsidRDefault="002D6468" w:rsidP="002D6468">
      <w:pPr>
        <w:pStyle w:val="ROMANOS"/>
        <w:spacing w:after="0" w:line="240" w:lineRule="exact"/>
        <w:rPr>
          <w:rFonts w:ascii="Soberana Sans Light" w:hAnsi="Soberana Sans Light"/>
          <w:sz w:val="22"/>
          <w:szCs w:val="22"/>
          <w:lang w:val="es-MX"/>
        </w:rPr>
      </w:pPr>
    </w:p>
    <w:p w14:paraId="2F8625BB"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r>
    </w:p>
    <w:p w14:paraId="48625651"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Inversiones Financieras</w:t>
      </w:r>
    </w:p>
    <w:p w14:paraId="7F964407"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6.</w:t>
      </w:r>
      <w:r>
        <w:rPr>
          <w:rFonts w:ascii="Soberana Sans Light" w:hAnsi="Soberana Sans Light"/>
          <w:sz w:val="22"/>
          <w:szCs w:val="22"/>
          <w:lang w:val="es-MX"/>
        </w:rPr>
        <w:tab/>
        <w:t>Se informa que EL COLEGIO DE TLAXCALA, A.C. no realiza ni maneja la cuenta Inversiones financieras.</w:t>
      </w:r>
    </w:p>
    <w:p w14:paraId="42BCC23E" w14:textId="77777777" w:rsidR="002D6468" w:rsidRDefault="002D6468" w:rsidP="002D6468">
      <w:pPr>
        <w:pStyle w:val="ROMANOS"/>
        <w:spacing w:after="0" w:line="240" w:lineRule="exact"/>
        <w:rPr>
          <w:rFonts w:ascii="Soberana Sans Light" w:hAnsi="Soberana Sans Light"/>
          <w:sz w:val="22"/>
          <w:szCs w:val="22"/>
          <w:lang w:val="es-MX"/>
        </w:rPr>
      </w:pPr>
    </w:p>
    <w:p w14:paraId="5E74AE8C" w14:textId="77777777" w:rsidR="006E3762" w:rsidRDefault="002D6468" w:rsidP="002D6468">
      <w:pPr>
        <w:pStyle w:val="ROMANOS"/>
        <w:spacing w:after="0" w:line="240" w:lineRule="exact"/>
        <w:rPr>
          <w:rFonts w:ascii="Soberana Sans Light" w:hAnsi="Soberana Sans Light"/>
          <w:lang w:val="es-MX"/>
        </w:rPr>
      </w:pPr>
      <w:r>
        <w:rPr>
          <w:rFonts w:ascii="Soberana Sans Light" w:hAnsi="Soberana Sans Light"/>
          <w:sz w:val="22"/>
          <w:szCs w:val="22"/>
          <w:lang w:val="es-MX"/>
        </w:rPr>
        <w:t>7.</w:t>
      </w:r>
      <w:r>
        <w:rPr>
          <w:rFonts w:ascii="Soberana Sans Light" w:hAnsi="Soberana Sans Light"/>
          <w:sz w:val="22"/>
          <w:szCs w:val="22"/>
          <w:lang w:val="es-MX"/>
        </w:rPr>
        <w:tab/>
        <w:t>Se informa que EL COLEGIO DE TLAXCALA, A.C. no realiza ni maneja la cuenta Inversiones financieras.</w:t>
      </w:r>
    </w:p>
    <w:p w14:paraId="3D590B86" w14:textId="77777777" w:rsidR="00D80094" w:rsidRDefault="00D80094" w:rsidP="00D80094">
      <w:pPr>
        <w:pStyle w:val="ROMANOS"/>
        <w:spacing w:after="0" w:line="240" w:lineRule="exact"/>
        <w:ind w:left="723" w:firstLine="0"/>
        <w:rPr>
          <w:rFonts w:ascii="Soberana Sans Light" w:hAnsi="Soberana Sans Light"/>
          <w:lang w:val="es-MX"/>
        </w:rPr>
      </w:pPr>
    </w:p>
    <w:p w14:paraId="2B5A2E14" w14:textId="77777777" w:rsidR="008562AE" w:rsidRDefault="008562AE" w:rsidP="002D6468">
      <w:pPr>
        <w:pStyle w:val="ROMANOS"/>
        <w:spacing w:after="0" w:line="240" w:lineRule="exact"/>
        <w:rPr>
          <w:rFonts w:ascii="Soberana Sans Light" w:hAnsi="Soberana Sans Light"/>
          <w:b/>
          <w:sz w:val="22"/>
          <w:szCs w:val="22"/>
          <w:lang w:val="es-MX"/>
        </w:rPr>
      </w:pPr>
    </w:p>
    <w:p w14:paraId="7537A736" w14:textId="4730848F"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Bienes Muebles, Inmuebles e Intangibles</w:t>
      </w:r>
    </w:p>
    <w:p w14:paraId="7316BB53" w14:textId="77777777" w:rsidR="00DF0434" w:rsidRDefault="00DF0434" w:rsidP="002D6468">
      <w:pPr>
        <w:pStyle w:val="ROMANOS"/>
        <w:spacing w:after="0" w:line="240" w:lineRule="exact"/>
        <w:rPr>
          <w:rFonts w:ascii="Soberana Sans Light" w:hAnsi="Soberana Sans Light"/>
          <w:b/>
          <w:sz w:val="22"/>
          <w:szCs w:val="22"/>
          <w:lang w:val="es-MX"/>
        </w:rPr>
      </w:pPr>
    </w:p>
    <w:p w14:paraId="4A1D50F8" w14:textId="77777777" w:rsidR="00C319F9"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sz w:val="22"/>
          <w:szCs w:val="22"/>
          <w:lang w:val="es-MX"/>
        </w:rPr>
        <w:t>8.</w:t>
      </w:r>
      <w:r>
        <w:rPr>
          <w:rFonts w:ascii="Soberana Sans Light" w:hAnsi="Soberana Sans Light"/>
          <w:sz w:val="22"/>
          <w:szCs w:val="22"/>
          <w:lang w:val="es-MX"/>
        </w:rPr>
        <w:tab/>
        <w:t>Se informa de manera agrupada por cuenta, los rubros de Bienes Muebles e Inmuebles:</w:t>
      </w:r>
    </w:p>
    <w:p w14:paraId="61B810A2" w14:textId="77777777" w:rsidR="00C319F9" w:rsidRDefault="00C319F9" w:rsidP="006E3762">
      <w:pPr>
        <w:pStyle w:val="ROMANOS"/>
        <w:spacing w:after="0" w:line="240" w:lineRule="exact"/>
        <w:ind w:left="432"/>
        <w:rPr>
          <w:rFonts w:ascii="Soberana Sans Light" w:hAnsi="Soberana Sans Light"/>
          <w:b/>
          <w:sz w:val="22"/>
          <w:szCs w:val="22"/>
          <w:lang w:val="es-MX"/>
        </w:rPr>
      </w:pP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5"/>
        <w:gridCol w:w="1863"/>
      </w:tblGrid>
      <w:tr w:rsidR="00D253CE" w14:paraId="315F9974"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center"/>
            <w:hideMark/>
          </w:tcPr>
          <w:p w14:paraId="6D630F2F" w14:textId="77777777" w:rsidR="00D253CE" w:rsidRDefault="00D253CE"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63" w:type="dxa"/>
            <w:tcBorders>
              <w:top w:val="single" w:sz="4" w:space="0" w:color="auto"/>
              <w:left w:val="single" w:sz="4" w:space="0" w:color="auto"/>
              <w:bottom w:val="single" w:sz="4" w:space="0" w:color="auto"/>
              <w:right w:val="single" w:sz="4" w:space="0" w:color="auto"/>
            </w:tcBorders>
            <w:noWrap/>
            <w:vAlign w:val="center"/>
            <w:hideMark/>
          </w:tcPr>
          <w:p w14:paraId="1F378E6C" w14:textId="77777777" w:rsidR="00D253CE" w:rsidRDefault="00D253CE"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253CE" w14:paraId="2B26B99D"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tcPr>
          <w:p w14:paraId="3B8ED746" w14:textId="77777777" w:rsidR="00D253CE" w:rsidRDefault="00D253CE"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EDIFICIOS NO HABITACIONALES</w:t>
            </w:r>
          </w:p>
        </w:tc>
        <w:tc>
          <w:tcPr>
            <w:tcW w:w="1863" w:type="dxa"/>
            <w:tcBorders>
              <w:top w:val="single" w:sz="4" w:space="0" w:color="auto"/>
              <w:left w:val="single" w:sz="4" w:space="0" w:color="auto"/>
              <w:bottom w:val="single" w:sz="4" w:space="0" w:color="auto"/>
              <w:right w:val="single" w:sz="4" w:space="0" w:color="auto"/>
            </w:tcBorders>
            <w:noWrap/>
            <w:vAlign w:val="bottom"/>
          </w:tcPr>
          <w:p w14:paraId="0A9FAFC4" w14:textId="77777777" w:rsidR="00D253CE" w:rsidRDefault="00D253CE" w:rsidP="002B24F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867,420</w:t>
            </w:r>
          </w:p>
        </w:tc>
      </w:tr>
      <w:tr w:rsidR="00D253CE" w14:paraId="276A5BE8"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07AB737C" w14:textId="77777777" w:rsidR="00D253CE" w:rsidRDefault="00D253CE" w:rsidP="0035690C">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DE ADMINISTRACION</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0313BDF0" w14:textId="32798E08" w:rsidR="00D253CE" w:rsidRDefault="00D253CE"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1,765,863</w:t>
            </w:r>
          </w:p>
        </w:tc>
      </w:tr>
      <w:tr w:rsidR="00D253CE" w14:paraId="67998982"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3654A435"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MOBILIARIO Y EQUIPO EDUCACIONAL Y RECREATIVO</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07F89C87" w14:textId="0F4037E9" w:rsidR="00D253CE" w:rsidRDefault="00D253CE"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144,876</w:t>
            </w:r>
          </w:p>
        </w:tc>
      </w:tr>
      <w:tr w:rsidR="00D253CE" w14:paraId="2C67FF85"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083D2F59"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VEHICULOS Y EQUIPO DE TRANSPORTE</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07D90A2C" w14:textId="77777777" w:rsidR="00D253CE" w:rsidRDefault="00D253CE"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1,232,190</w:t>
            </w:r>
          </w:p>
        </w:tc>
      </w:tr>
      <w:tr w:rsidR="00D253CE" w14:paraId="68E265F6"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tcPr>
          <w:p w14:paraId="2CC25A5F" w14:textId="77777777" w:rsidR="00D253CE" w:rsidRDefault="00D253CE" w:rsidP="00C66DCA">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MAQUINARIA, OTROS EQUIPOS Y HERRAMIENTAS</w:t>
            </w:r>
          </w:p>
        </w:tc>
        <w:tc>
          <w:tcPr>
            <w:tcW w:w="1863" w:type="dxa"/>
            <w:tcBorders>
              <w:top w:val="single" w:sz="4" w:space="0" w:color="auto"/>
              <w:left w:val="single" w:sz="4" w:space="0" w:color="auto"/>
              <w:bottom w:val="single" w:sz="4" w:space="0" w:color="auto"/>
              <w:right w:val="single" w:sz="4" w:space="0" w:color="auto"/>
            </w:tcBorders>
            <w:noWrap/>
            <w:vAlign w:val="bottom"/>
          </w:tcPr>
          <w:p w14:paraId="40D28FC6" w14:textId="77777777" w:rsidR="00D253CE" w:rsidRDefault="00D253CE"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131,886</w:t>
            </w:r>
          </w:p>
        </w:tc>
      </w:tr>
      <w:tr w:rsidR="00D253CE" w14:paraId="533D00E9"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hideMark/>
          </w:tcPr>
          <w:p w14:paraId="506E6FB3"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ACTIVOS INTANGIBLES (SOFTWARE)</w:t>
            </w:r>
          </w:p>
        </w:tc>
        <w:tc>
          <w:tcPr>
            <w:tcW w:w="1863" w:type="dxa"/>
            <w:tcBorders>
              <w:top w:val="single" w:sz="4" w:space="0" w:color="auto"/>
              <w:left w:val="single" w:sz="4" w:space="0" w:color="auto"/>
              <w:bottom w:val="single" w:sz="4" w:space="0" w:color="auto"/>
              <w:right w:val="single" w:sz="4" w:space="0" w:color="auto"/>
            </w:tcBorders>
            <w:noWrap/>
            <w:vAlign w:val="bottom"/>
            <w:hideMark/>
          </w:tcPr>
          <w:p w14:paraId="5B7FDC8D" w14:textId="77777777" w:rsidR="00D253CE" w:rsidRDefault="00D253CE" w:rsidP="00C66DCA">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9,969</w:t>
            </w:r>
          </w:p>
        </w:tc>
      </w:tr>
      <w:tr w:rsidR="00D253CE" w14:paraId="6EC6A123" w14:textId="77777777" w:rsidTr="008562AE">
        <w:trPr>
          <w:trHeight w:val="375"/>
          <w:jc w:val="center"/>
        </w:trPr>
        <w:tc>
          <w:tcPr>
            <w:tcW w:w="7675" w:type="dxa"/>
            <w:tcBorders>
              <w:top w:val="single" w:sz="4" w:space="0" w:color="auto"/>
              <w:left w:val="single" w:sz="4" w:space="0" w:color="auto"/>
              <w:bottom w:val="single" w:sz="4" w:space="0" w:color="auto"/>
              <w:right w:val="single" w:sz="4" w:space="0" w:color="auto"/>
            </w:tcBorders>
            <w:noWrap/>
            <w:vAlign w:val="bottom"/>
          </w:tcPr>
          <w:p w14:paraId="6658D5DD" w14:textId="77777777" w:rsidR="00D253CE" w:rsidRDefault="00D253CE"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63" w:type="dxa"/>
            <w:tcBorders>
              <w:top w:val="single" w:sz="4" w:space="0" w:color="auto"/>
              <w:left w:val="single" w:sz="4" w:space="0" w:color="auto"/>
              <w:bottom w:val="single" w:sz="4" w:space="0" w:color="auto"/>
              <w:right w:val="single" w:sz="4" w:space="0" w:color="auto"/>
            </w:tcBorders>
            <w:noWrap/>
            <w:vAlign w:val="bottom"/>
          </w:tcPr>
          <w:p w14:paraId="2EEA54DE" w14:textId="2DA91457" w:rsidR="00D253CE" w:rsidRDefault="00D253CE" w:rsidP="00F52CF3">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4,152,349</w:t>
            </w:r>
          </w:p>
        </w:tc>
      </w:tr>
    </w:tbl>
    <w:p w14:paraId="5520A969" w14:textId="77777777" w:rsidR="00C319F9" w:rsidRDefault="00C319F9" w:rsidP="006E3762">
      <w:pPr>
        <w:pStyle w:val="ROMANOS"/>
        <w:spacing w:after="0" w:line="240" w:lineRule="exact"/>
        <w:ind w:left="432"/>
        <w:rPr>
          <w:rFonts w:ascii="Soberana Sans Light" w:hAnsi="Soberana Sans Light"/>
          <w:b/>
          <w:sz w:val="22"/>
          <w:szCs w:val="22"/>
          <w:lang w:val="es-MX"/>
        </w:rPr>
      </w:pPr>
    </w:p>
    <w:p w14:paraId="610FF7FC" w14:textId="77777777" w:rsidR="002D6468" w:rsidRDefault="002D6468" w:rsidP="002D6468">
      <w:pPr>
        <w:pStyle w:val="ROMANOS"/>
        <w:spacing w:after="0" w:line="240" w:lineRule="exact"/>
        <w:rPr>
          <w:rFonts w:ascii="Soberana Sans Light" w:hAnsi="Soberana Sans Light"/>
          <w:sz w:val="22"/>
          <w:szCs w:val="22"/>
          <w:lang w:val="es-MX"/>
        </w:rPr>
      </w:pPr>
    </w:p>
    <w:p w14:paraId="3CA96C64"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9.</w:t>
      </w:r>
      <w:r>
        <w:rPr>
          <w:rFonts w:ascii="Soberana Sans Light" w:hAnsi="Soberana Sans Light"/>
          <w:sz w:val="22"/>
          <w:szCs w:val="22"/>
          <w:lang w:val="es-MX"/>
        </w:rPr>
        <w:tab/>
        <w:t>Se informa del rubro de activos intangibles y diferidos, su monto y naturaleza:</w:t>
      </w:r>
    </w:p>
    <w:p w14:paraId="4AB01D1B" w14:textId="77777777" w:rsidR="002D6468" w:rsidRDefault="002D6468" w:rsidP="002D6468">
      <w:pPr>
        <w:pStyle w:val="ROMANOS"/>
        <w:spacing w:after="0" w:line="240" w:lineRule="exact"/>
        <w:rPr>
          <w:rFonts w:ascii="Soberana Sans Light" w:hAnsi="Soberana Sans Light"/>
          <w:sz w:val="22"/>
          <w:szCs w:val="22"/>
          <w:lang w:val="es-MX"/>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79"/>
        <w:gridCol w:w="1864"/>
      </w:tblGrid>
      <w:tr w:rsidR="00AB4B90" w14:paraId="1BFD44AE" w14:textId="77777777" w:rsidTr="008562AE">
        <w:trPr>
          <w:trHeight w:val="375"/>
          <w:jc w:val="center"/>
        </w:trPr>
        <w:tc>
          <w:tcPr>
            <w:tcW w:w="7679" w:type="dxa"/>
            <w:tcBorders>
              <w:top w:val="single" w:sz="4" w:space="0" w:color="auto"/>
              <w:left w:val="single" w:sz="4" w:space="0" w:color="auto"/>
              <w:bottom w:val="single" w:sz="4" w:space="0" w:color="auto"/>
              <w:right w:val="single" w:sz="4" w:space="0" w:color="auto"/>
            </w:tcBorders>
            <w:noWrap/>
            <w:vAlign w:val="center"/>
            <w:hideMark/>
          </w:tcPr>
          <w:p w14:paraId="61597A69" w14:textId="77777777" w:rsidR="00AB4B90" w:rsidRDefault="00AB4B90"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64" w:type="dxa"/>
            <w:tcBorders>
              <w:top w:val="single" w:sz="4" w:space="0" w:color="auto"/>
              <w:left w:val="single" w:sz="4" w:space="0" w:color="auto"/>
              <w:bottom w:val="single" w:sz="4" w:space="0" w:color="auto"/>
              <w:right w:val="single" w:sz="4" w:space="0" w:color="auto"/>
            </w:tcBorders>
            <w:noWrap/>
            <w:vAlign w:val="center"/>
            <w:hideMark/>
          </w:tcPr>
          <w:p w14:paraId="38C5EC0B" w14:textId="77777777" w:rsidR="00AB4B90" w:rsidRDefault="00AB4B90"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AB4B90" w14:paraId="61088819" w14:textId="77777777" w:rsidTr="008562AE">
        <w:trPr>
          <w:trHeight w:val="375"/>
          <w:jc w:val="center"/>
        </w:trPr>
        <w:tc>
          <w:tcPr>
            <w:tcW w:w="7679" w:type="dxa"/>
            <w:tcBorders>
              <w:top w:val="single" w:sz="4" w:space="0" w:color="auto"/>
              <w:left w:val="single" w:sz="4" w:space="0" w:color="auto"/>
              <w:bottom w:val="single" w:sz="4" w:space="0" w:color="auto"/>
              <w:right w:val="single" w:sz="4" w:space="0" w:color="auto"/>
            </w:tcBorders>
            <w:noWrap/>
            <w:vAlign w:val="bottom"/>
            <w:hideMark/>
          </w:tcPr>
          <w:p w14:paraId="5E408327" w14:textId="77777777" w:rsidR="00AB4B90" w:rsidRDefault="00AB4B90"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ACTIVO INTANGIBLE (LOGOTIPO DE EL COLEGIO)</w:t>
            </w:r>
          </w:p>
        </w:tc>
        <w:tc>
          <w:tcPr>
            <w:tcW w:w="1864" w:type="dxa"/>
            <w:tcBorders>
              <w:top w:val="single" w:sz="4" w:space="0" w:color="auto"/>
              <w:left w:val="single" w:sz="4" w:space="0" w:color="auto"/>
              <w:bottom w:val="single" w:sz="4" w:space="0" w:color="auto"/>
              <w:right w:val="single" w:sz="4" w:space="0" w:color="auto"/>
            </w:tcBorders>
            <w:noWrap/>
            <w:vAlign w:val="bottom"/>
            <w:hideMark/>
          </w:tcPr>
          <w:p w14:paraId="176D8EB6" w14:textId="77777777" w:rsidR="00AB4B90" w:rsidRDefault="00AB4B90" w:rsidP="005F3E56">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15,000</w:t>
            </w:r>
          </w:p>
        </w:tc>
      </w:tr>
    </w:tbl>
    <w:p w14:paraId="1F5A18D3" w14:textId="77777777" w:rsidR="006E3762" w:rsidRPr="003A6CEB" w:rsidRDefault="006E3762" w:rsidP="006E3762">
      <w:pPr>
        <w:pStyle w:val="ROMANOS"/>
        <w:spacing w:after="0" w:line="240" w:lineRule="exact"/>
        <w:rPr>
          <w:rFonts w:ascii="Soberana Sans Light" w:hAnsi="Soberana Sans Light"/>
          <w:lang w:val="es-MX"/>
        </w:rPr>
      </w:pPr>
    </w:p>
    <w:p w14:paraId="5E772626" w14:textId="77777777" w:rsidR="006E3762" w:rsidRDefault="006E3762" w:rsidP="006E3762">
      <w:pPr>
        <w:pStyle w:val="ROMANOS"/>
        <w:spacing w:after="0" w:line="240" w:lineRule="exact"/>
        <w:rPr>
          <w:rFonts w:ascii="Soberana Sans Light" w:hAnsi="Soberana Sans Light"/>
          <w:sz w:val="22"/>
          <w:szCs w:val="22"/>
          <w:lang w:val="es-MX"/>
        </w:rPr>
      </w:pPr>
    </w:p>
    <w:p w14:paraId="0212515E" w14:textId="77777777" w:rsidR="00290317" w:rsidRDefault="00290317" w:rsidP="002D6468">
      <w:pPr>
        <w:pStyle w:val="ROMANOS"/>
        <w:spacing w:after="0" w:line="240" w:lineRule="exact"/>
        <w:rPr>
          <w:rFonts w:ascii="Soberana Sans Light" w:hAnsi="Soberana Sans Light"/>
          <w:b/>
          <w:sz w:val="22"/>
          <w:szCs w:val="22"/>
          <w:lang w:val="es-MX"/>
        </w:rPr>
      </w:pPr>
    </w:p>
    <w:p w14:paraId="017FF9D7" w14:textId="77777777" w:rsidR="00290317" w:rsidRDefault="00290317" w:rsidP="002D6468">
      <w:pPr>
        <w:pStyle w:val="ROMANOS"/>
        <w:spacing w:after="0" w:line="240" w:lineRule="exact"/>
        <w:rPr>
          <w:rFonts w:ascii="Soberana Sans Light" w:hAnsi="Soberana Sans Light"/>
          <w:b/>
          <w:sz w:val="22"/>
          <w:szCs w:val="22"/>
          <w:lang w:val="es-MX"/>
        </w:rPr>
      </w:pPr>
    </w:p>
    <w:p w14:paraId="141EEBE2" w14:textId="77777777" w:rsidR="00290317" w:rsidRDefault="00290317" w:rsidP="002D6468">
      <w:pPr>
        <w:pStyle w:val="ROMANOS"/>
        <w:spacing w:after="0" w:line="240" w:lineRule="exact"/>
        <w:rPr>
          <w:rFonts w:ascii="Soberana Sans Light" w:hAnsi="Soberana Sans Light"/>
          <w:b/>
          <w:sz w:val="22"/>
          <w:szCs w:val="22"/>
          <w:lang w:val="es-MX"/>
        </w:rPr>
      </w:pPr>
    </w:p>
    <w:p w14:paraId="5B490921" w14:textId="77777777" w:rsidR="00290317" w:rsidRDefault="00290317" w:rsidP="002D6468">
      <w:pPr>
        <w:pStyle w:val="ROMANOS"/>
        <w:spacing w:after="0" w:line="240" w:lineRule="exact"/>
        <w:rPr>
          <w:rFonts w:ascii="Soberana Sans Light" w:hAnsi="Soberana Sans Light"/>
          <w:b/>
          <w:sz w:val="22"/>
          <w:szCs w:val="22"/>
          <w:lang w:val="es-MX"/>
        </w:rPr>
      </w:pPr>
    </w:p>
    <w:p w14:paraId="6384A4F8" w14:textId="77777777" w:rsidR="00290317" w:rsidRDefault="00290317" w:rsidP="002D6468">
      <w:pPr>
        <w:pStyle w:val="ROMANOS"/>
        <w:spacing w:after="0" w:line="240" w:lineRule="exact"/>
        <w:rPr>
          <w:rFonts w:ascii="Soberana Sans Light" w:hAnsi="Soberana Sans Light"/>
          <w:b/>
          <w:sz w:val="22"/>
          <w:szCs w:val="22"/>
          <w:lang w:val="es-MX"/>
        </w:rPr>
      </w:pPr>
    </w:p>
    <w:p w14:paraId="31894301" w14:textId="043C43EB" w:rsidR="00A82D70" w:rsidRDefault="00A82D70" w:rsidP="002D6468">
      <w:pPr>
        <w:pStyle w:val="ROMANOS"/>
        <w:spacing w:after="0" w:line="240" w:lineRule="exact"/>
        <w:rPr>
          <w:rFonts w:ascii="Soberana Sans Light" w:hAnsi="Soberana Sans Light"/>
          <w:b/>
          <w:sz w:val="22"/>
          <w:szCs w:val="22"/>
          <w:lang w:val="es-MX"/>
        </w:rPr>
      </w:pPr>
    </w:p>
    <w:p w14:paraId="17063F27" w14:textId="77777777" w:rsidR="008562AE" w:rsidRDefault="008562AE" w:rsidP="002D6468">
      <w:pPr>
        <w:pStyle w:val="ROMANOS"/>
        <w:spacing w:after="0" w:line="240" w:lineRule="exact"/>
        <w:rPr>
          <w:rFonts w:ascii="Soberana Sans Light" w:hAnsi="Soberana Sans Light"/>
          <w:b/>
          <w:sz w:val="22"/>
          <w:szCs w:val="22"/>
          <w:lang w:val="es-MX"/>
        </w:rPr>
      </w:pPr>
    </w:p>
    <w:p w14:paraId="1BFF754B" w14:textId="643DCA5D"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Estimaciones y Deterioros</w:t>
      </w:r>
    </w:p>
    <w:p w14:paraId="324390E5" w14:textId="77777777" w:rsidR="002D6468"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10.</w:t>
      </w:r>
      <w:r>
        <w:rPr>
          <w:rFonts w:ascii="Soberana Sans Light" w:hAnsi="Soberana Sans Light"/>
          <w:sz w:val="22"/>
          <w:szCs w:val="22"/>
          <w:lang w:val="es-MX"/>
        </w:rPr>
        <w:tab/>
        <w:t>Se informa que EL COLEGIO DE TLAXCALA, A.C. no considera criterios para la determinación de las estimaciones de cuentas incobrables, estimación de inventarios, deterioro de activos biológicos y cualquier otra que aplique.</w:t>
      </w:r>
    </w:p>
    <w:p w14:paraId="651A6214" w14:textId="77777777" w:rsidR="002D6468" w:rsidRDefault="002D6468" w:rsidP="002D6468">
      <w:pPr>
        <w:pStyle w:val="ROMANOS"/>
        <w:spacing w:after="0" w:line="240" w:lineRule="exact"/>
        <w:rPr>
          <w:rFonts w:ascii="Soberana Sans Light" w:hAnsi="Soberana Sans Light"/>
          <w:sz w:val="22"/>
          <w:szCs w:val="22"/>
          <w:lang w:val="es-MX"/>
        </w:rPr>
      </w:pPr>
    </w:p>
    <w:p w14:paraId="40317EA5" w14:textId="77777777" w:rsidR="00D95E3C" w:rsidRDefault="00D95E3C" w:rsidP="002D6468">
      <w:pPr>
        <w:pStyle w:val="ROMANOS"/>
        <w:spacing w:after="0" w:line="240" w:lineRule="exact"/>
        <w:rPr>
          <w:rFonts w:ascii="Soberana Sans Light" w:hAnsi="Soberana Sans Light"/>
          <w:sz w:val="22"/>
          <w:szCs w:val="22"/>
          <w:lang w:val="es-MX"/>
        </w:rPr>
      </w:pPr>
    </w:p>
    <w:p w14:paraId="45D45090" w14:textId="77777777" w:rsidR="002D6468" w:rsidRDefault="002D6468" w:rsidP="002D6468">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ab/>
        <w:t>Otros Activos</w:t>
      </w:r>
    </w:p>
    <w:p w14:paraId="7D238F3B" w14:textId="77777777" w:rsidR="006E3762" w:rsidRDefault="002D6468" w:rsidP="002D6468">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11.</w:t>
      </w:r>
      <w:r>
        <w:rPr>
          <w:rFonts w:ascii="Soberana Sans Light" w:hAnsi="Soberana Sans Light"/>
          <w:sz w:val="22"/>
          <w:szCs w:val="22"/>
          <w:lang w:val="es-MX"/>
        </w:rPr>
        <w:tab/>
        <w:t>EL COLEGIO DE TLAXCALA, A.C., no maneja cuentas de otros activos.</w:t>
      </w:r>
    </w:p>
    <w:p w14:paraId="583AD25A" w14:textId="77777777" w:rsidR="002D6468" w:rsidRDefault="002D6468" w:rsidP="002D6468">
      <w:pPr>
        <w:pStyle w:val="ROMANOS"/>
        <w:spacing w:after="0" w:line="240" w:lineRule="exact"/>
        <w:rPr>
          <w:rFonts w:ascii="Soberana Sans Light" w:hAnsi="Soberana Sans Light"/>
          <w:sz w:val="22"/>
          <w:szCs w:val="22"/>
          <w:lang w:val="es-MX"/>
        </w:rPr>
      </w:pPr>
    </w:p>
    <w:p w14:paraId="63A4B3B7" w14:textId="77777777" w:rsidR="002D6468" w:rsidRDefault="002D6468" w:rsidP="002D6468">
      <w:pPr>
        <w:pStyle w:val="ROMANOS"/>
        <w:spacing w:after="0" w:line="240" w:lineRule="exact"/>
        <w:rPr>
          <w:rFonts w:ascii="Soberana Sans Light" w:hAnsi="Soberana Sans Light"/>
          <w:sz w:val="22"/>
          <w:szCs w:val="22"/>
          <w:lang w:val="es-MX"/>
        </w:rPr>
      </w:pPr>
    </w:p>
    <w:p w14:paraId="408F5856" w14:textId="77777777" w:rsidR="002D6468" w:rsidRDefault="002D6468" w:rsidP="002D6468">
      <w:pPr>
        <w:pStyle w:val="ROMANOS"/>
        <w:spacing w:after="0" w:line="240" w:lineRule="exact"/>
        <w:ind w:left="432"/>
        <w:rPr>
          <w:rFonts w:ascii="Soberana Sans Light" w:hAnsi="Soberana Sans Light"/>
          <w:b/>
          <w:sz w:val="22"/>
          <w:szCs w:val="22"/>
          <w:lang w:val="es-MX"/>
        </w:rPr>
      </w:pPr>
      <w:r>
        <w:rPr>
          <w:rFonts w:ascii="Soberana Sans Light" w:hAnsi="Soberana Sans Light"/>
          <w:b/>
          <w:sz w:val="22"/>
          <w:szCs w:val="22"/>
          <w:lang w:val="es-MX"/>
        </w:rPr>
        <w:t>Pasivo</w:t>
      </w:r>
    </w:p>
    <w:p w14:paraId="563CA173"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6F0A9A2E" w14:textId="77777777" w:rsidR="002D6468" w:rsidRDefault="002D6468" w:rsidP="002D6468">
      <w:pPr>
        <w:pStyle w:val="ROMANOS"/>
        <w:spacing w:after="0" w:line="240" w:lineRule="exact"/>
        <w:ind w:left="432"/>
        <w:rPr>
          <w:rFonts w:ascii="Soberana Sans Light" w:hAnsi="Soberana Sans Light"/>
          <w:b/>
          <w:sz w:val="22"/>
          <w:szCs w:val="22"/>
          <w:lang w:val="es-MX"/>
        </w:rPr>
      </w:pPr>
    </w:p>
    <w:p w14:paraId="04C9DC03"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las cuentas y documentos por pagar</w:t>
      </w:r>
    </w:p>
    <w:p w14:paraId="4F0A17F6" w14:textId="77777777" w:rsidR="002D6468" w:rsidRDefault="002D6468" w:rsidP="002D6468">
      <w:pPr>
        <w:pStyle w:val="ROMANOS"/>
        <w:spacing w:after="0" w:line="240" w:lineRule="exact"/>
        <w:rPr>
          <w:rFonts w:ascii="Soberana Sans Light" w:hAnsi="Soberana Sans Light"/>
          <w:sz w:val="22"/>
          <w:szCs w:val="22"/>
          <w:lang w:val="es-MX"/>
        </w:rPr>
      </w:pP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37"/>
        <w:gridCol w:w="1879"/>
      </w:tblGrid>
      <w:tr w:rsidR="00DF0434" w14:paraId="46DA6F08" w14:textId="77777777" w:rsidTr="008562AE">
        <w:trPr>
          <w:trHeight w:val="557"/>
          <w:jc w:val="center"/>
        </w:trPr>
        <w:tc>
          <w:tcPr>
            <w:tcW w:w="7737" w:type="dxa"/>
            <w:tcBorders>
              <w:top w:val="single" w:sz="4" w:space="0" w:color="auto"/>
              <w:left w:val="single" w:sz="4" w:space="0" w:color="auto"/>
              <w:bottom w:val="single" w:sz="4" w:space="0" w:color="auto"/>
              <w:right w:val="single" w:sz="4" w:space="0" w:color="auto"/>
            </w:tcBorders>
            <w:noWrap/>
            <w:vAlign w:val="center"/>
            <w:hideMark/>
          </w:tcPr>
          <w:p w14:paraId="51460D09"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79" w:type="dxa"/>
            <w:tcBorders>
              <w:top w:val="single" w:sz="4" w:space="0" w:color="auto"/>
              <w:left w:val="single" w:sz="4" w:space="0" w:color="auto"/>
              <w:bottom w:val="single" w:sz="4" w:space="0" w:color="auto"/>
              <w:right w:val="single" w:sz="4" w:space="0" w:color="auto"/>
            </w:tcBorders>
            <w:noWrap/>
            <w:vAlign w:val="center"/>
            <w:hideMark/>
          </w:tcPr>
          <w:p w14:paraId="076EF5D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620FB386" w14:textId="77777777" w:rsidTr="008562AE">
        <w:trPr>
          <w:trHeight w:val="557"/>
          <w:jc w:val="center"/>
        </w:trPr>
        <w:tc>
          <w:tcPr>
            <w:tcW w:w="7737" w:type="dxa"/>
            <w:tcBorders>
              <w:top w:val="single" w:sz="4" w:space="0" w:color="auto"/>
              <w:left w:val="single" w:sz="4" w:space="0" w:color="auto"/>
              <w:bottom w:val="single" w:sz="4" w:space="0" w:color="auto"/>
              <w:right w:val="single" w:sz="4" w:space="0" w:color="auto"/>
            </w:tcBorders>
            <w:noWrap/>
            <w:vAlign w:val="bottom"/>
            <w:hideMark/>
          </w:tcPr>
          <w:p w14:paraId="44E260A5" w14:textId="77777777" w:rsidR="00DF0434" w:rsidRDefault="00DF0434"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ACREEDORES DIVERSOS</w:t>
            </w:r>
          </w:p>
        </w:tc>
        <w:tc>
          <w:tcPr>
            <w:tcW w:w="1879" w:type="dxa"/>
            <w:tcBorders>
              <w:top w:val="single" w:sz="4" w:space="0" w:color="auto"/>
              <w:left w:val="single" w:sz="4" w:space="0" w:color="auto"/>
              <w:bottom w:val="single" w:sz="4" w:space="0" w:color="auto"/>
              <w:right w:val="single" w:sz="4" w:space="0" w:color="auto"/>
            </w:tcBorders>
            <w:noWrap/>
            <w:vAlign w:val="bottom"/>
            <w:hideMark/>
          </w:tcPr>
          <w:p w14:paraId="3BA27282" w14:textId="3541A019" w:rsidR="00DF0434" w:rsidRDefault="0000687E"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865</w:t>
            </w:r>
          </w:p>
        </w:tc>
      </w:tr>
    </w:tbl>
    <w:p w14:paraId="0F6714C4" w14:textId="77777777" w:rsidR="002D6468" w:rsidRDefault="002D6468" w:rsidP="002D6468">
      <w:pPr>
        <w:pStyle w:val="ROMANOS"/>
        <w:spacing w:after="0" w:line="240" w:lineRule="exact"/>
        <w:rPr>
          <w:rFonts w:ascii="Soberana Sans Light" w:hAnsi="Soberana Sans Light"/>
          <w:sz w:val="22"/>
          <w:szCs w:val="22"/>
          <w:lang w:val="es-MX"/>
        </w:rPr>
      </w:pPr>
    </w:p>
    <w:p w14:paraId="00946B10" w14:textId="77777777" w:rsidR="00DD37FE" w:rsidRDefault="00DD37FE" w:rsidP="002D6468">
      <w:pPr>
        <w:pStyle w:val="ROMANOS"/>
        <w:spacing w:after="0" w:line="240" w:lineRule="exact"/>
        <w:rPr>
          <w:rFonts w:ascii="Soberana Sans Light" w:hAnsi="Soberana Sans Light"/>
          <w:sz w:val="22"/>
          <w:szCs w:val="22"/>
          <w:lang w:val="es-MX"/>
        </w:rPr>
      </w:pPr>
    </w:p>
    <w:p w14:paraId="58DBFFB4" w14:textId="77777777" w:rsidR="002D6468" w:rsidRDefault="002D6468" w:rsidP="002D6468">
      <w:pPr>
        <w:pStyle w:val="ROMANOS"/>
        <w:spacing w:after="0" w:line="240" w:lineRule="exact"/>
        <w:rPr>
          <w:rFonts w:ascii="Soberana Sans Light" w:hAnsi="Soberana Sans Light"/>
          <w:sz w:val="22"/>
          <w:szCs w:val="22"/>
          <w:lang w:val="es-MX"/>
        </w:rPr>
      </w:pPr>
    </w:p>
    <w:p w14:paraId="0AED93C2"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de los recursos localizados en Fondos de Bienes de Terceros en Administración:</w:t>
      </w:r>
    </w:p>
    <w:p w14:paraId="574A1F9D" w14:textId="77777777" w:rsidR="002D6468" w:rsidRPr="00540418" w:rsidRDefault="002D6468" w:rsidP="002D6468">
      <w:pPr>
        <w:pStyle w:val="ROMANOS"/>
        <w:spacing w:after="0" w:line="240" w:lineRule="exact"/>
        <w:rPr>
          <w:rFonts w:ascii="Soberana Sans Light" w:hAnsi="Soberana Sans Light"/>
          <w:sz w:val="22"/>
          <w:szCs w:val="22"/>
          <w:lang w:val="es-MX"/>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8"/>
        <w:gridCol w:w="1899"/>
      </w:tblGrid>
      <w:tr w:rsidR="00DF0434" w14:paraId="2FCAF846"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center"/>
            <w:hideMark/>
          </w:tcPr>
          <w:p w14:paraId="51ABB555"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99" w:type="dxa"/>
            <w:tcBorders>
              <w:top w:val="single" w:sz="4" w:space="0" w:color="auto"/>
              <w:left w:val="single" w:sz="4" w:space="0" w:color="auto"/>
              <w:bottom w:val="single" w:sz="4" w:space="0" w:color="auto"/>
              <w:right w:val="single" w:sz="4" w:space="0" w:color="auto"/>
            </w:tcBorders>
            <w:noWrap/>
            <w:vAlign w:val="center"/>
            <w:hideMark/>
          </w:tcPr>
          <w:p w14:paraId="43585BEA" w14:textId="77777777" w:rsidR="00DF0434" w:rsidRDefault="00DF0434" w:rsidP="00D75CD6">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DF0434" w14:paraId="2CEE1095"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18A36E39" w14:textId="77777777" w:rsidR="00DF0434"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HONORARIOS</w:t>
            </w:r>
          </w:p>
        </w:tc>
        <w:tc>
          <w:tcPr>
            <w:tcW w:w="1899" w:type="dxa"/>
            <w:tcBorders>
              <w:top w:val="single" w:sz="4" w:space="0" w:color="auto"/>
              <w:left w:val="single" w:sz="4" w:space="0" w:color="auto"/>
              <w:bottom w:val="single" w:sz="4" w:space="0" w:color="auto"/>
              <w:right w:val="single" w:sz="4" w:space="0" w:color="auto"/>
            </w:tcBorders>
            <w:noWrap/>
            <w:vAlign w:val="bottom"/>
          </w:tcPr>
          <w:p w14:paraId="50C83D8C" w14:textId="73FF77F1" w:rsidR="00DF0434" w:rsidRDefault="0000687E"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2,059</w:t>
            </w:r>
          </w:p>
        </w:tc>
      </w:tr>
      <w:tr w:rsidR="00B31D51" w14:paraId="62AEFB31"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43FEED1C" w14:textId="77777777" w:rsidR="00B31D51"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SUELDOS Y SALARIOS</w:t>
            </w:r>
          </w:p>
        </w:tc>
        <w:tc>
          <w:tcPr>
            <w:tcW w:w="1899" w:type="dxa"/>
            <w:tcBorders>
              <w:top w:val="single" w:sz="4" w:space="0" w:color="auto"/>
              <w:left w:val="single" w:sz="4" w:space="0" w:color="auto"/>
              <w:bottom w:val="single" w:sz="4" w:space="0" w:color="auto"/>
              <w:right w:val="single" w:sz="4" w:space="0" w:color="auto"/>
            </w:tcBorders>
            <w:noWrap/>
            <w:vAlign w:val="bottom"/>
          </w:tcPr>
          <w:p w14:paraId="25DB21DE" w14:textId="47930F77" w:rsidR="00B31D51" w:rsidRDefault="0000687E"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130,614</w:t>
            </w:r>
          </w:p>
        </w:tc>
      </w:tr>
      <w:tr w:rsidR="008C231D" w14:paraId="079E65CE"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6DE773D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ASIMILABLES</w:t>
            </w:r>
          </w:p>
        </w:tc>
        <w:tc>
          <w:tcPr>
            <w:tcW w:w="1899" w:type="dxa"/>
            <w:tcBorders>
              <w:top w:val="single" w:sz="4" w:space="0" w:color="auto"/>
              <w:left w:val="single" w:sz="4" w:space="0" w:color="auto"/>
              <w:bottom w:val="single" w:sz="4" w:space="0" w:color="auto"/>
              <w:right w:val="single" w:sz="4" w:space="0" w:color="auto"/>
            </w:tcBorders>
            <w:noWrap/>
            <w:vAlign w:val="bottom"/>
          </w:tcPr>
          <w:p w14:paraId="63532424" w14:textId="71CA89BE" w:rsidR="008C231D" w:rsidRDefault="0000687E" w:rsidP="001C016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47DC6549"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62B43273"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ISR ARRENDAMIENTO</w:t>
            </w:r>
          </w:p>
        </w:tc>
        <w:tc>
          <w:tcPr>
            <w:tcW w:w="1899" w:type="dxa"/>
            <w:tcBorders>
              <w:top w:val="single" w:sz="4" w:space="0" w:color="auto"/>
              <w:left w:val="single" w:sz="4" w:space="0" w:color="auto"/>
              <w:bottom w:val="single" w:sz="4" w:space="0" w:color="auto"/>
              <w:right w:val="single" w:sz="4" w:space="0" w:color="auto"/>
            </w:tcBorders>
            <w:noWrap/>
            <w:vAlign w:val="bottom"/>
          </w:tcPr>
          <w:p w14:paraId="360062D5" w14:textId="149BE70D" w:rsidR="008C231D" w:rsidRDefault="000F3FEC" w:rsidP="0050092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0</w:t>
            </w:r>
          </w:p>
        </w:tc>
      </w:tr>
      <w:tr w:rsidR="008C231D" w14:paraId="0E2C3845"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6D268E8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IVA RETENCIONES</w:t>
            </w:r>
          </w:p>
        </w:tc>
        <w:tc>
          <w:tcPr>
            <w:tcW w:w="1899" w:type="dxa"/>
            <w:tcBorders>
              <w:top w:val="single" w:sz="4" w:space="0" w:color="auto"/>
              <w:left w:val="single" w:sz="4" w:space="0" w:color="auto"/>
              <w:bottom w:val="single" w:sz="4" w:space="0" w:color="auto"/>
              <w:right w:val="single" w:sz="4" w:space="0" w:color="auto"/>
            </w:tcBorders>
            <w:noWrap/>
            <w:vAlign w:val="bottom"/>
          </w:tcPr>
          <w:p w14:paraId="7B3728FC" w14:textId="02661724" w:rsidR="008C231D" w:rsidRDefault="0000687E"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5,075</w:t>
            </w:r>
          </w:p>
        </w:tc>
      </w:tr>
      <w:tr w:rsidR="008C231D" w14:paraId="3C3DAB86"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5177781F"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IMSS</w:t>
            </w:r>
          </w:p>
        </w:tc>
        <w:tc>
          <w:tcPr>
            <w:tcW w:w="1899" w:type="dxa"/>
            <w:tcBorders>
              <w:top w:val="single" w:sz="4" w:space="0" w:color="auto"/>
              <w:left w:val="single" w:sz="4" w:space="0" w:color="auto"/>
              <w:bottom w:val="single" w:sz="4" w:space="0" w:color="auto"/>
              <w:right w:val="single" w:sz="4" w:space="0" w:color="auto"/>
            </w:tcBorders>
            <w:noWrap/>
            <w:vAlign w:val="bottom"/>
          </w:tcPr>
          <w:p w14:paraId="6F481AEB" w14:textId="0B5F0BC9" w:rsidR="008C231D" w:rsidRDefault="0000687E" w:rsidP="00AB4B9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18,567</w:t>
            </w:r>
          </w:p>
        </w:tc>
      </w:tr>
      <w:tr w:rsidR="008C231D" w14:paraId="1C0BF2A3"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24E9FACA"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INFONAVIT</w:t>
            </w:r>
          </w:p>
        </w:tc>
        <w:tc>
          <w:tcPr>
            <w:tcW w:w="1899" w:type="dxa"/>
            <w:tcBorders>
              <w:top w:val="single" w:sz="4" w:space="0" w:color="auto"/>
              <w:left w:val="single" w:sz="4" w:space="0" w:color="auto"/>
              <w:bottom w:val="single" w:sz="4" w:space="0" w:color="auto"/>
              <w:right w:val="single" w:sz="4" w:space="0" w:color="auto"/>
            </w:tcBorders>
            <w:noWrap/>
            <w:vAlign w:val="bottom"/>
          </w:tcPr>
          <w:p w14:paraId="3F46D952" w14:textId="2D17CBEC" w:rsidR="008C231D" w:rsidRDefault="0000687E" w:rsidP="00AB4B9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16,422</w:t>
            </w:r>
          </w:p>
        </w:tc>
      </w:tr>
      <w:tr w:rsidR="008C231D" w14:paraId="2D80CE86" w14:textId="77777777" w:rsidTr="008562AE">
        <w:trPr>
          <w:trHeight w:val="374"/>
          <w:jc w:val="center"/>
        </w:trPr>
        <w:tc>
          <w:tcPr>
            <w:tcW w:w="7818" w:type="dxa"/>
            <w:tcBorders>
              <w:top w:val="single" w:sz="4" w:space="0" w:color="auto"/>
              <w:left w:val="single" w:sz="4" w:space="0" w:color="auto"/>
              <w:bottom w:val="single" w:sz="4" w:space="0" w:color="auto"/>
              <w:right w:val="single" w:sz="4" w:space="0" w:color="auto"/>
            </w:tcBorders>
            <w:noWrap/>
            <w:vAlign w:val="bottom"/>
          </w:tcPr>
          <w:p w14:paraId="11681482" w14:textId="77777777" w:rsidR="008C231D" w:rsidRDefault="008C231D" w:rsidP="00D75CD6">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1899" w:type="dxa"/>
            <w:tcBorders>
              <w:top w:val="single" w:sz="4" w:space="0" w:color="auto"/>
              <w:left w:val="single" w:sz="4" w:space="0" w:color="auto"/>
              <w:bottom w:val="single" w:sz="4" w:space="0" w:color="auto"/>
              <w:right w:val="single" w:sz="4" w:space="0" w:color="auto"/>
            </w:tcBorders>
            <w:noWrap/>
            <w:vAlign w:val="bottom"/>
          </w:tcPr>
          <w:p w14:paraId="60E78907" w14:textId="224F48DB" w:rsidR="008C231D" w:rsidRDefault="0000687E" w:rsidP="00E73730">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172,736</w:t>
            </w:r>
          </w:p>
        </w:tc>
      </w:tr>
    </w:tbl>
    <w:p w14:paraId="417FC39F" w14:textId="77777777" w:rsidR="006E3762" w:rsidRDefault="006E3762" w:rsidP="002D6468">
      <w:pPr>
        <w:pStyle w:val="ROMANOS"/>
        <w:spacing w:after="0" w:line="240" w:lineRule="exact"/>
        <w:rPr>
          <w:rFonts w:ascii="Soberana Sans Light" w:hAnsi="Soberana Sans Light"/>
          <w:sz w:val="22"/>
          <w:szCs w:val="22"/>
          <w:lang w:val="es-MX"/>
        </w:rPr>
      </w:pPr>
    </w:p>
    <w:p w14:paraId="5D80758A" w14:textId="77777777" w:rsidR="002D6468" w:rsidRDefault="002D6468" w:rsidP="002D6468">
      <w:pPr>
        <w:pStyle w:val="ROMANOS"/>
        <w:spacing w:after="0" w:line="240" w:lineRule="exact"/>
        <w:rPr>
          <w:rFonts w:ascii="Soberana Sans Light" w:hAnsi="Soberana Sans Light"/>
          <w:sz w:val="22"/>
          <w:szCs w:val="22"/>
          <w:lang w:val="es-MX"/>
        </w:rPr>
      </w:pPr>
    </w:p>
    <w:p w14:paraId="242A139D" w14:textId="77777777" w:rsidR="002D6468" w:rsidRDefault="002D6468" w:rsidP="002D6468">
      <w:pPr>
        <w:pStyle w:val="ROMANOS"/>
        <w:spacing w:after="0" w:line="240" w:lineRule="exact"/>
        <w:rPr>
          <w:rFonts w:ascii="Soberana Sans Light" w:hAnsi="Soberana Sans Light"/>
          <w:sz w:val="22"/>
          <w:szCs w:val="22"/>
          <w:lang w:val="es-MX"/>
        </w:rPr>
      </w:pPr>
    </w:p>
    <w:p w14:paraId="7D3F37C3" w14:textId="77777777" w:rsidR="002D6468" w:rsidRDefault="002D6468" w:rsidP="002D6468">
      <w:pPr>
        <w:pStyle w:val="ROMANOS"/>
        <w:spacing w:after="0" w:line="240" w:lineRule="exact"/>
        <w:rPr>
          <w:rFonts w:ascii="Soberana Sans Light" w:hAnsi="Soberana Sans Light"/>
          <w:sz w:val="22"/>
          <w:szCs w:val="22"/>
          <w:lang w:val="es-MX"/>
        </w:rPr>
      </w:pPr>
    </w:p>
    <w:p w14:paraId="7D4B29D9" w14:textId="77777777" w:rsidR="002D6468" w:rsidRDefault="002D6468" w:rsidP="002D6468">
      <w:pPr>
        <w:pStyle w:val="ROMANOS"/>
        <w:numPr>
          <w:ilvl w:val="0"/>
          <w:numId w:val="11"/>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otras cuentas de pasivos cuyas características significativas impacten o pudieran impactar financieramente.</w:t>
      </w:r>
    </w:p>
    <w:p w14:paraId="47916D55" w14:textId="77777777" w:rsidR="006E3762" w:rsidRDefault="006E3762" w:rsidP="006E3762">
      <w:pPr>
        <w:pStyle w:val="ROMANOS"/>
        <w:spacing w:after="0" w:line="240" w:lineRule="exact"/>
        <w:rPr>
          <w:rFonts w:ascii="Soberana Sans Light" w:hAnsi="Soberana Sans Light"/>
          <w:sz w:val="22"/>
          <w:szCs w:val="22"/>
          <w:lang w:val="es-MX"/>
        </w:rPr>
      </w:pPr>
    </w:p>
    <w:p w14:paraId="311C2754" w14:textId="77777777" w:rsidR="006E3762" w:rsidRDefault="006E3762" w:rsidP="006E3762">
      <w:pPr>
        <w:pStyle w:val="ROMANOS"/>
        <w:spacing w:after="0" w:line="240" w:lineRule="exact"/>
        <w:rPr>
          <w:rFonts w:ascii="Soberana Sans Light" w:hAnsi="Soberana Sans Light"/>
          <w:sz w:val="22"/>
          <w:szCs w:val="22"/>
          <w:lang w:val="es-MX"/>
        </w:rPr>
      </w:pPr>
    </w:p>
    <w:p w14:paraId="201D8601" w14:textId="77777777" w:rsidR="006E3762" w:rsidRDefault="006E3762" w:rsidP="006E3762">
      <w:pPr>
        <w:pStyle w:val="ROMANOS"/>
        <w:spacing w:after="0" w:line="240" w:lineRule="exact"/>
        <w:rPr>
          <w:rFonts w:ascii="Soberana Sans Light" w:hAnsi="Soberana Sans Light"/>
          <w:sz w:val="22"/>
          <w:szCs w:val="22"/>
          <w:lang w:val="es-MX"/>
        </w:rPr>
      </w:pPr>
    </w:p>
    <w:p w14:paraId="27AA8897" w14:textId="77777777" w:rsidR="006E3762" w:rsidRDefault="006E3762" w:rsidP="006E3762">
      <w:pPr>
        <w:pStyle w:val="ROMANOS"/>
        <w:spacing w:after="0" w:line="240" w:lineRule="exact"/>
        <w:rPr>
          <w:rFonts w:ascii="Soberana Sans Light" w:hAnsi="Soberana Sans Light"/>
          <w:sz w:val="22"/>
          <w:szCs w:val="22"/>
          <w:lang w:val="es-MX"/>
        </w:rPr>
      </w:pPr>
    </w:p>
    <w:p w14:paraId="5446D37C" w14:textId="77777777" w:rsidR="00B77A92" w:rsidRDefault="00B77A92" w:rsidP="006E3762">
      <w:pPr>
        <w:pStyle w:val="ROMANOS"/>
        <w:spacing w:after="0" w:line="240" w:lineRule="exact"/>
        <w:rPr>
          <w:rFonts w:ascii="Soberana Sans Light" w:hAnsi="Soberana Sans Light"/>
          <w:sz w:val="22"/>
          <w:szCs w:val="22"/>
          <w:lang w:val="es-MX"/>
        </w:rPr>
      </w:pPr>
    </w:p>
    <w:p w14:paraId="3C2C1297" w14:textId="77777777" w:rsidR="00B77A92" w:rsidRDefault="00B77A92" w:rsidP="006E3762">
      <w:pPr>
        <w:pStyle w:val="ROMANOS"/>
        <w:spacing w:after="0" w:line="240" w:lineRule="exact"/>
        <w:rPr>
          <w:rFonts w:ascii="Soberana Sans Light" w:hAnsi="Soberana Sans Light"/>
          <w:sz w:val="22"/>
          <w:szCs w:val="22"/>
          <w:lang w:val="es-MX"/>
        </w:rPr>
      </w:pPr>
    </w:p>
    <w:p w14:paraId="01D1FCD5" w14:textId="77777777" w:rsidR="009302D3" w:rsidRDefault="009302D3" w:rsidP="006E3762">
      <w:pPr>
        <w:pStyle w:val="ROMANOS"/>
        <w:spacing w:after="0" w:line="240" w:lineRule="exact"/>
        <w:rPr>
          <w:rFonts w:ascii="Soberana Sans Light" w:hAnsi="Soberana Sans Light"/>
          <w:sz w:val="22"/>
          <w:szCs w:val="22"/>
          <w:lang w:val="es-MX"/>
        </w:rPr>
      </w:pPr>
    </w:p>
    <w:p w14:paraId="4F5B94DD" w14:textId="77777777" w:rsidR="006E3762" w:rsidRDefault="006E3762" w:rsidP="006E3762">
      <w:pPr>
        <w:pStyle w:val="ROMANOS"/>
        <w:spacing w:after="0" w:line="240" w:lineRule="exact"/>
        <w:rPr>
          <w:rFonts w:ascii="Soberana Sans Light" w:hAnsi="Soberana Sans Light"/>
          <w:sz w:val="22"/>
          <w:szCs w:val="22"/>
          <w:lang w:val="es-MX"/>
        </w:rPr>
      </w:pPr>
    </w:p>
    <w:p w14:paraId="2FEF7DAA" w14:textId="129D88BA" w:rsidR="00290317" w:rsidRDefault="00290317" w:rsidP="006E3762">
      <w:pPr>
        <w:pStyle w:val="INCISO"/>
        <w:spacing w:after="0" w:line="240" w:lineRule="exact"/>
        <w:ind w:left="360"/>
        <w:rPr>
          <w:rFonts w:ascii="Soberana Sans Light" w:hAnsi="Soberana Sans Light"/>
          <w:b/>
          <w:smallCaps/>
          <w:sz w:val="22"/>
          <w:szCs w:val="22"/>
        </w:rPr>
      </w:pPr>
    </w:p>
    <w:p w14:paraId="5D8BCD10" w14:textId="3A1757E1" w:rsidR="00290317" w:rsidRDefault="00290317" w:rsidP="006E3762">
      <w:pPr>
        <w:pStyle w:val="INCISO"/>
        <w:spacing w:after="0" w:line="240" w:lineRule="exact"/>
        <w:ind w:left="360"/>
        <w:rPr>
          <w:rFonts w:ascii="Soberana Sans Light" w:hAnsi="Soberana Sans Light"/>
          <w:b/>
          <w:smallCaps/>
          <w:sz w:val="22"/>
          <w:szCs w:val="22"/>
        </w:rPr>
      </w:pPr>
    </w:p>
    <w:p w14:paraId="2C931833" w14:textId="0EC6C642" w:rsidR="008562AE" w:rsidRDefault="008562AE" w:rsidP="006E3762">
      <w:pPr>
        <w:pStyle w:val="INCISO"/>
        <w:spacing w:after="0" w:line="240" w:lineRule="exact"/>
        <w:ind w:left="360"/>
        <w:rPr>
          <w:rFonts w:ascii="Soberana Sans Light" w:hAnsi="Soberana Sans Light"/>
          <w:b/>
          <w:smallCaps/>
          <w:sz w:val="22"/>
          <w:szCs w:val="22"/>
        </w:rPr>
      </w:pPr>
    </w:p>
    <w:p w14:paraId="7AB08620" w14:textId="77777777" w:rsidR="008562AE" w:rsidRDefault="008562AE" w:rsidP="006E3762">
      <w:pPr>
        <w:pStyle w:val="INCISO"/>
        <w:spacing w:after="0" w:line="240" w:lineRule="exact"/>
        <w:ind w:left="360"/>
        <w:rPr>
          <w:rFonts w:ascii="Soberana Sans Light" w:hAnsi="Soberana Sans Light"/>
          <w:b/>
          <w:smallCaps/>
          <w:sz w:val="22"/>
          <w:szCs w:val="22"/>
        </w:rPr>
      </w:pPr>
    </w:p>
    <w:p w14:paraId="51FB0FC0" w14:textId="77777777" w:rsidR="00290317" w:rsidRDefault="00290317" w:rsidP="006E3762">
      <w:pPr>
        <w:pStyle w:val="INCISO"/>
        <w:spacing w:after="0" w:line="240" w:lineRule="exact"/>
        <w:ind w:left="360"/>
        <w:rPr>
          <w:rFonts w:ascii="Soberana Sans Light" w:hAnsi="Soberana Sans Light"/>
          <w:b/>
          <w:smallCaps/>
          <w:sz w:val="22"/>
          <w:szCs w:val="22"/>
        </w:rPr>
      </w:pPr>
    </w:p>
    <w:p w14:paraId="076AC472" w14:textId="5746CB88" w:rsidR="006E3762" w:rsidRPr="00540418" w:rsidRDefault="00D26F68" w:rsidP="006E3762">
      <w:pPr>
        <w:pStyle w:val="INCISO"/>
        <w:spacing w:after="0" w:line="240" w:lineRule="exact"/>
        <w:ind w:left="360"/>
        <w:rPr>
          <w:rFonts w:ascii="Soberana Sans Light" w:hAnsi="Soberana Sans Light"/>
          <w:b/>
          <w:smallCaps/>
          <w:sz w:val="22"/>
          <w:szCs w:val="22"/>
        </w:rPr>
      </w:pPr>
      <w:r>
        <w:rPr>
          <w:rFonts w:ascii="Soberana Sans Light" w:hAnsi="Soberana Sans Light"/>
          <w:b/>
          <w:smallCaps/>
          <w:sz w:val="22"/>
          <w:szCs w:val="22"/>
        </w:rPr>
        <w:t xml:space="preserve"> </w:t>
      </w:r>
      <w:r w:rsidR="006E3762" w:rsidRPr="00540418">
        <w:rPr>
          <w:rFonts w:ascii="Soberana Sans Light" w:hAnsi="Soberana Sans Light"/>
          <w:b/>
          <w:smallCaps/>
          <w:sz w:val="22"/>
          <w:szCs w:val="22"/>
        </w:rPr>
        <w:t>II)</w:t>
      </w:r>
      <w:r w:rsidR="006E3762" w:rsidRPr="00540418">
        <w:rPr>
          <w:rFonts w:ascii="Soberana Sans Light" w:hAnsi="Soberana Sans Light"/>
          <w:b/>
          <w:smallCaps/>
          <w:sz w:val="22"/>
          <w:szCs w:val="22"/>
        </w:rPr>
        <w:tab/>
        <w:t>Notas al Estado de Actividades</w:t>
      </w:r>
    </w:p>
    <w:p w14:paraId="25FEFAF2" w14:textId="77777777" w:rsidR="006E3762" w:rsidRDefault="006E3762" w:rsidP="006E3762">
      <w:pPr>
        <w:pStyle w:val="INCISO"/>
        <w:spacing w:after="0" w:line="240" w:lineRule="exact"/>
        <w:ind w:left="360"/>
        <w:rPr>
          <w:rFonts w:ascii="Soberana Sans Light" w:hAnsi="Soberana Sans Light"/>
          <w:b/>
          <w:smallCaps/>
          <w:sz w:val="22"/>
          <w:szCs w:val="22"/>
        </w:rPr>
      </w:pPr>
    </w:p>
    <w:p w14:paraId="41EDCBDD" w14:textId="77777777" w:rsidR="00121C33" w:rsidRDefault="00121C33" w:rsidP="006E3762">
      <w:pPr>
        <w:pStyle w:val="INCISO"/>
        <w:spacing w:after="0" w:line="240" w:lineRule="exact"/>
        <w:ind w:left="360"/>
        <w:rPr>
          <w:rFonts w:ascii="Soberana Sans Light" w:hAnsi="Soberana Sans Light"/>
          <w:b/>
          <w:smallCaps/>
          <w:sz w:val="22"/>
          <w:szCs w:val="22"/>
        </w:rPr>
      </w:pPr>
    </w:p>
    <w:p w14:paraId="5AB2AEBB" w14:textId="77777777" w:rsidR="00121C33" w:rsidRPr="00540418" w:rsidRDefault="00121C33" w:rsidP="006E3762">
      <w:pPr>
        <w:pStyle w:val="INCISO"/>
        <w:spacing w:after="0" w:line="240" w:lineRule="exact"/>
        <w:ind w:left="360"/>
        <w:rPr>
          <w:rFonts w:ascii="Soberana Sans Light" w:hAnsi="Soberana Sans Light"/>
          <w:b/>
          <w:smallCaps/>
          <w:sz w:val="22"/>
          <w:szCs w:val="22"/>
        </w:rPr>
      </w:pPr>
    </w:p>
    <w:p w14:paraId="13E626C9" w14:textId="77777777" w:rsidR="006E3762" w:rsidRDefault="006E3762" w:rsidP="006E3762">
      <w:pPr>
        <w:pStyle w:val="ROMANOS"/>
        <w:spacing w:after="0" w:line="240" w:lineRule="exact"/>
        <w:rPr>
          <w:rFonts w:ascii="Soberana Sans Light" w:hAnsi="Soberana Sans Light"/>
          <w:b/>
          <w:sz w:val="22"/>
          <w:szCs w:val="22"/>
          <w:lang w:val="es-MX"/>
        </w:rPr>
      </w:pPr>
      <w:r w:rsidRPr="00540418">
        <w:rPr>
          <w:rFonts w:ascii="Soberana Sans Light" w:hAnsi="Soberana Sans Light"/>
          <w:b/>
          <w:sz w:val="22"/>
          <w:szCs w:val="22"/>
          <w:lang w:val="es-MX"/>
        </w:rPr>
        <w:t>Ingresos de Gestión</w:t>
      </w:r>
    </w:p>
    <w:p w14:paraId="7F6AA13E" w14:textId="77777777" w:rsidR="006E3762" w:rsidRPr="00540418" w:rsidRDefault="006E3762" w:rsidP="006E3762">
      <w:pPr>
        <w:pStyle w:val="ROMANOS"/>
        <w:spacing w:after="0" w:line="240" w:lineRule="exact"/>
        <w:rPr>
          <w:rFonts w:ascii="Soberana Sans Light" w:hAnsi="Soberana Sans Light"/>
          <w:b/>
          <w:sz w:val="22"/>
          <w:szCs w:val="22"/>
          <w:lang w:val="es-MX"/>
        </w:rPr>
      </w:pPr>
    </w:p>
    <w:p w14:paraId="38B8B884" w14:textId="77777777" w:rsidR="006E3762" w:rsidRDefault="006E3762" w:rsidP="006E376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d</w:t>
      </w:r>
      <w:r w:rsidRPr="00540418">
        <w:rPr>
          <w:rFonts w:ascii="Soberana Sans Light" w:hAnsi="Soberana Sans Light"/>
          <w:sz w:val="22"/>
          <w:szCs w:val="22"/>
          <w:lang w:val="es-MX"/>
        </w:rPr>
        <w:t>e los rubros de impuestos, contribuciones de mejoras, derechos, productos, aprovechamientos, participaciones y aportaciones, y transferencias, subsidios, otras a</w:t>
      </w:r>
      <w:r>
        <w:rPr>
          <w:rFonts w:ascii="Soberana Sans Light" w:hAnsi="Soberana Sans Light"/>
          <w:sz w:val="22"/>
          <w:szCs w:val="22"/>
          <w:lang w:val="es-MX"/>
        </w:rPr>
        <w:t>yudas y asignaciones</w:t>
      </w:r>
    </w:p>
    <w:p w14:paraId="218B767F" w14:textId="77777777" w:rsidR="006E3762" w:rsidRDefault="006E3762" w:rsidP="003F0117">
      <w:pPr>
        <w:pStyle w:val="ROMANOS"/>
        <w:spacing w:after="0" w:line="240" w:lineRule="exact"/>
        <w:ind w:left="0" w:firstLine="0"/>
        <w:rPr>
          <w:rFonts w:ascii="Soberana Sans Light" w:hAnsi="Soberana Sans Light"/>
          <w:sz w:val="22"/>
          <w:szCs w:val="22"/>
          <w:lang w:val="es-MX"/>
        </w:rPr>
      </w:pP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60"/>
        <w:gridCol w:w="1572"/>
      </w:tblGrid>
      <w:tr w:rsidR="00D95E3C" w14:paraId="4A406BB8" w14:textId="77777777" w:rsidTr="008562AE">
        <w:trPr>
          <w:trHeight w:val="231"/>
          <w:jc w:val="center"/>
        </w:trPr>
        <w:tc>
          <w:tcPr>
            <w:tcW w:w="7760" w:type="dxa"/>
            <w:tcBorders>
              <w:top w:val="single" w:sz="4" w:space="0" w:color="auto"/>
              <w:left w:val="single" w:sz="4" w:space="0" w:color="auto"/>
              <w:bottom w:val="single" w:sz="4" w:space="0" w:color="auto"/>
              <w:right w:val="single" w:sz="4" w:space="0" w:color="auto"/>
            </w:tcBorders>
            <w:vAlign w:val="center"/>
            <w:hideMark/>
          </w:tcPr>
          <w:p w14:paraId="7E4DB81B"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572" w:type="dxa"/>
            <w:tcBorders>
              <w:top w:val="single" w:sz="4" w:space="0" w:color="auto"/>
              <w:left w:val="single" w:sz="4" w:space="0" w:color="auto"/>
              <w:bottom w:val="single" w:sz="4" w:space="0" w:color="auto"/>
              <w:right w:val="single" w:sz="4" w:space="0" w:color="auto"/>
            </w:tcBorders>
            <w:vAlign w:val="center"/>
            <w:hideMark/>
          </w:tcPr>
          <w:p w14:paraId="069CD913" w14:textId="77777777" w:rsidR="00D95E3C" w:rsidRDefault="00D95E3C" w:rsidP="00D95E3C">
            <w:pPr>
              <w:spacing w:after="0"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D95E3C" w14:paraId="2B99267A" w14:textId="77777777" w:rsidTr="008562AE">
        <w:trPr>
          <w:trHeight w:val="285"/>
          <w:jc w:val="center"/>
        </w:trPr>
        <w:tc>
          <w:tcPr>
            <w:tcW w:w="7760" w:type="dxa"/>
            <w:tcBorders>
              <w:top w:val="single" w:sz="4" w:space="0" w:color="auto"/>
              <w:left w:val="single" w:sz="4" w:space="0" w:color="auto"/>
              <w:bottom w:val="single" w:sz="4" w:space="0" w:color="auto"/>
              <w:right w:val="single" w:sz="4" w:space="0" w:color="auto"/>
            </w:tcBorders>
            <w:noWrap/>
            <w:vAlign w:val="bottom"/>
          </w:tcPr>
          <w:p w14:paraId="24714611" w14:textId="77777777" w:rsidR="00D95E3C" w:rsidRPr="00793A81" w:rsidRDefault="008C231D"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572" w:type="dxa"/>
            <w:tcBorders>
              <w:top w:val="single" w:sz="4" w:space="0" w:color="auto"/>
              <w:left w:val="single" w:sz="4" w:space="0" w:color="auto"/>
              <w:bottom w:val="single" w:sz="4" w:space="0" w:color="auto"/>
              <w:right w:val="single" w:sz="4" w:space="0" w:color="auto"/>
            </w:tcBorders>
            <w:noWrap/>
            <w:vAlign w:val="center"/>
            <w:hideMark/>
          </w:tcPr>
          <w:p w14:paraId="2899B3F2" w14:textId="31ED6708" w:rsidR="00D95E3C" w:rsidRPr="00793A81" w:rsidRDefault="0000687E" w:rsidP="00D95E3C">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10,922,565</w:t>
            </w:r>
          </w:p>
        </w:tc>
      </w:tr>
      <w:tr w:rsidR="00D95E3C" w14:paraId="77CFF008" w14:textId="77777777" w:rsidTr="008562AE">
        <w:trPr>
          <w:trHeight w:val="285"/>
          <w:jc w:val="center"/>
        </w:trPr>
        <w:tc>
          <w:tcPr>
            <w:tcW w:w="7760" w:type="dxa"/>
            <w:tcBorders>
              <w:top w:val="single" w:sz="4" w:space="0" w:color="auto"/>
              <w:left w:val="single" w:sz="4" w:space="0" w:color="auto"/>
              <w:bottom w:val="single" w:sz="4" w:space="0" w:color="auto"/>
              <w:right w:val="single" w:sz="4" w:space="0" w:color="auto"/>
            </w:tcBorders>
            <w:noWrap/>
            <w:vAlign w:val="bottom"/>
          </w:tcPr>
          <w:p w14:paraId="2D65EED0" w14:textId="77777777" w:rsidR="00D95E3C" w:rsidRPr="00793A81" w:rsidRDefault="00D95E3C" w:rsidP="00D95E3C">
            <w:pPr>
              <w:spacing w:after="0" w:line="240" w:lineRule="auto"/>
              <w:rPr>
                <w:rFonts w:ascii="Arial" w:eastAsia="Times New Roman" w:hAnsi="Arial" w:cs="Arial"/>
                <w:bCs/>
                <w:sz w:val="18"/>
                <w:szCs w:val="18"/>
                <w:lang w:eastAsia="es-MX"/>
              </w:rPr>
            </w:pPr>
            <w:r w:rsidRPr="00793A81">
              <w:rPr>
                <w:rFonts w:ascii="Arial" w:eastAsia="Times New Roman" w:hAnsi="Arial" w:cs="Arial"/>
                <w:bCs/>
                <w:sz w:val="18"/>
                <w:szCs w:val="18"/>
                <w:lang w:eastAsia="es-MX"/>
              </w:rPr>
              <w:t>INGRESOS POR VENTAS DE BIENES Y SERVICIOS DE ORGANISMOS DESCENTRALIZADOS</w:t>
            </w:r>
          </w:p>
        </w:tc>
        <w:tc>
          <w:tcPr>
            <w:tcW w:w="1572" w:type="dxa"/>
            <w:tcBorders>
              <w:top w:val="single" w:sz="4" w:space="0" w:color="auto"/>
              <w:left w:val="single" w:sz="4" w:space="0" w:color="auto"/>
              <w:bottom w:val="single" w:sz="4" w:space="0" w:color="auto"/>
              <w:right w:val="single" w:sz="4" w:space="0" w:color="auto"/>
            </w:tcBorders>
            <w:noWrap/>
            <w:vAlign w:val="center"/>
            <w:hideMark/>
          </w:tcPr>
          <w:p w14:paraId="3A8768E5" w14:textId="262505A8" w:rsidR="00D95E3C" w:rsidRPr="00793A81" w:rsidRDefault="0000687E" w:rsidP="00B15A9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653,799</w:t>
            </w:r>
          </w:p>
        </w:tc>
      </w:tr>
      <w:tr w:rsidR="00815376" w14:paraId="2175E41F" w14:textId="77777777" w:rsidTr="008562AE">
        <w:trPr>
          <w:trHeight w:val="285"/>
          <w:jc w:val="center"/>
        </w:trPr>
        <w:tc>
          <w:tcPr>
            <w:tcW w:w="7760" w:type="dxa"/>
            <w:tcBorders>
              <w:top w:val="single" w:sz="4" w:space="0" w:color="auto"/>
              <w:left w:val="single" w:sz="4" w:space="0" w:color="auto"/>
              <w:bottom w:val="single" w:sz="4" w:space="0" w:color="auto"/>
              <w:right w:val="single" w:sz="4" w:space="0" w:color="auto"/>
            </w:tcBorders>
            <w:noWrap/>
            <w:vAlign w:val="bottom"/>
          </w:tcPr>
          <w:p w14:paraId="447A074C" w14:textId="2D5C0BCB" w:rsidR="00815376" w:rsidRPr="00793A81" w:rsidRDefault="00815376" w:rsidP="00D95E3C">
            <w:pPr>
              <w:spacing w:after="0"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TOTAL</w:t>
            </w:r>
          </w:p>
        </w:tc>
        <w:tc>
          <w:tcPr>
            <w:tcW w:w="1572" w:type="dxa"/>
            <w:tcBorders>
              <w:top w:val="single" w:sz="4" w:space="0" w:color="auto"/>
              <w:left w:val="single" w:sz="4" w:space="0" w:color="auto"/>
              <w:bottom w:val="single" w:sz="4" w:space="0" w:color="auto"/>
              <w:right w:val="single" w:sz="4" w:space="0" w:color="auto"/>
            </w:tcBorders>
            <w:noWrap/>
            <w:vAlign w:val="center"/>
          </w:tcPr>
          <w:p w14:paraId="1876D27E" w14:textId="695ED226" w:rsidR="00815376" w:rsidRDefault="0000687E" w:rsidP="00A243BE">
            <w:pPr>
              <w:spacing w:after="0"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11,576,364</w:t>
            </w:r>
          </w:p>
        </w:tc>
      </w:tr>
    </w:tbl>
    <w:p w14:paraId="7F3850BF" w14:textId="27148783" w:rsidR="003C49D2" w:rsidRDefault="003C49D2" w:rsidP="003C49D2">
      <w:pPr>
        <w:pStyle w:val="ROMANOS"/>
        <w:spacing w:after="0" w:line="240" w:lineRule="exact"/>
        <w:ind w:left="1416" w:firstLine="0"/>
        <w:rPr>
          <w:rFonts w:ascii="Soberana Sans Light" w:hAnsi="Soberana Sans Light"/>
          <w:sz w:val="22"/>
          <w:szCs w:val="22"/>
          <w:lang w:val="es-MX"/>
        </w:rPr>
      </w:pPr>
    </w:p>
    <w:p w14:paraId="599F8454" w14:textId="77777777" w:rsidR="00815376" w:rsidRDefault="00815376" w:rsidP="003C49D2">
      <w:pPr>
        <w:pStyle w:val="ROMANOS"/>
        <w:spacing w:after="0" w:line="240" w:lineRule="exact"/>
        <w:ind w:left="1416" w:firstLine="0"/>
        <w:rPr>
          <w:rFonts w:ascii="Soberana Sans Light" w:hAnsi="Soberana Sans Light"/>
          <w:sz w:val="22"/>
          <w:szCs w:val="22"/>
          <w:lang w:val="es-MX"/>
        </w:rPr>
      </w:pPr>
    </w:p>
    <w:p w14:paraId="2E7EBAAE" w14:textId="77777777" w:rsidR="003C49D2" w:rsidRDefault="003C49D2" w:rsidP="003C49D2">
      <w:pPr>
        <w:pStyle w:val="ROMANOS"/>
        <w:numPr>
          <w:ilvl w:val="0"/>
          <w:numId w:val="2"/>
        </w:numPr>
        <w:spacing w:after="0" w:line="240" w:lineRule="exact"/>
        <w:rPr>
          <w:rFonts w:ascii="Soberana Sans Light" w:hAnsi="Soberana Sans Light"/>
          <w:sz w:val="22"/>
          <w:szCs w:val="22"/>
          <w:lang w:val="es-MX"/>
        </w:rPr>
      </w:pPr>
      <w:r>
        <w:rPr>
          <w:rFonts w:ascii="Soberana Sans Light" w:hAnsi="Soberana Sans Light"/>
          <w:sz w:val="22"/>
          <w:szCs w:val="22"/>
          <w:lang w:val="es-MX"/>
        </w:rPr>
        <w:t>Se informa que El Colegio no tiene registros en la cuenta de otros ingresos.</w:t>
      </w:r>
    </w:p>
    <w:p w14:paraId="4ECC7276" w14:textId="77777777" w:rsidR="003C49D2" w:rsidRDefault="003C49D2" w:rsidP="003C49D2">
      <w:pPr>
        <w:pStyle w:val="ROMANOS"/>
        <w:spacing w:after="0" w:line="240" w:lineRule="exact"/>
        <w:rPr>
          <w:rFonts w:ascii="Soberana Sans Light" w:hAnsi="Soberana Sans Light"/>
          <w:b/>
          <w:sz w:val="22"/>
          <w:szCs w:val="22"/>
          <w:lang w:val="es-MX"/>
        </w:rPr>
      </w:pPr>
    </w:p>
    <w:p w14:paraId="144FFD20" w14:textId="77777777" w:rsidR="00054A2C" w:rsidRDefault="00054A2C" w:rsidP="003C49D2">
      <w:pPr>
        <w:pStyle w:val="ROMANOS"/>
        <w:spacing w:after="0" w:line="240" w:lineRule="exact"/>
        <w:rPr>
          <w:rFonts w:ascii="Soberana Sans Light" w:hAnsi="Soberana Sans Light"/>
          <w:b/>
          <w:sz w:val="22"/>
          <w:szCs w:val="22"/>
          <w:lang w:val="es-MX"/>
        </w:rPr>
      </w:pPr>
    </w:p>
    <w:p w14:paraId="4D103CCA" w14:textId="77777777" w:rsidR="00121C33" w:rsidRDefault="00121C33" w:rsidP="003C49D2">
      <w:pPr>
        <w:pStyle w:val="ROMANOS"/>
        <w:spacing w:after="0" w:line="240" w:lineRule="exact"/>
        <w:rPr>
          <w:rFonts w:ascii="Soberana Sans Light" w:hAnsi="Soberana Sans Light"/>
          <w:b/>
          <w:sz w:val="22"/>
          <w:szCs w:val="22"/>
          <w:lang w:val="es-MX"/>
        </w:rPr>
      </w:pPr>
    </w:p>
    <w:p w14:paraId="02F8ED53" w14:textId="77777777" w:rsidR="003C49D2" w:rsidRDefault="003C49D2" w:rsidP="003C49D2">
      <w:pPr>
        <w:pStyle w:val="ROMANOS"/>
        <w:spacing w:after="0" w:line="240" w:lineRule="exact"/>
        <w:rPr>
          <w:rFonts w:ascii="Soberana Sans Light" w:hAnsi="Soberana Sans Light"/>
          <w:b/>
          <w:sz w:val="22"/>
          <w:szCs w:val="22"/>
          <w:lang w:val="es-MX"/>
        </w:rPr>
      </w:pPr>
      <w:r>
        <w:rPr>
          <w:rFonts w:ascii="Soberana Sans Light" w:hAnsi="Soberana Sans Light"/>
          <w:b/>
          <w:sz w:val="22"/>
          <w:szCs w:val="22"/>
          <w:lang w:val="es-MX"/>
        </w:rPr>
        <w:t>Gastos y Otras Pérdidas:</w:t>
      </w:r>
    </w:p>
    <w:p w14:paraId="22B537C3" w14:textId="77777777" w:rsidR="001C34F4" w:rsidRDefault="001C34F4" w:rsidP="003C49D2">
      <w:pPr>
        <w:pStyle w:val="ROMANOS"/>
        <w:spacing w:after="0" w:line="240" w:lineRule="exact"/>
        <w:rPr>
          <w:rFonts w:ascii="Soberana Sans Light" w:hAnsi="Soberana Sans Light"/>
          <w:b/>
          <w:sz w:val="22"/>
          <w:szCs w:val="22"/>
          <w:lang w:val="es-MX"/>
        </w:rPr>
      </w:pPr>
    </w:p>
    <w:p w14:paraId="1D28E692" w14:textId="77777777" w:rsidR="003C49D2" w:rsidRDefault="003C49D2" w:rsidP="003C49D2">
      <w:pPr>
        <w:pStyle w:val="ROMANOS"/>
        <w:numPr>
          <w:ilvl w:val="0"/>
          <w:numId w:val="12"/>
        </w:numPr>
        <w:spacing w:after="0" w:line="240" w:lineRule="exact"/>
        <w:ind w:firstLine="0"/>
        <w:rPr>
          <w:rFonts w:ascii="Soberana Sans Light" w:hAnsi="Soberana Sans Light"/>
          <w:sz w:val="22"/>
          <w:szCs w:val="22"/>
          <w:lang w:val="es-MX"/>
        </w:rPr>
      </w:pPr>
      <w:r>
        <w:rPr>
          <w:rFonts w:ascii="Soberana Sans Light" w:hAnsi="Soberana Sans Light"/>
          <w:sz w:val="22"/>
          <w:szCs w:val="22"/>
          <w:lang w:val="es-MX"/>
        </w:rPr>
        <w:t>Se informa de los gastos de funcionamiento:</w:t>
      </w:r>
    </w:p>
    <w:p w14:paraId="45223865" w14:textId="77777777" w:rsidR="001C34F4" w:rsidRDefault="001C34F4" w:rsidP="001C34F4">
      <w:pPr>
        <w:pStyle w:val="ROMANOS"/>
        <w:spacing w:after="0" w:line="240" w:lineRule="exact"/>
        <w:ind w:left="648" w:firstLine="0"/>
        <w:rPr>
          <w:rFonts w:ascii="Soberana Sans Light" w:hAnsi="Soberana Sans Light"/>
          <w:sz w:val="22"/>
          <w:szCs w:val="22"/>
          <w:lang w:val="es-MX"/>
        </w:rPr>
      </w:pPr>
    </w:p>
    <w:tbl>
      <w:tblPr>
        <w:tblW w:w="9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95"/>
        <w:gridCol w:w="1870"/>
      </w:tblGrid>
      <w:tr w:rsidR="00DD37FE" w14:paraId="40A68363"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center"/>
            <w:hideMark/>
          </w:tcPr>
          <w:p w14:paraId="4CDA4DDD"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1870" w:type="dxa"/>
            <w:tcBorders>
              <w:top w:val="single" w:sz="4" w:space="0" w:color="auto"/>
              <w:left w:val="single" w:sz="4" w:space="0" w:color="auto"/>
              <w:bottom w:val="single" w:sz="4" w:space="0" w:color="auto"/>
              <w:right w:val="single" w:sz="4" w:space="0" w:color="auto"/>
            </w:tcBorders>
            <w:noWrap/>
            <w:vAlign w:val="center"/>
            <w:hideMark/>
          </w:tcPr>
          <w:p w14:paraId="6DE9E296" w14:textId="77777777" w:rsidR="00DD37FE" w:rsidRDefault="00DD37FE"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DD37FE" w14:paraId="2A72D43D"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4F0B4036"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PERSONALES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7DAB29E3" w14:textId="1EA56236" w:rsidR="00DD37FE" w:rsidRDefault="0000687E" w:rsidP="005F3E5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10,310,231</w:t>
            </w:r>
          </w:p>
        </w:tc>
      </w:tr>
      <w:tr w:rsidR="00DD37FE" w14:paraId="4BEF33D7"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1244FB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MATERIALES Y SUMINISTROS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7B7ED646" w14:textId="3893FC5C" w:rsidR="00DD37FE" w:rsidRDefault="00E533C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355,588</w:t>
            </w:r>
            <w:r w:rsidR="00DD37FE">
              <w:rPr>
                <w:rFonts w:ascii="Arial" w:eastAsia="Times New Roman" w:hAnsi="Arial" w:cs="Arial"/>
                <w:sz w:val="16"/>
                <w:szCs w:val="16"/>
                <w:lang w:eastAsia="es-MX"/>
              </w:rPr>
              <w:t xml:space="preserve"> </w:t>
            </w:r>
          </w:p>
        </w:tc>
      </w:tr>
      <w:tr w:rsidR="00DD37FE" w14:paraId="0E3BCA92"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32A4950D"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SERVICIOS GENERALES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6EF6D44F" w14:textId="5C7319EC" w:rsidR="00DD37FE" w:rsidRDefault="00E533C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1,059,104</w:t>
            </w:r>
            <w:r w:rsidR="00DD37FE">
              <w:rPr>
                <w:rFonts w:ascii="Arial" w:eastAsia="Times New Roman" w:hAnsi="Arial" w:cs="Arial"/>
                <w:sz w:val="16"/>
                <w:szCs w:val="16"/>
                <w:lang w:eastAsia="es-MX"/>
              </w:rPr>
              <w:t xml:space="preserve"> </w:t>
            </w:r>
          </w:p>
        </w:tc>
      </w:tr>
      <w:tr w:rsidR="00DD37FE" w14:paraId="400C17CD"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hideMark/>
          </w:tcPr>
          <w:p w14:paraId="26D6FDDC" w14:textId="77777777" w:rsidR="00DD37FE" w:rsidRDefault="00DD37FE"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BIENES MUEBLES E INMUEBLES</w:t>
            </w:r>
          </w:p>
        </w:tc>
        <w:tc>
          <w:tcPr>
            <w:tcW w:w="1870" w:type="dxa"/>
            <w:tcBorders>
              <w:top w:val="single" w:sz="4" w:space="0" w:color="auto"/>
              <w:left w:val="single" w:sz="4" w:space="0" w:color="auto"/>
              <w:bottom w:val="single" w:sz="4" w:space="0" w:color="auto"/>
              <w:right w:val="single" w:sz="4" w:space="0" w:color="auto"/>
            </w:tcBorders>
            <w:noWrap/>
            <w:vAlign w:val="bottom"/>
            <w:hideMark/>
          </w:tcPr>
          <w:p w14:paraId="20D5AAF4" w14:textId="77777777" w:rsidR="00DD37FE" w:rsidRDefault="008C231D"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0</w:t>
            </w:r>
          </w:p>
        </w:tc>
      </w:tr>
      <w:tr w:rsidR="00815376" w14:paraId="2E092326" w14:textId="77777777" w:rsidTr="008562AE">
        <w:trPr>
          <w:trHeight w:val="294"/>
          <w:jc w:val="center"/>
        </w:trPr>
        <w:tc>
          <w:tcPr>
            <w:tcW w:w="7695" w:type="dxa"/>
            <w:tcBorders>
              <w:top w:val="single" w:sz="4" w:space="0" w:color="auto"/>
              <w:left w:val="single" w:sz="4" w:space="0" w:color="auto"/>
              <w:bottom w:val="single" w:sz="4" w:space="0" w:color="auto"/>
              <w:right w:val="single" w:sz="4" w:space="0" w:color="auto"/>
            </w:tcBorders>
            <w:noWrap/>
            <w:vAlign w:val="bottom"/>
          </w:tcPr>
          <w:p w14:paraId="19721FB2" w14:textId="5490B071" w:rsidR="00815376" w:rsidRDefault="00815376"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1870" w:type="dxa"/>
            <w:tcBorders>
              <w:top w:val="single" w:sz="4" w:space="0" w:color="auto"/>
              <w:left w:val="single" w:sz="4" w:space="0" w:color="auto"/>
              <w:bottom w:val="single" w:sz="4" w:space="0" w:color="auto"/>
              <w:right w:val="single" w:sz="4" w:space="0" w:color="auto"/>
            </w:tcBorders>
            <w:noWrap/>
            <w:vAlign w:val="bottom"/>
          </w:tcPr>
          <w:p w14:paraId="4A36A949" w14:textId="0CFC2AB7" w:rsidR="00815376" w:rsidRDefault="00E533C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11,724,923</w:t>
            </w:r>
          </w:p>
        </w:tc>
      </w:tr>
    </w:tbl>
    <w:p w14:paraId="2AF9E00D" w14:textId="77777777" w:rsidR="006E3762" w:rsidRDefault="006E3762" w:rsidP="00CC23C6">
      <w:pPr>
        <w:pStyle w:val="ROMANOS"/>
        <w:spacing w:after="0" w:line="240" w:lineRule="exact"/>
        <w:ind w:left="0" w:firstLine="0"/>
        <w:rPr>
          <w:lang w:val="es-MX"/>
        </w:rPr>
      </w:pPr>
    </w:p>
    <w:p w14:paraId="4F151EA0" w14:textId="7AC78B2F" w:rsidR="006E3762" w:rsidRDefault="006E3762" w:rsidP="006E3762">
      <w:pPr>
        <w:pStyle w:val="INCISO"/>
        <w:spacing w:after="0" w:line="240" w:lineRule="exact"/>
        <w:ind w:left="360"/>
        <w:rPr>
          <w:b/>
          <w:smallCaps/>
        </w:rPr>
      </w:pPr>
    </w:p>
    <w:p w14:paraId="543370BA" w14:textId="48772835" w:rsidR="008562AE" w:rsidRDefault="008562AE" w:rsidP="006E3762">
      <w:pPr>
        <w:pStyle w:val="INCISO"/>
        <w:spacing w:after="0" w:line="240" w:lineRule="exact"/>
        <w:ind w:left="360"/>
        <w:rPr>
          <w:b/>
          <w:smallCaps/>
        </w:rPr>
      </w:pPr>
    </w:p>
    <w:p w14:paraId="1E4E4F93" w14:textId="057B2A78" w:rsidR="008562AE" w:rsidRDefault="008562AE" w:rsidP="006E3762">
      <w:pPr>
        <w:pStyle w:val="INCISO"/>
        <w:spacing w:after="0" w:line="240" w:lineRule="exact"/>
        <w:ind w:left="360"/>
        <w:rPr>
          <w:b/>
          <w:smallCaps/>
        </w:rPr>
      </w:pPr>
    </w:p>
    <w:p w14:paraId="6118F411" w14:textId="4ED89CD3" w:rsidR="008562AE" w:rsidRDefault="008562AE" w:rsidP="006E3762">
      <w:pPr>
        <w:pStyle w:val="INCISO"/>
        <w:spacing w:after="0" w:line="240" w:lineRule="exact"/>
        <w:ind w:left="360"/>
        <w:rPr>
          <w:b/>
          <w:smallCaps/>
        </w:rPr>
      </w:pPr>
    </w:p>
    <w:p w14:paraId="67051E32" w14:textId="36687646" w:rsidR="008562AE" w:rsidRDefault="008562AE" w:rsidP="006E3762">
      <w:pPr>
        <w:pStyle w:val="INCISO"/>
        <w:spacing w:after="0" w:line="240" w:lineRule="exact"/>
        <w:ind w:left="360"/>
        <w:rPr>
          <w:b/>
          <w:smallCaps/>
        </w:rPr>
      </w:pPr>
    </w:p>
    <w:p w14:paraId="608E3604" w14:textId="788DB068" w:rsidR="008562AE" w:rsidRDefault="008562AE" w:rsidP="006E3762">
      <w:pPr>
        <w:pStyle w:val="INCISO"/>
        <w:spacing w:after="0" w:line="240" w:lineRule="exact"/>
        <w:ind w:left="360"/>
        <w:rPr>
          <w:b/>
          <w:smallCaps/>
        </w:rPr>
      </w:pPr>
    </w:p>
    <w:p w14:paraId="6EB575B9" w14:textId="68F5578B" w:rsidR="008562AE" w:rsidRDefault="008562AE" w:rsidP="006E3762">
      <w:pPr>
        <w:pStyle w:val="INCISO"/>
        <w:spacing w:after="0" w:line="240" w:lineRule="exact"/>
        <w:ind w:left="360"/>
        <w:rPr>
          <w:b/>
          <w:smallCaps/>
        </w:rPr>
      </w:pPr>
    </w:p>
    <w:p w14:paraId="272C5985" w14:textId="7F713D14" w:rsidR="008562AE" w:rsidRDefault="008562AE" w:rsidP="006E3762">
      <w:pPr>
        <w:pStyle w:val="INCISO"/>
        <w:spacing w:after="0" w:line="240" w:lineRule="exact"/>
        <w:ind w:left="360"/>
        <w:rPr>
          <w:b/>
          <w:smallCaps/>
        </w:rPr>
      </w:pPr>
    </w:p>
    <w:p w14:paraId="36413296" w14:textId="3F72D240" w:rsidR="008562AE" w:rsidRDefault="008562AE" w:rsidP="006E3762">
      <w:pPr>
        <w:pStyle w:val="INCISO"/>
        <w:spacing w:after="0" w:line="240" w:lineRule="exact"/>
        <w:ind w:left="360"/>
        <w:rPr>
          <w:b/>
          <w:smallCaps/>
        </w:rPr>
      </w:pPr>
    </w:p>
    <w:p w14:paraId="32F8B40C" w14:textId="77777777" w:rsidR="008562AE" w:rsidRDefault="008562AE" w:rsidP="006E3762">
      <w:pPr>
        <w:pStyle w:val="INCISO"/>
        <w:spacing w:after="0" w:line="240" w:lineRule="exact"/>
        <w:ind w:left="360"/>
        <w:rPr>
          <w:b/>
          <w:smallCaps/>
        </w:rPr>
      </w:pPr>
    </w:p>
    <w:p w14:paraId="638A2A92" w14:textId="0BED6789" w:rsidR="008562AE" w:rsidRDefault="008562AE" w:rsidP="006E3762">
      <w:pPr>
        <w:pStyle w:val="INCISO"/>
        <w:spacing w:after="0" w:line="240" w:lineRule="exact"/>
        <w:ind w:left="360"/>
        <w:rPr>
          <w:b/>
          <w:smallCaps/>
        </w:rPr>
      </w:pPr>
    </w:p>
    <w:p w14:paraId="2DA9BAB4" w14:textId="77777777" w:rsidR="008562AE" w:rsidRDefault="008562AE" w:rsidP="006E3762">
      <w:pPr>
        <w:pStyle w:val="INCISO"/>
        <w:spacing w:after="0" w:line="240" w:lineRule="exact"/>
        <w:ind w:left="360"/>
        <w:rPr>
          <w:b/>
          <w:smallCaps/>
        </w:rPr>
      </w:pPr>
    </w:p>
    <w:p w14:paraId="7844BA09" w14:textId="77777777" w:rsidR="00CC23C6" w:rsidRDefault="00CC23C6" w:rsidP="006E3762">
      <w:pPr>
        <w:pStyle w:val="INCISO"/>
        <w:spacing w:after="0" w:line="240" w:lineRule="exact"/>
        <w:ind w:left="360"/>
        <w:rPr>
          <w:rFonts w:ascii="Soberana Sans Light" w:hAnsi="Soberana Sans Light"/>
          <w:b/>
          <w:smallCaps/>
          <w:sz w:val="22"/>
          <w:szCs w:val="22"/>
        </w:rPr>
      </w:pPr>
    </w:p>
    <w:p w14:paraId="79A2B822" w14:textId="3CA8858C" w:rsidR="006E3762" w:rsidRDefault="00CC23C6" w:rsidP="00A82D70">
      <w:pPr>
        <w:pStyle w:val="INCISO"/>
        <w:spacing w:after="0" w:line="240" w:lineRule="exact"/>
        <w:ind w:left="0" w:firstLine="0"/>
        <w:rPr>
          <w:rFonts w:ascii="Soberana Sans Light" w:hAnsi="Soberana Sans Light"/>
          <w:b/>
          <w:smallCaps/>
          <w:sz w:val="22"/>
          <w:szCs w:val="22"/>
        </w:rPr>
      </w:pPr>
      <w:r>
        <w:rPr>
          <w:rFonts w:ascii="Soberana Sans Light" w:hAnsi="Soberana Sans Light"/>
          <w:b/>
          <w:smallCaps/>
          <w:sz w:val="22"/>
          <w:szCs w:val="22"/>
        </w:rPr>
        <w:t>III)</w:t>
      </w:r>
      <w:r w:rsidR="00A82D70">
        <w:rPr>
          <w:rFonts w:ascii="Soberana Sans Light" w:hAnsi="Soberana Sans Light"/>
          <w:b/>
          <w:smallCaps/>
          <w:sz w:val="22"/>
          <w:szCs w:val="22"/>
        </w:rPr>
        <w:t xml:space="preserve"> </w:t>
      </w:r>
      <w:r>
        <w:rPr>
          <w:rFonts w:ascii="Soberana Sans Light" w:hAnsi="Soberana Sans Light"/>
          <w:b/>
          <w:smallCaps/>
          <w:sz w:val="22"/>
          <w:szCs w:val="22"/>
        </w:rPr>
        <w:t>Notas al Estado de Variación en la Hacienda Pública</w:t>
      </w:r>
    </w:p>
    <w:p w14:paraId="727EF8A5" w14:textId="77777777" w:rsidR="00CC23C6" w:rsidRDefault="00CC23C6" w:rsidP="006E3762">
      <w:pPr>
        <w:pStyle w:val="INCISO"/>
        <w:spacing w:after="0" w:line="240" w:lineRule="exact"/>
        <w:ind w:left="360"/>
        <w:rPr>
          <w:b/>
          <w:smallCaps/>
        </w:rPr>
      </w:pPr>
    </w:p>
    <w:p w14:paraId="0C15BB5E" w14:textId="77777777" w:rsidR="0061239D" w:rsidRPr="00797E71" w:rsidRDefault="0061239D" w:rsidP="006E3762">
      <w:pPr>
        <w:pStyle w:val="INCISO"/>
        <w:spacing w:after="0" w:line="240" w:lineRule="exact"/>
        <w:ind w:left="360"/>
        <w:rPr>
          <w:b/>
          <w:smallCaps/>
        </w:rPr>
      </w:pPr>
    </w:p>
    <w:p w14:paraId="38C1CE81" w14:textId="77777777" w:rsidR="006E3762" w:rsidRDefault="006E3762" w:rsidP="006E3762">
      <w:pPr>
        <w:pStyle w:val="ROMANOS"/>
        <w:numPr>
          <w:ilvl w:val="0"/>
          <w:numId w:val="7"/>
        </w:numPr>
        <w:spacing w:after="0" w:line="240" w:lineRule="exact"/>
        <w:rPr>
          <w:lang w:val="es-MX"/>
        </w:rPr>
      </w:pPr>
      <w:r w:rsidRPr="00797E71">
        <w:rPr>
          <w:lang w:val="es-MX"/>
        </w:rPr>
        <w:t>Se informa acerca de las modificaciones al patrimonio contribuido por tipo, naturaleza y monto.</w:t>
      </w:r>
    </w:p>
    <w:p w14:paraId="7E1BFE08" w14:textId="1249B2A2" w:rsidR="006E3762" w:rsidRPr="00797E71" w:rsidRDefault="006E3762" w:rsidP="006E3762">
      <w:pPr>
        <w:pStyle w:val="ROMANOS"/>
        <w:spacing w:after="0" w:line="240" w:lineRule="exact"/>
        <w:ind w:left="723" w:firstLine="0"/>
        <w:rPr>
          <w:lang w:val="es-MX"/>
        </w:rPr>
      </w:pPr>
    </w:p>
    <w:tbl>
      <w:tblPr>
        <w:tblW w:w="3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24"/>
        <w:gridCol w:w="1482"/>
      </w:tblGrid>
      <w:tr w:rsidR="00054A2C" w14:paraId="5B3CF0F0"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vAlign w:val="center"/>
            <w:hideMark/>
          </w:tcPr>
          <w:p w14:paraId="12ED6A93" w14:textId="77777777" w:rsidR="00054A2C" w:rsidRDefault="00054A2C" w:rsidP="00D75CD6">
            <w:pPr>
              <w:pStyle w:val="Prrafodelista"/>
              <w:spacing w:after="0" w:line="240" w:lineRule="auto"/>
              <w:ind w:left="723"/>
              <w:rPr>
                <w:rFonts w:ascii="Arial" w:eastAsia="Times New Roman" w:hAnsi="Arial" w:cs="Arial"/>
                <w:b/>
                <w:bCs/>
                <w:sz w:val="15"/>
                <w:szCs w:val="15"/>
                <w:lang w:eastAsia="es-MX"/>
              </w:rPr>
            </w:pPr>
            <w:r>
              <w:rPr>
                <w:rFonts w:ascii="Arial" w:eastAsia="Times New Roman" w:hAnsi="Arial" w:cs="Arial"/>
                <w:b/>
                <w:bCs/>
                <w:sz w:val="15"/>
                <w:szCs w:val="15"/>
                <w:lang w:eastAsia="es-MX"/>
              </w:rPr>
              <w:t>CONCEPTO</w:t>
            </w:r>
          </w:p>
        </w:tc>
        <w:tc>
          <w:tcPr>
            <w:tcW w:w="974" w:type="pct"/>
            <w:tcBorders>
              <w:top w:val="single" w:sz="4" w:space="0" w:color="auto"/>
              <w:left w:val="single" w:sz="4" w:space="0" w:color="auto"/>
              <w:bottom w:val="single" w:sz="4" w:space="0" w:color="auto"/>
              <w:right w:val="single" w:sz="4" w:space="0" w:color="auto"/>
            </w:tcBorders>
            <w:vAlign w:val="center"/>
            <w:hideMark/>
          </w:tcPr>
          <w:p w14:paraId="391E5202" w14:textId="77777777" w:rsidR="00054A2C" w:rsidRDefault="00054A2C" w:rsidP="00D75CD6">
            <w:pPr>
              <w:spacing w:after="0" w:line="240" w:lineRule="auto"/>
              <w:jc w:val="center"/>
              <w:rPr>
                <w:rFonts w:ascii="Arial" w:eastAsia="Times New Roman" w:hAnsi="Arial" w:cs="Arial"/>
                <w:b/>
                <w:bCs/>
                <w:sz w:val="15"/>
                <w:szCs w:val="15"/>
                <w:lang w:eastAsia="es-MX"/>
              </w:rPr>
            </w:pPr>
            <w:r>
              <w:rPr>
                <w:rFonts w:ascii="Arial" w:eastAsia="Times New Roman" w:hAnsi="Arial" w:cs="Arial"/>
                <w:b/>
                <w:bCs/>
                <w:sz w:val="15"/>
                <w:szCs w:val="15"/>
                <w:lang w:eastAsia="es-MX"/>
              </w:rPr>
              <w:t>IMPORTE</w:t>
            </w:r>
          </w:p>
        </w:tc>
      </w:tr>
      <w:tr w:rsidR="00054A2C" w14:paraId="5E4FC772"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4BF41BB3" w14:textId="789131A2" w:rsidR="00054A2C" w:rsidRPr="00054A2C" w:rsidRDefault="00DE2C0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 EJERCICIOS ANTERIORES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6ED78D2C" w14:textId="701AD686" w:rsidR="00054A2C" w:rsidRPr="00054A2C" w:rsidRDefault="00E533CE" w:rsidP="00B15A9E">
            <w:pPr>
              <w:spacing w:after="0"/>
              <w:jc w:val="right"/>
              <w:rPr>
                <w:rFonts w:ascii="Arial" w:hAnsi="Arial" w:cs="Arial"/>
                <w:sz w:val="18"/>
                <w:szCs w:val="18"/>
                <w:lang w:eastAsia="es-MX"/>
              </w:rPr>
            </w:pPr>
            <w:r>
              <w:rPr>
                <w:rFonts w:ascii="Arial" w:hAnsi="Arial" w:cs="Arial"/>
                <w:sz w:val="18"/>
                <w:szCs w:val="18"/>
                <w:lang w:eastAsia="es-MX"/>
              </w:rPr>
              <w:t>2,195,501</w:t>
            </w:r>
          </w:p>
        </w:tc>
      </w:tr>
      <w:tr w:rsidR="00054A2C" w14:paraId="753F8111"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35A340FF" w14:textId="6675B4FD" w:rsidR="00054A2C" w:rsidRPr="00054A2C" w:rsidRDefault="00054A2C" w:rsidP="00DE2C0C">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 xml:space="preserve">RESULTADO </w:t>
            </w:r>
            <w:r w:rsidR="00DE2C0C">
              <w:rPr>
                <w:rFonts w:ascii="Arial" w:eastAsia="Times New Roman" w:hAnsi="Arial" w:cs="Arial"/>
                <w:sz w:val="18"/>
                <w:szCs w:val="18"/>
                <w:lang w:eastAsia="es-MX"/>
              </w:rPr>
              <w:t>POR TENENCIA DE ACTIVOS NO MONETARIOS</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530155A5" w14:textId="75CEC289" w:rsidR="00054A2C" w:rsidRPr="00054A2C" w:rsidRDefault="002F1ECC" w:rsidP="00DF3076">
            <w:pPr>
              <w:spacing w:after="0"/>
              <w:jc w:val="right"/>
              <w:rPr>
                <w:rFonts w:ascii="Arial" w:hAnsi="Arial" w:cs="Arial"/>
                <w:sz w:val="18"/>
                <w:szCs w:val="18"/>
                <w:lang w:eastAsia="es-MX"/>
              </w:rPr>
            </w:pPr>
            <w:r>
              <w:rPr>
                <w:rFonts w:ascii="Arial" w:hAnsi="Arial" w:cs="Arial"/>
                <w:sz w:val="18"/>
                <w:szCs w:val="18"/>
                <w:lang w:eastAsia="es-MX"/>
              </w:rPr>
              <w:t>2,086,328</w:t>
            </w:r>
          </w:p>
        </w:tc>
      </w:tr>
      <w:tr w:rsidR="00054A2C" w14:paraId="39B5EA6D" w14:textId="77777777" w:rsidTr="00054A2C">
        <w:trPr>
          <w:trHeight w:val="378"/>
          <w:jc w:val="center"/>
        </w:trPr>
        <w:tc>
          <w:tcPr>
            <w:tcW w:w="4026" w:type="pct"/>
            <w:tcBorders>
              <w:top w:val="single" w:sz="4" w:space="0" w:color="auto"/>
              <w:left w:val="single" w:sz="4" w:space="0" w:color="auto"/>
              <w:bottom w:val="single" w:sz="4" w:space="0" w:color="auto"/>
              <w:right w:val="single" w:sz="4" w:space="0" w:color="auto"/>
            </w:tcBorders>
            <w:noWrap/>
            <w:vAlign w:val="bottom"/>
            <w:hideMark/>
          </w:tcPr>
          <w:p w14:paraId="2047591F" w14:textId="77777777" w:rsidR="00054A2C" w:rsidRPr="00054A2C" w:rsidRDefault="00054A2C" w:rsidP="00D75CD6">
            <w:pPr>
              <w:spacing w:after="0" w:line="240" w:lineRule="auto"/>
              <w:rPr>
                <w:rFonts w:ascii="Arial" w:eastAsia="Times New Roman" w:hAnsi="Arial" w:cs="Arial"/>
                <w:sz w:val="18"/>
                <w:szCs w:val="18"/>
                <w:lang w:eastAsia="es-MX"/>
              </w:rPr>
            </w:pPr>
            <w:r w:rsidRPr="00054A2C">
              <w:rPr>
                <w:rFonts w:ascii="Arial" w:eastAsia="Times New Roman" w:hAnsi="Arial" w:cs="Arial"/>
                <w:sz w:val="18"/>
                <w:szCs w:val="18"/>
                <w:lang w:eastAsia="es-MX"/>
              </w:rPr>
              <w:t>RESULTADO DEL EJERCICIO</w:t>
            </w:r>
          </w:p>
        </w:tc>
        <w:tc>
          <w:tcPr>
            <w:tcW w:w="974" w:type="pct"/>
            <w:tcBorders>
              <w:top w:val="single" w:sz="4" w:space="0" w:color="auto"/>
              <w:left w:val="single" w:sz="4" w:space="0" w:color="auto"/>
              <w:bottom w:val="single" w:sz="4" w:space="0" w:color="auto"/>
              <w:right w:val="single" w:sz="4" w:space="0" w:color="auto"/>
            </w:tcBorders>
            <w:noWrap/>
            <w:vAlign w:val="bottom"/>
            <w:hideMark/>
          </w:tcPr>
          <w:p w14:paraId="2757D410" w14:textId="77777777" w:rsidR="002F1ECC" w:rsidRDefault="002F1ECC" w:rsidP="00105EE5">
            <w:pPr>
              <w:spacing w:after="0" w:line="240" w:lineRule="auto"/>
              <w:jc w:val="right"/>
              <w:rPr>
                <w:rFonts w:ascii="Arial" w:eastAsia="Times New Roman" w:hAnsi="Arial" w:cs="Arial"/>
                <w:sz w:val="18"/>
                <w:szCs w:val="18"/>
                <w:lang w:eastAsia="es-MX"/>
              </w:rPr>
            </w:pPr>
          </w:p>
          <w:p w14:paraId="7167E480" w14:textId="194801EE" w:rsidR="007271F5" w:rsidRPr="00054A2C" w:rsidRDefault="00E533CE" w:rsidP="002F1ECC">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-148,559</w:t>
            </w:r>
          </w:p>
        </w:tc>
      </w:tr>
    </w:tbl>
    <w:p w14:paraId="12EF2F0B" w14:textId="2AE539B6" w:rsidR="00D80094" w:rsidRPr="00220E34" w:rsidRDefault="00D80094" w:rsidP="006E3762">
      <w:pPr>
        <w:pStyle w:val="INCISO"/>
        <w:spacing w:after="0" w:line="240" w:lineRule="exact"/>
        <w:ind w:left="360"/>
        <w:rPr>
          <w:lang w:val="es-MX"/>
        </w:rPr>
      </w:pPr>
    </w:p>
    <w:p w14:paraId="7CEC6B7F" w14:textId="14301D24" w:rsidR="006E3762" w:rsidRDefault="006E3762" w:rsidP="006E3762">
      <w:pPr>
        <w:pStyle w:val="ROMANOS"/>
        <w:spacing w:after="0" w:line="240" w:lineRule="exact"/>
        <w:ind w:left="0" w:firstLine="0"/>
        <w:rPr>
          <w:lang w:val="es-MX"/>
        </w:rPr>
      </w:pPr>
    </w:p>
    <w:p w14:paraId="14E4D150" w14:textId="12E7A4A9" w:rsidR="00054A2C" w:rsidRPr="00220E34" w:rsidRDefault="00054A2C" w:rsidP="006E3762">
      <w:pPr>
        <w:pStyle w:val="ROMANOS"/>
        <w:spacing w:after="0" w:line="240" w:lineRule="exact"/>
        <w:ind w:left="0" w:firstLine="0"/>
        <w:rPr>
          <w:lang w:val="es-MX"/>
        </w:rPr>
      </w:pPr>
    </w:p>
    <w:p w14:paraId="6467AF32" w14:textId="5DABDE64"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2.   La información sobre los montos y procedencia de los recursos que modifican al patrimonio generado se integran en el cuadro anterior.</w:t>
      </w:r>
    </w:p>
    <w:p w14:paraId="78B90693" w14:textId="2DC3DA22" w:rsidR="00CC23C6" w:rsidRDefault="00CC23C6" w:rsidP="00CC23C6">
      <w:pPr>
        <w:pStyle w:val="ROMANOS"/>
        <w:spacing w:after="0" w:line="240" w:lineRule="exact"/>
        <w:rPr>
          <w:rFonts w:ascii="Soberana Sans Light" w:hAnsi="Soberana Sans Light"/>
          <w:sz w:val="22"/>
          <w:szCs w:val="22"/>
          <w:lang w:val="es-MX"/>
        </w:rPr>
      </w:pPr>
    </w:p>
    <w:p w14:paraId="6D3E2771" w14:textId="3548CDBA" w:rsidR="00CC23C6" w:rsidRDefault="00CC23C6" w:rsidP="00CC23C6">
      <w:pPr>
        <w:pStyle w:val="ROMANOS"/>
        <w:spacing w:after="0" w:line="240" w:lineRule="exact"/>
        <w:rPr>
          <w:rFonts w:ascii="Soberana Sans Light" w:hAnsi="Soberana Sans Light"/>
          <w:sz w:val="22"/>
          <w:szCs w:val="22"/>
          <w:lang w:val="es-MX"/>
        </w:rPr>
      </w:pPr>
    </w:p>
    <w:p w14:paraId="047C0594" w14:textId="62DD98E6" w:rsidR="00CC23C6" w:rsidRDefault="00CC23C6" w:rsidP="00CC23C6">
      <w:pPr>
        <w:pStyle w:val="ROMANOS"/>
        <w:spacing w:after="0" w:line="240" w:lineRule="exact"/>
        <w:rPr>
          <w:rFonts w:ascii="Soberana Sans Light" w:hAnsi="Soberana Sans Light"/>
          <w:sz w:val="22"/>
          <w:szCs w:val="22"/>
          <w:lang w:val="es-MX"/>
        </w:rPr>
      </w:pPr>
    </w:p>
    <w:p w14:paraId="13CB5EE1" w14:textId="64A26610" w:rsidR="00024F4B" w:rsidRPr="008562AE" w:rsidRDefault="00024F4B" w:rsidP="00A82D70">
      <w:pPr>
        <w:pStyle w:val="INCISO"/>
        <w:spacing w:after="0" w:line="240" w:lineRule="exact"/>
        <w:ind w:left="0" w:firstLine="0"/>
        <w:rPr>
          <w:rFonts w:ascii="Soberana Sans Light" w:hAnsi="Soberana Sans Light"/>
          <w:b/>
          <w:sz w:val="22"/>
          <w:szCs w:val="22"/>
          <w:lang w:val="es-MX"/>
        </w:rPr>
      </w:pPr>
      <w:r w:rsidRPr="008562AE">
        <w:rPr>
          <w:rFonts w:ascii="Soberana Sans Light" w:hAnsi="Soberana Sans Light"/>
          <w:b/>
          <w:sz w:val="22"/>
          <w:szCs w:val="22"/>
          <w:lang w:val="es-MX"/>
        </w:rPr>
        <w:t>IV)</w:t>
      </w:r>
      <w:r w:rsidR="00A82D70" w:rsidRPr="008562AE">
        <w:rPr>
          <w:rFonts w:ascii="Soberana Sans Light" w:hAnsi="Soberana Sans Light"/>
          <w:b/>
          <w:sz w:val="22"/>
          <w:szCs w:val="22"/>
          <w:lang w:val="es-MX"/>
        </w:rPr>
        <w:t xml:space="preserve"> </w:t>
      </w:r>
      <w:r w:rsidRPr="008562AE">
        <w:rPr>
          <w:rFonts w:ascii="Soberana Sans Light" w:hAnsi="Soberana Sans Light"/>
          <w:b/>
          <w:sz w:val="22"/>
          <w:szCs w:val="22"/>
          <w:lang w:val="es-MX"/>
        </w:rPr>
        <w:t>Notas al Estado de Flujos de Efectivo</w:t>
      </w:r>
    </w:p>
    <w:p w14:paraId="7C0395B5" w14:textId="1E46A756" w:rsidR="00024F4B" w:rsidRDefault="00024F4B" w:rsidP="00024F4B">
      <w:pPr>
        <w:pStyle w:val="INCISO"/>
        <w:spacing w:after="0" w:line="240" w:lineRule="exact"/>
        <w:ind w:left="360"/>
        <w:rPr>
          <w:b/>
          <w:smallCaps/>
        </w:rPr>
      </w:pPr>
    </w:p>
    <w:p w14:paraId="309334E5" w14:textId="0DC61AEE" w:rsidR="005B6319" w:rsidRPr="005F3E56" w:rsidRDefault="00024F4B" w:rsidP="005B6319">
      <w:pPr>
        <w:pStyle w:val="INCISO"/>
        <w:numPr>
          <w:ilvl w:val="0"/>
          <w:numId w:val="8"/>
        </w:numPr>
        <w:spacing w:after="0" w:line="240" w:lineRule="exact"/>
        <w:rPr>
          <w:b/>
          <w:smallCaps/>
          <w:lang w:val="es-MX"/>
        </w:rPr>
      </w:pPr>
      <w:r>
        <w:rPr>
          <w:rFonts w:ascii="Soberana Sans Light" w:hAnsi="Soberana Sans Light"/>
          <w:sz w:val="22"/>
          <w:szCs w:val="22"/>
          <w:lang w:val="es-MX"/>
        </w:rPr>
        <w:t xml:space="preserve"> Se informa</w:t>
      </w:r>
      <w:r w:rsidRPr="00540418">
        <w:rPr>
          <w:rFonts w:ascii="Soberana Sans Light" w:hAnsi="Soberana Sans Light"/>
          <w:sz w:val="22"/>
          <w:szCs w:val="22"/>
          <w:lang w:val="es-MX"/>
        </w:rPr>
        <w:t xml:space="preserve"> de</w:t>
      </w:r>
      <w:r>
        <w:rPr>
          <w:rFonts w:ascii="Soberana Sans Light" w:hAnsi="Soberana Sans Light"/>
          <w:sz w:val="22"/>
          <w:szCs w:val="22"/>
          <w:lang w:val="es-MX"/>
        </w:rPr>
        <w:t>l comportamiento del Estado de Flujos de Efectivo:</w:t>
      </w:r>
    </w:p>
    <w:p w14:paraId="1A60FDA6" w14:textId="14986E7A" w:rsidR="005F3E56" w:rsidRDefault="005F3E56" w:rsidP="005F3E56">
      <w:pPr>
        <w:pStyle w:val="INCISO"/>
        <w:spacing w:after="0" w:line="240" w:lineRule="exact"/>
        <w:ind w:left="1140" w:firstLine="0"/>
        <w:rPr>
          <w:rFonts w:ascii="Soberana Sans Light" w:hAnsi="Soberana Sans Light"/>
          <w:sz w:val="22"/>
          <w:szCs w:val="22"/>
          <w:lang w:val="es-MX"/>
        </w:rPr>
      </w:pPr>
    </w:p>
    <w:p w14:paraId="15EF9596" w14:textId="36D30C19" w:rsidR="00406810" w:rsidRDefault="008C13BB" w:rsidP="005F3E56">
      <w:pPr>
        <w:pStyle w:val="INCISO"/>
        <w:spacing w:after="0" w:line="360" w:lineRule="auto"/>
        <w:ind w:left="0" w:firstLine="0"/>
      </w:pPr>
      <w:r w:rsidRPr="008C13BB">
        <w:rPr>
          <w:noProof/>
        </w:rPr>
        <w:drawing>
          <wp:anchor distT="0" distB="0" distL="114300" distR="114300" simplePos="0" relativeHeight="251652608" behindDoc="1" locked="0" layoutInCell="1" allowOverlap="1" wp14:anchorId="3562201B" wp14:editId="21F5C1F0">
            <wp:simplePos x="0" y="0"/>
            <wp:positionH relativeFrom="column">
              <wp:posOffset>-635675</wp:posOffset>
            </wp:positionH>
            <wp:positionV relativeFrom="paragraph">
              <wp:posOffset>104478</wp:posOffset>
            </wp:positionV>
            <wp:extent cx="7100663" cy="3895450"/>
            <wp:effectExtent l="0" t="0" r="508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00663" cy="3895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30755" w14:textId="200D4F8F" w:rsidR="00761E6D" w:rsidRPr="00410DBA" w:rsidRDefault="00761E6D" w:rsidP="00410DBA">
      <w:pPr>
        <w:pStyle w:val="INCISO"/>
        <w:spacing w:after="0" w:line="360" w:lineRule="auto"/>
        <w:ind w:left="0" w:firstLine="0"/>
      </w:pPr>
    </w:p>
    <w:p w14:paraId="51269241" w14:textId="03728E6E" w:rsidR="00761E6D" w:rsidRDefault="00761E6D" w:rsidP="00CC23C6">
      <w:pPr>
        <w:pStyle w:val="ROMANOS"/>
        <w:spacing w:after="0" w:line="240" w:lineRule="exact"/>
        <w:ind w:left="288" w:firstLine="0"/>
        <w:rPr>
          <w:rFonts w:ascii="Soberana Sans Light" w:hAnsi="Soberana Sans Light"/>
          <w:sz w:val="22"/>
          <w:szCs w:val="22"/>
          <w:lang w:val="es-MX"/>
        </w:rPr>
      </w:pPr>
    </w:p>
    <w:p w14:paraId="0BBA4622" w14:textId="3924F4D4" w:rsidR="00761E6D" w:rsidRDefault="00761E6D" w:rsidP="00410DBA">
      <w:pPr>
        <w:pStyle w:val="ROMANOS"/>
        <w:spacing w:after="0" w:line="240" w:lineRule="exact"/>
        <w:ind w:left="0" w:firstLine="0"/>
        <w:rPr>
          <w:rFonts w:ascii="Soberana Sans Light" w:hAnsi="Soberana Sans Light"/>
          <w:sz w:val="22"/>
          <w:szCs w:val="22"/>
          <w:lang w:val="es-MX"/>
        </w:rPr>
      </w:pPr>
    </w:p>
    <w:p w14:paraId="0C354EDA" w14:textId="4DCCC01E" w:rsidR="00761E6D" w:rsidRDefault="00761E6D" w:rsidP="00CC23C6">
      <w:pPr>
        <w:pStyle w:val="ROMANOS"/>
        <w:spacing w:after="0" w:line="240" w:lineRule="exact"/>
        <w:ind w:left="288" w:firstLine="0"/>
        <w:rPr>
          <w:rFonts w:ascii="Soberana Sans Light" w:hAnsi="Soberana Sans Light"/>
          <w:sz w:val="22"/>
          <w:szCs w:val="22"/>
          <w:lang w:val="es-MX"/>
        </w:rPr>
      </w:pPr>
    </w:p>
    <w:p w14:paraId="49C55647" w14:textId="6773B235" w:rsidR="00761E6D" w:rsidRDefault="00761E6D" w:rsidP="00410DBA">
      <w:pPr>
        <w:pStyle w:val="ROMANOS"/>
        <w:spacing w:after="0" w:line="240" w:lineRule="exact"/>
        <w:ind w:left="0" w:firstLine="0"/>
        <w:rPr>
          <w:rFonts w:ascii="Soberana Sans Light" w:hAnsi="Soberana Sans Light"/>
          <w:sz w:val="22"/>
          <w:szCs w:val="22"/>
          <w:lang w:val="es-MX"/>
        </w:rPr>
      </w:pPr>
    </w:p>
    <w:p w14:paraId="5C888D38" w14:textId="02F09CAE" w:rsidR="00410DBA" w:rsidRDefault="00410DBA" w:rsidP="00410DBA">
      <w:pPr>
        <w:pStyle w:val="ROMANOS"/>
        <w:spacing w:after="0" w:line="240" w:lineRule="exact"/>
        <w:ind w:left="0" w:firstLine="0"/>
        <w:rPr>
          <w:rFonts w:ascii="Soberana Sans Light" w:hAnsi="Soberana Sans Light"/>
          <w:sz w:val="22"/>
          <w:szCs w:val="22"/>
          <w:lang w:val="es-MX"/>
        </w:rPr>
      </w:pPr>
    </w:p>
    <w:p w14:paraId="2B4CA65A" w14:textId="5E632F22" w:rsidR="00290317" w:rsidRDefault="00290317" w:rsidP="00CC23C6">
      <w:pPr>
        <w:pStyle w:val="ROMANOS"/>
        <w:spacing w:after="0" w:line="240" w:lineRule="exact"/>
        <w:ind w:left="288" w:firstLine="0"/>
        <w:rPr>
          <w:rFonts w:ascii="Soberana Sans Light" w:hAnsi="Soberana Sans Light"/>
          <w:sz w:val="22"/>
          <w:szCs w:val="22"/>
          <w:lang w:val="es-MX"/>
        </w:rPr>
      </w:pPr>
    </w:p>
    <w:p w14:paraId="595A7820" w14:textId="77777777" w:rsidR="00290317" w:rsidRDefault="00290317" w:rsidP="008C13BB">
      <w:pPr>
        <w:pStyle w:val="ROMANOS"/>
        <w:spacing w:after="0" w:line="240" w:lineRule="exact"/>
        <w:ind w:left="0" w:firstLine="0"/>
        <w:rPr>
          <w:rFonts w:ascii="Soberana Sans Light" w:hAnsi="Soberana Sans Light"/>
          <w:sz w:val="22"/>
          <w:szCs w:val="22"/>
          <w:lang w:val="es-MX"/>
        </w:rPr>
      </w:pPr>
    </w:p>
    <w:p w14:paraId="09807196"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4A263429" w14:textId="045D7EAB" w:rsidR="00290317" w:rsidRDefault="008C13BB" w:rsidP="00CC23C6">
      <w:pPr>
        <w:pStyle w:val="ROMANOS"/>
        <w:spacing w:after="0" w:line="240" w:lineRule="exact"/>
        <w:ind w:left="288" w:firstLine="0"/>
        <w:rPr>
          <w:rFonts w:ascii="Soberana Sans Light" w:hAnsi="Soberana Sans Light"/>
          <w:sz w:val="22"/>
          <w:szCs w:val="22"/>
          <w:lang w:val="es-MX"/>
        </w:rPr>
      </w:pPr>
      <w:r w:rsidRPr="008C13BB">
        <w:rPr>
          <w:noProof/>
        </w:rPr>
        <w:drawing>
          <wp:inline distT="0" distB="0" distL="0" distR="0" wp14:anchorId="4142719D" wp14:editId="78237C1E">
            <wp:extent cx="1009650" cy="2006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200660"/>
                    </a:xfrm>
                    <a:prstGeom prst="rect">
                      <a:avLst/>
                    </a:prstGeom>
                    <a:noFill/>
                    <a:ln>
                      <a:noFill/>
                    </a:ln>
                  </pic:spPr>
                </pic:pic>
              </a:graphicData>
            </a:graphic>
          </wp:inline>
        </w:drawing>
      </w:r>
    </w:p>
    <w:p w14:paraId="79882A97" w14:textId="36D87723" w:rsidR="00290317" w:rsidRDefault="00290317" w:rsidP="00CC23C6">
      <w:pPr>
        <w:pStyle w:val="ROMANOS"/>
        <w:spacing w:after="0" w:line="240" w:lineRule="exact"/>
        <w:ind w:left="288" w:firstLine="0"/>
        <w:rPr>
          <w:rFonts w:ascii="Soberana Sans Light" w:hAnsi="Soberana Sans Light"/>
          <w:sz w:val="22"/>
          <w:szCs w:val="22"/>
          <w:lang w:val="es-MX"/>
        </w:rPr>
      </w:pPr>
    </w:p>
    <w:p w14:paraId="06B26C27"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418A9449" w14:textId="2C3E0C84" w:rsidR="00290317" w:rsidRDefault="008C13BB" w:rsidP="00CC23C6">
      <w:pPr>
        <w:pStyle w:val="ROMANOS"/>
        <w:spacing w:after="0" w:line="240" w:lineRule="exact"/>
        <w:ind w:left="288" w:firstLine="0"/>
        <w:rPr>
          <w:rFonts w:ascii="Soberana Sans Light" w:hAnsi="Soberana Sans Light"/>
          <w:sz w:val="22"/>
          <w:szCs w:val="22"/>
          <w:lang w:val="es-MX"/>
        </w:rPr>
      </w:pPr>
      <w:r w:rsidRPr="008C13BB">
        <w:rPr>
          <w:noProof/>
        </w:rPr>
        <w:drawing>
          <wp:inline distT="0" distB="0" distL="0" distR="0" wp14:anchorId="035ECF9F" wp14:editId="448F5772">
            <wp:extent cx="1009650" cy="2006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200660"/>
                    </a:xfrm>
                    <a:prstGeom prst="rect">
                      <a:avLst/>
                    </a:prstGeom>
                    <a:noFill/>
                    <a:ln>
                      <a:noFill/>
                    </a:ln>
                  </pic:spPr>
                </pic:pic>
              </a:graphicData>
            </a:graphic>
          </wp:inline>
        </w:drawing>
      </w:r>
      <w:r w:rsidRPr="008C13BB">
        <w:rPr>
          <w:noProof/>
        </w:rPr>
        <w:drawing>
          <wp:inline distT="0" distB="0" distL="0" distR="0" wp14:anchorId="63DE64ED" wp14:editId="78BAAAF9">
            <wp:extent cx="1009650" cy="2006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9650" cy="200660"/>
                    </a:xfrm>
                    <a:prstGeom prst="rect">
                      <a:avLst/>
                    </a:prstGeom>
                    <a:noFill/>
                    <a:ln>
                      <a:noFill/>
                    </a:ln>
                  </pic:spPr>
                </pic:pic>
              </a:graphicData>
            </a:graphic>
          </wp:inline>
        </w:drawing>
      </w:r>
    </w:p>
    <w:p w14:paraId="2C1DAD79" w14:textId="60C87FE4" w:rsidR="00290317" w:rsidRDefault="00290317" w:rsidP="00CC23C6">
      <w:pPr>
        <w:pStyle w:val="ROMANOS"/>
        <w:spacing w:after="0" w:line="240" w:lineRule="exact"/>
        <w:ind w:left="288" w:firstLine="0"/>
        <w:rPr>
          <w:rFonts w:ascii="Soberana Sans Light" w:hAnsi="Soberana Sans Light"/>
          <w:sz w:val="22"/>
          <w:szCs w:val="22"/>
          <w:lang w:val="es-MX"/>
        </w:rPr>
      </w:pPr>
    </w:p>
    <w:p w14:paraId="2D9D68D1"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61641F7"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EAA1E08"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E231058"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48F91DCA"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BF54660"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6198BBC1"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6843012"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50F4473E"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BCE9ECE"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6D18032"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C5BF197"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B1C7930"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1F2A870E"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C491969"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246E92FF"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381A34DC" w14:textId="77777777" w:rsidR="00290317" w:rsidRDefault="00290317" w:rsidP="00CC23C6">
      <w:pPr>
        <w:pStyle w:val="ROMANOS"/>
        <w:spacing w:after="0" w:line="240" w:lineRule="exact"/>
        <w:ind w:left="288" w:firstLine="0"/>
        <w:rPr>
          <w:rFonts w:ascii="Soberana Sans Light" w:hAnsi="Soberana Sans Light"/>
          <w:sz w:val="22"/>
          <w:szCs w:val="22"/>
          <w:lang w:val="es-MX"/>
        </w:rPr>
      </w:pPr>
    </w:p>
    <w:p w14:paraId="786A0FE8" w14:textId="1CAAE6A7" w:rsidR="00290317" w:rsidRDefault="00290317" w:rsidP="00CC23C6">
      <w:pPr>
        <w:pStyle w:val="ROMANOS"/>
        <w:spacing w:after="0" w:line="240" w:lineRule="exact"/>
        <w:ind w:left="288" w:firstLine="0"/>
        <w:rPr>
          <w:rFonts w:ascii="Soberana Sans Light" w:hAnsi="Soberana Sans Light"/>
          <w:sz w:val="22"/>
          <w:szCs w:val="22"/>
          <w:lang w:val="es-MX"/>
        </w:rPr>
      </w:pPr>
    </w:p>
    <w:p w14:paraId="635F6690" w14:textId="77777777" w:rsidR="000211F6" w:rsidRDefault="000211F6" w:rsidP="00CC23C6">
      <w:pPr>
        <w:pStyle w:val="ROMANOS"/>
        <w:spacing w:after="0" w:line="240" w:lineRule="exact"/>
        <w:ind w:left="288" w:firstLine="0"/>
        <w:rPr>
          <w:rFonts w:ascii="Soberana Sans Light" w:hAnsi="Soberana Sans Light"/>
          <w:sz w:val="22"/>
          <w:szCs w:val="22"/>
          <w:lang w:val="es-MX"/>
        </w:rPr>
      </w:pPr>
    </w:p>
    <w:p w14:paraId="2B9B94CB" w14:textId="0B425D00" w:rsidR="00CC23C6" w:rsidRDefault="003B0227" w:rsidP="00CC23C6">
      <w:pPr>
        <w:pStyle w:val="ROMANOS"/>
        <w:spacing w:after="0" w:line="240" w:lineRule="exact"/>
        <w:ind w:left="288" w:firstLine="0"/>
        <w:rPr>
          <w:rFonts w:ascii="Soberana Sans Light" w:hAnsi="Soberana Sans Light"/>
          <w:sz w:val="22"/>
          <w:szCs w:val="22"/>
          <w:lang w:val="es-MX"/>
        </w:rPr>
      </w:pPr>
      <w:r>
        <w:rPr>
          <w:rFonts w:ascii="Soberana Sans Light" w:hAnsi="Soberana Sans Light"/>
          <w:sz w:val="22"/>
          <w:szCs w:val="22"/>
          <w:lang w:val="es-MX"/>
        </w:rPr>
        <w:t xml:space="preserve">2. </w:t>
      </w:r>
      <w:r w:rsidR="004E4FB2">
        <w:rPr>
          <w:rFonts w:ascii="Soberana Sans Light" w:hAnsi="Soberana Sans Light"/>
          <w:sz w:val="22"/>
          <w:szCs w:val="22"/>
          <w:lang w:val="es-MX"/>
        </w:rPr>
        <w:t>Aplicación al Remanente de Ejercicios Anteriores 2020 d</w:t>
      </w:r>
      <w:r w:rsidR="00C916AD">
        <w:rPr>
          <w:rFonts w:ascii="Soberana Sans Light" w:hAnsi="Soberana Sans Light"/>
          <w:sz w:val="22"/>
          <w:szCs w:val="22"/>
          <w:lang w:val="es-MX"/>
        </w:rPr>
        <w:t xml:space="preserve">e </w:t>
      </w:r>
      <w:r w:rsidR="004E4FB2">
        <w:rPr>
          <w:rFonts w:ascii="Soberana Sans Light" w:hAnsi="Soberana Sans Light"/>
          <w:sz w:val="22"/>
          <w:szCs w:val="22"/>
          <w:lang w:val="es-MX"/>
        </w:rPr>
        <w:t xml:space="preserve">gastos </w:t>
      </w:r>
      <w:r w:rsidR="00C916AD">
        <w:rPr>
          <w:rFonts w:ascii="Soberana Sans Light" w:hAnsi="Soberana Sans Light"/>
          <w:sz w:val="22"/>
          <w:szCs w:val="22"/>
          <w:lang w:val="es-MX"/>
        </w:rPr>
        <w:t>realiza</w:t>
      </w:r>
      <w:r w:rsidR="004E4FB2">
        <w:rPr>
          <w:rFonts w:ascii="Soberana Sans Light" w:hAnsi="Soberana Sans Light"/>
          <w:sz w:val="22"/>
          <w:szCs w:val="22"/>
          <w:lang w:val="es-MX"/>
        </w:rPr>
        <w:t>d</w:t>
      </w:r>
      <w:r w:rsidR="00C916AD">
        <w:rPr>
          <w:rFonts w:ascii="Soberana Sans Light" w:hAnsi="Soberana Sans Light"/>
          <w:sz w:val="22"/>
          <w:szCs w:val="22"/>
          <w:lang w:val="es-MX"/>
        </w:rPr>
        <w:t>o</w:t>
      </w:r>
      <w:r w:rsidR="004E4FB2">
        <w:rPr>
          <w:rFonts w:ascii="Soberana Sans Light" w:hAnsi="Soberana Sans Light"/>
          <w:sz w:val="22"/>
          <w:szCs w:val="22"/>
          <w:lang w:val="es-MX"/>
        </w:rPr>
        <w:t>s</w:t>
      </w:r>
      <w:r w:rsidR="00C916AD">
        <w:rPr>
          <w:rFonts w:ascii="Soberana Sans Light" w:hAnsi="Soberana Sans Light"/>
          <w:sz w:val="22"/>
          <w:szCs w:val="22"/>
          <w:lang w:val="es-MX"/>
        </w:rPr>
        <w:t xml:space="preserve"> mediante </w:t>
      </w:r>
      <w:r>
        <w:rPr>
          <w:rFonts w:ascii="Soberana Sans Light" w:hAnsi="Soberana Sans Light"/>
          <w:sz w:val="22"/>
          <w:szCs w:val="22"/>
          <w:lang w:val="es-MX"/>
        </w:rPr>
        <w:t xml:space="preserve">el Blindaje Financiero para la Investigación </w:t>
      </w:r>
      <w:r w:rsidR="00C916AD">
        <w:rPr>
          <w:rFonts w:ascii="Soberana Sans Light" w:hAnsi="Soberana Sans Light"/>
          <w:sz w:val="22"/>
          <w:szCs w:val="22"/>
          <w:lang w:val="es-MX"/>
        </w:rPr>
        <w:t>otorgada por el Gobierno del Estado:</w:t>
      </w:r>
    </w:p>
    <w:p w14:paraId="0AA80791"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6B36F4A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26"/>
        <w:gridCol w:w="1829"/>
      </w:tblGrid>
      <w:tr w:rsidR="00054A2C" w14:paraId="4A2E84F0"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center"/>
            <w:hideMark/>
          </w:tcPr>
          <w:p w14:paraId="3654A69A"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DESCRIPCION</w:t>
            </w:r>
          </w:p>
        </w:tc>
        <w:tc>
          <w:tcPr>
            <w:tcW w:w="1829" w:type="dxa"/>
            <w:tcBorders>
              <w:top w:val="single" w:sz="4" w:space="0" w:color="auto"/>
              <w:left w:val="single" w:sz="4" w:space="0" w:color="auto"/>
              <w:bottom w:val="single" w:sz="4" w:space="0" w:color="auto"/>
              <w:right w:val="single" w:sz="4" w:space="0" w:color="auto"/>
            </w:tcBorders>
            <w:noWrap/>
            <w:vAlign w:val="center"/>
            <w:hideMark/>
          </w:tcPr>
          <w:p w14:paraId="68882634" w14:textId="77777777" w:rsidR="00054A2C" w:rsidRDefault="00054A2C" w:rsidP="00D75CD6">
            <w:pPr>
              <w:spacing w:after="0" w:line="240" w:lineRule="auto"/>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IMPORTE</w:t>
            </w:r>
          </w:p>
        </w:tc>
      </w:tr>
      <w:tr w:rsidR="00054A2C" w14:paraId="0848B287"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75AEC22D" w14:textId="38C559FC" w:rsidR="00054A2C" w:rsidRDefault="004E4FB2" w:rsidP="00D75CD6">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FONDO DE INVESTIGACIÓN</w:t>
            </w:r>
          </w:p>
        </w:tc>
        <w:tc>
          <w:tcPr>
            <w:tcW w:w="1829" w:type="dxa"/>
            <w:tcBorders>
              <w:top w:val="single" w:sz="4" w:space="0" w:color="auto"/>
              <w:left w:val="single" w:sz="4" w:space="0" w:color="auto"/>
              <w:bottom w:val="single" w:sz="4" w:space="0" w:color="auto"/>
              <w:right w:val="single" w:sz="4" w:space="0" w:color="auto"/>
            </w:tcBorders>
            <w:noWrap/>
            <w:vAlign w:val="bottom"/>
          </w:tcPr>
          <w:p w14:paraId="4C5C3421" w14:textId="6FA75E0B" w:rsidR="00054A2C" w:rsidRDefault="00E533CE" w:rsidP="00D75CD6">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521,910</w:t>
            </w:r>
          </w:p>
        </w:tc>
      </w:tr>
      <w:tr w:rsidR="00054A2C" w14:paraId="1B6D920B"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67F5A508" w14:textId="793D8556" w:rsidR="00054A2C" w:rsidRDefault="00054A2C" w:rsidP="00054A2C">
            <w:pPr>
              <w:spacing w:after="0" w:line="240" w:lineRule="auto"/>
              <w:rPr>
                <w:rFonts w:ascii="Arial" w:eastAsia="Times New Roman" w:hAnsi="Arial" w:cs="Arial"/>
                <w:sz w:val="16"/>
                <w:szCs w:val="16"/>
                <w:lang w:eastAsia="es-MX"/>
              </w:rPr>
            </w:pPr>
          </w:p>
        </w:tc>
        <w:tc>
          <w:tcPr>
            <w:tcW w:w="1829" w:type="dxa"/>
            <w:tcBorders>
              <w:top w:val="single" w:sz="4" w:space="0" w:color="auto"/>
              <w:left w:val="single" w:sz="4" w:space="0" w:color="auto"/>
              <w:bottom w:val="single" w:sz="4" w:space="0" w:color="auto"/>
              <w:right w:val="single" w:sz="4" w:space="0" w:color="auto"/>
            </w:tcBorders>
            <w:noWrap/>
            <w:vAlign w:val="bottom"/>
          </w:tcPr>
          <w:p w14:paraId="55C90264" w14:textId="303EEE02" w:rsidR="00054A2C" w:rsidRDefault="00054A2C" w:rsidP="00054A2C">
            <w:pPr>
              <w:spacing w:after="0" w:line="240" w:lineRule="auto"/>
              <w:jc w:val="right"/>
              <w:rPr>
                <w:rFonts w:ascii="Arial" w:eastAsia="Times New Roman" w:hAnsi="Arial" w:cs="Arial"/>
                <w:sz w:val="16"/>
                <w:szCs w:val="16"/>
                <w:lang w:eastAsia="es-MX"/>
              </w:rPr>
            </w:pPr>
          </w:p>
        </w:tc>
      </w:tr>
      <w:tr w:rsidR="00054A2C" w14:paraId="21D77983"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5588700F" w14:textId="1FB64D9E" w:rsidR="00054A2C" w:rsidRDefault="00054A2C" w:rsidP="00054A2C">
            <w:pPr>
              <w:spacing w:after="0" w:line="240" w:lineRule="auto"/>
              <w:rPr>
                <w:rFonts w:ascii="Arial" w:eastAsia="Times New Roman" w:hAnsi="Arial" w:cs="Arial"/>
                <w:sz w:val="16"/>
                <w:szCs w:val="16"/>
                <w:lang w:eastAsia="es-MX"/>
              </w:rPr>
            </w:pPr>
          </w:p>
        </w:tc>
        <w:tc>
          <w:tcPr>
            <w:tcW w:w="1829" w:type="dxa"/>
            <w:tcBorders>
              <w:top w:val="single" w:sz="4" w:space="0" w:color="auto"/>
              <w:left w:val="single" w:sz="4" w:space="0" w:color="auto"/>
              <w:bottom w:val="single" w:sz="4" w:space="0" w:color="auto"/>
              <w:right w:val="single" w:sz="4" w:space="0" w:color="auto"/>
            </w:tcBorders>
            <w:noWrap/>
            <w:vAlign w:val="bottom"/>
          </w:tcPr>
          <w:p w14:paraId="6E3FD4E6" w14:textId="48312070" w:rsidR="00054A2C" w:rsidRDefault="00054A2C" w:rsidP="00054A2C">
            <w:pPr>
              <w:spacing w:after="0" w:line="240" w:lineRule="auto"/>
              <w:jc w:val="right"/>
              <w:rPr>
                <w:rFonts w:ascii="Arial" w:eastAsia="Times New Roman" w:hAnsi="Arial" w:cs="Arial"/>
                <w:sz w:val="16"/>
                <w:szCs w:val="16"/>
                <w:lang w:eastAsia="es-MX"/>
              </w:rPr>
            </w:pPr>
          </w:p>
        </w:tc>
      </w:tr>
      <w:tr w:rsidR="00054A2C" w14:paraId="7C4D3A32" w14:textId="77777777" w:rsidTr="008562AE">
        <w:trPr>
          <w:trHeight w:val="375"/>
          <w:jc w:val="center"/>
        </w:trPr>
        <w:tc>
          <w:tcPr>
            <w:tcW w:w="7526" w:type="dxa"/>
            <w:tcBorders>
              <w:top w:val="single" w:sz="4" w:space="0" w:color="auto"/>
              <w:left w:val="single" w:sz="4" w:space="0" w:color="auto"/>
              <w:bottom w:val="single" w:sz="4" w:space="0" w:color="auto"/>
              <w:right w:val="single" w:sz="4" w:space="0" w:color="auto"/>
            </w:tcBorders>
            <w:noWrap/>
            <w:vAlign w:val="bottom"/>
          </w:tcPr>
          <w:p w14:paraId="625D571A" w14:textId="77777777" w:rsidR="00054A2C" w:rsidRDefault="004001C3" w:rsidP="00054A2C">
            <w:pPr>
              <w:spacing w:after="0" w:line="240" w:lineRule="auto"/>
              <w:rPr>
                <w:rFonts w:ascii="Arial" w:eastAsia="Times New Roman" w:hAnsi="Arial" w:cs="Arial"/>
                <w:sz w:val="16"/>
                <w:szCs w:val="16"/>
                <w:lang w:eastAsia="es-MX"/>
              </w:rPr>
            </w:pPr>
            <w:r>
              <w:rPr>
                <w:rFonts w:ascii="Arial" w:eastAsia="Times New Roman" w:hAnsi="Arial" w:cs="Arial"/>
                <w:sz w:val="16"/>
                <w:szCs w:val="16"/>
                <w:lang w:eastAsia="es-MX"/>
              </w:rPr>
              <w:t>TOTAL</w:t>
            </w:r>
          </w:p>
        </w:tc>
        <w:tc>
          <w:tcPr>
            <w:tcW w:w="1829" w:type="dxa"/>
            <w:tcBorders>
              <w:top w:val="single" w:sz="4" w:space="0" w:color="auto"/>
              <w:left w:val="single" w:sz="4" w:space="0" w:color="auto"/>
              <w:bottom w:val="single" w:sz="4" w:space="0" w:color="auto"/>
              <w:right w:val="single" w:sz="4" w:space="0" w:color="auto"/>
            </w:tcBorders>
            <w:noWrap/>
            <w:vAlign w:val="bottom"/>
          </w:tcPr>
          <w:p w14:paraId="31E36959" w14:textId="1B751C8B" w:rsidR="00054A2C" w:rsidRDefault="00E533CE" w:rsidP="00054A2C">
            <w:pPr>
              <w:spacing w:after="0" w:line="240" w:lineRule="auto"/>
              <w:jc w:val="right"/>
              <w:rPr>
                <w:rFonts w:ascii="Arial" w:eastAsia="Times New Roman" w:hAnsi="Arial" w:cs="Arial"/>
                <w:sz w:val="16"/>
                <w:szCs w:val="16"/>
                <w:lang w:eastAsia="es-MX"/>
              </w:rPr>
            </w:pPr>
            <w:r>
              <w:rPr>
                <w:rFonts w:ascii="Arial" w:eastAsia="Times New Roman" w:hAnsi="Arial" w:cs="Arial"/>
                <w:sz w:val="16"/>
                <w:szCs w:val="16"/>
                <w:lang w:eastAsia="es-MX"/>
              </w:rPr>
              <w:t>521,910</w:t>
            </w:r>
          </w:p>
        </w:tc>
      </w:tr>
    </w:tbl>
    <w:p w14:paraId="39BE7937" w14:textId="77777777" w:rsidR="00CC23C6" w:rsidRDefault="00CC23C6" w:rsidP="00CC23C6">
      <w:pPr>
        <w:pStyle w:val="ROMANOS"/>
        <w:spacing w:after="0" w:line="240" w:lineRule="exact"/>
        <w:ind w:left="288" w:firstLine="0"/>
        <w:rPr>
          <w:rFonts w:ascii="Soberana Sans Light" w:hAnsi="Soberana Sans Light"/>
          <w:sz w:val="22"/>
          <w:szCs w:val="22"/>
          <w:lang w:val="es-MX"/>
        </w:rPr>
      </w:pPr>
    </w:p>
    <w:p w14:paraId="5B3CFFEE" w14:textId="77777777" w:rsidR="00CC23C6" w:rsidRDefault="00CC23C6" w:rsidP="00D41248">
      <w:pPr>
        <w:pStyle w:val="Texto"/>
        <w:spacing w:after="0" w:line="240" w:lineRule="exact"/>
        <w:ind w:firstLine="0"/>
        <w:rPr>
          <w:b/>
          <w:smallCaps/>
        </w:rPr>
      </w:pPr>
    </w:p>
    <w:p w14:paraId="4E333C34" w14:textId="77777777" w:rsidR="00CC23C6" w:rsidRDefault="00CC23C6" w:rsidP="00D41248">
      <w:pPr>
        <w:pStyle w:val="Texto"/>
        <w:spacing w:after="0" w:line="240" w:lineRule="exact"/>
        <w:ind w:firstLine="0"/>
        <w:rPr>
          <w:b/>
          <w:smallCaps/>
        </w:rPr>
      </w:pPr>
    </w:p>
    <w:p w14:paraId="1E998291" w14:textId="77777777" w:rsidR="00CC23C6" w:rsidRDefault="00CC23C6" w:rsidP="00D41248">
      <w:pPr>
        <w:pStyle w:val="Texto"/>
        <w:spacing w:after="0" w:line="240" w:lineRule="exact"/>
        <w:ind w:firstLine="0"/>
        <w:rPr>
          <w:b/>
          <w:smallCaps/>
        </w:rPr>
      </w:pPr>
    </w:p>
    <w:p w14:paraId="0232A8D4" w14:textId="77777777" w:rsidR="00CC23C6" w:rsidRDefault="00CC23C6" w:rsidP="00D41248">
      <w:pPr>
        <w:pStyle w:val="Texto"/>
        <w:spacing w:after="0" w:line="240" w:lineRule="exact"/>
        <w:ind w:firstLine="0"/>
        <w:rPr>
          <w:b/>
          <w:smallCaps/>
        </w:rPr>
      </w:pPr>
    </w:p>
    <w:p w14:paraId="6C8390AC" w14:textId="77777777" w:rsidR="00CC23C6" w:rsidRDefault="00CC23C6" w:rsidP="00D41248">
      <w:pPr>
        <w:pStyle w:val="Texto"/>
        <w:spacing w:after="0" w:line="240" w:lineRule="exact"/>
        <w:ind w:firstLine="0"/>
        <w:rPr>
          <w:b/>
          <w:smallCaps/>
        </w:rPr>
      </w:pPr>
    </w:p>
    <w:p w14:paraId="0E521784" w14:textId="77777777" w:rsidR="00CC23C6" w:rsidRDefault="00CC23C6" w:rsidP="00D41248">
      <w:pPr>
        <w:pStyle w:val="Texto"/>
        <w:spacing w:after="0" w:line="240" w:lineRule="exact"/>
        <w:ind w:firstLine="0"/>
        <w:rPr>
          <w:b/>
          <w:smallCaps/>
        </w:rPr>
      </w:pPr>
    </w:p>
    <w:p w14:paraId="242E7289" w14:textId="77777777" w:rsidR="000211F6" w:rsidRDefault="000211F6" w:rsidP="00CC23C6">
      <w:pPr>
        <w:pStyle w:val="ROMANOS"/>
        <w:spacing w:after="0" w:line="240" w:lineRule="exact"/>
        <w:rPr>
          <w:rFonts w:ascii="Soberana Sans Light" w:hAnsi="Soberana Sans Light"/>
          <w:sz w:val="22"/>
          <w:szCs w:val="22"/>
          <w:lang w:val="es-MX"/>
        </w:rPr>
      </w:pPr>
    </w:p>
    <w:p w14:paraId="295AA7B8" w14:textId="77777777" w:rsidR="000211F6" w:rsidRDefault="000211F6" w:rsidP="00CC23C6">
      <w:pPr>
        <w:pStyle w:val="ROMANOS"/>
        <w:spacing w:after="0" w:line="240" w:lineRule="exact"/>
        <w:rPr>
          <w:rFonts w:ascii="Soberana Sans Light" w:hAnsi="Soberana Sans Light"/>
          <w:sz w:val="22"/>
          <w:szCs w:val="22"/>
          <w:lang w:val="es-MX"/>
        </w:rPr>
      </w:pPr>
    </w:p>
    <w:p w14:paraId="74E0E291" w14:textId="77777777" w:rsidR="000211F6" w:rsidRDefault="000211F6" w:rsidP="00CC23C6">
      <w:pPr>
        <w:pStyle w:val="ROMANOS"/>
        <w:spacing w:after="0" w:line="240" w:lineRule="exact"/>
        <w:rPr>
          <w:rFonts w:ascii="Soberana Sans Light" w:hAnsi="Soberana Sans Light"/>
          <w:sz w:val="22"/>
          <w:szCs w:val="22"/>
          <w:lang w:val="es-MX"/>
        </w:rPr>
      </w:pPr>
    </w:p>
    <w:p w14:paraId="0507CDC4" w14:textId="77777777" w:rsidR="000211F6" w:rsidRDefault="000211F6" w:rsidP="00CC23C6">
      <w:pPr>
        <w:pStyle w:val="ROMANOS"/>
        <w:spacing w:after="0" w:line="240" w:lineRule="exact"/>
        <w:rPr>
          <w:rFonts w:ascii="Soberana Sans Light" w:hAnsi="Soberana Sans Light"/>
          <w:sz w:val="22"/>
          <w:szCs w:val="22"/>
          <w:lang w:val="es-MX"/>
        </w:rPr>
      </w:pPr>
    </w:p>
    <w:p w14:paraId="7E5CE543" w14:textId="7260C238" w:rsidR="00CC23C6" w:rsidRDefault="00CC23C6" w:rsidP="00CC23C6">
      <w:pPr>
        <w:pStyle w:val="ROMANOS"/>
        <w:spacing w:after="0" w:line="240" w:lineRule="exact"/>
        <w:rPr>
          <w:rFonts w:ascii="Soberana Sans Light" w:hAnsi="Soberana Sans Light"/>
          <w:sz w:val="22"/>
          <w:szCs w:val="22"/>
          <w:lang w:val="es-MX"/>
        </w:rPr>
      </w:pPr>
      <w:r>
        <w:rPr>
          <w:rFonts w:ascii="Soberana Sans Light" w:hAnsi="Soberana Sans Light"/>
          <w:sz w:val="22"/>
          <w:szCs w:val="22"/>
          <w:lang w:val="es-MX"/>
        </w:rPr>
        <w:t>3.   Sobre la conciliación de los Flujos de Efectivo Netos de las Actividades de Operación y la cuenta de Ahorro/Desahorro antes de Rubros Extraordinarios, se informa que El Colegio aún no realiza movimientos por depreciaciones, amortizaciones ni las provisiones en el presente ejercicio.</w:t>
      </w:r>
    </w:p>
    <w:p w14:paraId="4CD43207" w14:textId="77777777" w:rsidR="00CC23C6" w:rsidRDefault="00CC23C6" w:rsidP="00D41248">
      <w:pPr>
        <w:pStyle w:val="Texto"/>
        <w:spacing w:after="0" w:line="240" w:lineRule="exact"/>
        <w:ind w:firstLine="0"/>
        <w:rPr>
          <w:b/>
          <w:smallCaps/>
        </w:rPr>
      </w:pPr>
    </w:p>
    <w:p w14:paraId="03900599" w14:textId="77777777" w:rsidR="0030367A" w:rsidRDefault="0030367A" w:rsidP="00D41248">
      <w:pPr>
        <w:pStyle w:val="Texto"/>
        <w:spacing w:after="0" w:line="240" w:lineRule="exact"/>
        <w:ind w:firstLine="0"/>
        <w:rPr>
          <w:b/>
          <w:smallCaps/>
        </w:rPr>
      </w:pPr>
    </w:p>
    <w:p w14:paraId="473363E5" w14:textId="77777777" w:rsidR="0030367A" w:rsidRDefault="0030367A" w:rsidP="00D41248">
      <w:pPr>
        <w:pStyle w:val="Texto"/>
        <w:spacing w:after="0" w:line="240" w:lineRule="exact"/>
        <w:ind w:firstLine="0"/>
        <w:rPr>
          <w:b/>
          <w:smallCaps/>
        </w:rPr>
      </w:pPr>
    </w:p>
    <w:p w14:paraId="198C3391" w14:textId="77777777" w:rsidR="0030367A" w:rsidRDefault="0030367A" w:rsidP="00D41248">
      <w:pPr>
        <w:pStyle w:val="Texto"/>
        <w:spacing w:after="0" w:line="240" w:lineRule="exact"/>
        <w:ind w:firstLine="0"/>
        <w:rPr>
          <w:b/>
          <w:smallCaps/>
        </w:rPr>
      </w:pPr>
    </w:p>
    <w:p w14:paraId="32A30051" w14:textId="77777777" w:rsidR="00161C2A" w:rsidRDefault="00161C2A" w:rsidP="00D41248">
      <w:pPr>
        <w:pStyle w:val="Texto"/>
        <w:spacing w:after="0" w:line="240" w:lineRule="exact"/>
        <w:ind w:firstLine="0"/>
        <w:rPr>
          <w:b/>
          <w:smallCaps/>
        </w:rPr>
      </w:pPr>
    </w:p>
    <w:p w14:paraId="324FF792" w14:textId="77777777" w:rsidR="00161C2A" w:rsidRDefault="00161C2A" w:rsidP="00D41248">
      <w:pPr>
        <w:pStyle w:val="Texto"/>
        <w:spacing w:after="0" w:line="240" w:lineRule="exact"/>
        <w:ind w:firstLine="0"/>
        <w:rPr>
          <w:b/>
          <w:smallCaps/>
        </w:rPr>
      </w:pPr>
    </w:p>
    <w:p w14:paraId="40D97534" w14:textId="77777777" w:rsidR="00161C2A" w:rsidRDefault="00161C2A" w:rsidP="00D41248">
      <w:pPr>
        <w:pStyle w:val="Texto"/>
        <w:spacing w:after="0" w:line="240" w:lineRule="exact"/>
        <w:ind w:firstLine="0"/>
        <w:rPr>
          <w:b/>
          <w:smallCaps/>
        </w:rPr>
      </w:pPr>
    </w:p>
    <w:p w14:paraId="71722B92" w14:textId="77777777" w:rsidR="00161C2A" w:rsidRDefault="00161C2A" w:rsidP="00D41248">
      <w:pPr>
        <w:pStyle w:val="Texto"/>
        <w:spacing w:after="0" w:line="240" w:lineRule="exact"/>
        <w:ind w:firstLine="0"/>
        <w:rPr>
          <w:b/>
          <w:smallCaps/>
        </w:rPr>
      </w:pPr>
    </w:p>
    <w:p w14:paraId="43FE7E85" w14:textId="77777777" w:rsidR="0030367A" w:rsidRDefault="0030367A" w:rsidP="00D41248">
      <w:pPr>
        <w:pStyle w:val="Texto"/>
        <w:spacing w:after="0" w:line="240" w:lineRule="exact"/>
        <w:ind w:firstLine="0"/>
        <w:rPr>
          <w:b/>
          <w:smallCaps/>
        </w:rPr>
      </w:pPr>
    </w:p>
    <w:p w14:paraId="15487F2C" w14:textId="77777777" w:rsidR="0030367A" w:rsidRDefault="0030367A" w:rsidP="00D41248">
      <w:pPr>
        <w:pStyle w:val="Texto"/>
        <w:spacing w:after="0" w:line="240" w:lineRule="exact"/>
        <w:ind w:firstLine="0"/>
        <w:rPr>
          <w:b/>
          <w:smallCaps/>
        </w:rPr>
      </w:pPr>
    </w:p>
    <w:p w14:paraId="19438012" w14:textId="77777777" w:rsidR="0030367A" w:rsidRDefault="0030367A" w:rsidP="00D41248">
      <w:pPr>
        <w:pStyle w:val="Texto"/>
        <w:spacing w:after="0" w:line="240" w:lineRule="exact"/>
        <w:ind w:firstLine="0"/>
        <w:rPr>
          <w:b/>
          <w:smallCaps/>
        </w:rPr>
      </w:pPr>
    </w:p>
    <w:p w14:paraId="4D94F826" w14:textId="77777777" w:rsidR="0030367A" w:rsidRDefault="0030367A" w:rsidP="00D41248">
      <w:pPr>
        <w:pStyle w:val="Texto"/>
        <w:spacing w:after="0" w:line="240" w:lineRule="exact"/>
        <w:ind w:firstLine="0"/>
        <w:rPr>
          <w:b/>
          <w:smallCaps/>
        </w:rPr>
      </w:pPr>
    </w:p>
    <w:p w14:paraId="670099D3" w14:textId="77777777" w:rsidR="005B6319" w:rsidRDefault="005B6319" w:rsidP="00D41248">
      <w:pPr>
        <w:pStyle w:val="Texto"/>
        <w:spacing w:after="0" w:line="240" w:lineRule="exact"/>
        <w:ind w:firstLine="0"/>
        <w:rPr>
          <w:b/>
          <w:smallCaps/>
        </w:rPr>
      </w:pPr>
    </w:p>
    <w:p w14:paraId="1D1A338F" w14:textId="77777777" w:rsidR="00F836DB" w:rsidRDefault="00F836DB" w:rsidP="00D41248">
      <w:pPr>
        <w:pStyle w:val="Texto"/>
        <w:spacing w:after="0" w:line="240" w:lineRule="exact"/>
        <w:ind w:firstLine="0"/>
        <w:rPr>
          <w:b/>
          <w:smallCaps/>
        </w:rPr>
      </w:pPr>
    </w:p>
    <w:p w14:paraId="1138AAC0" w14:textId="21F558CB" w:rsidR="00F836DB" w:rsidRDefault="00F836DB" w:rsidP="00D41248">
      <w:pPr>
        <w:pStyle w:val="Texto"/>
        <w:spacing w:after="0" w:line="240" w:lineRule="exact"/>
        <w:ind w:firstLine="0"/>
        <w:rPr>
          <w:b/>
          <w:smallCaps/>
        </w:rPr>
      </w:pPr>
    </w:p>
    <w:p w14:paraId="45FB4B43" w14:textId="13431656" w:rsidR="005B6319" w:rsidRDefault="005B6319" w:rsidP="00D41248">
      <w:pPr>
        <w:pStyle w:val="Texto"/>
        <w:spacing w:after="0" w:line="240" w:lineRule="exact"/>
        <w:ind w:firstLine="0"/>
        <w:rPr>
          <w:b/>
          <w:smallCaps/>
        </w:rPr>
      </w:pPr>
    </w:p>
    <w:p w14:paraId="54831611" w14:textId="176D8F94" w:rsidR="00161AAD" w:rsidRDefault="00161AAD" w:rsidP="00161AAD">
      <w:pPr>
        <w:pStyle w:val="Texto"/>
        <w:spacing w:after="0" w:line="240" w:lineRule="exact"/>
        <w:ind w:firstLine="0"/>
        <w:rPr>
          <w:b/>
          <w:smallCaps/>
        </w:rPr>
      </w:pPr>
    </w:p>
    <w:p w14:paraId="6129DD28" w14:textId="1E1630CF" w:rsidR="000211F6" w:rsidRDefault="000211F6" w:rsidP="00161AAD">
      <w:pPr>
        <w:pStyle w:val="Texto"/>
        <w:spacing w:after="0" w:line="240" w:lineRule="exact"/>
        <w:ind w:firstLine="0"/>
        <w:rPr>
          <w:b/>
          <w:smallCaps/>
        </w:rPr>
      </w:pPr>
    </w:p>
    <w:p w14:paraId="545B308B" w14:textId="496218F1" w:rsidR="000211F6" w:rsidRDefault="000211F6" w:rsidP="00161AAD">
      <w:pPr>
        <w:pStyle w:val="Texto"/>
        <w:spacing w:after="0" w:line="240" w:lineRule="exact"/>
        <w:ind w:firstLine="0"/>
        <w:rPr>
          <w:b/>
          <w:smallCaps/>
        </w:rPr>
      </w:pPr>
    </w:p>
    <w:p w14:paraId="5363A43A" w14:textId="30A01445" w:rsidR="000211F6" w:rsidRDefault="000211F6" w:rsidP="00161AAD">
      <w:pPr>
        <w:pStyle w:val="Texto"/>
        <w:spacing w:after="0" w:line="240" w:lineRule="exact"/>
        <w:ind w:firstLine="0"/>
        <w:rPr>
          <w:b/>
          <w:smallCaps/>
        </w:rPr>
      </w:pPr>
    </w:p>
    <w:p w14:paraId="083674AF" w14:textId="2C271A58" w:rsidR="000211F6" w:rsidRDefault="000211F6" w:rsidP="00161AAD">
      <w:pPr>
        <w:pStyle w:val="Texto"/>
        <w:spacing w:after="0" w:line="240" w:lineRule="exact"/>
        <w:ind w:firstLine="0"/>
        <w:rPr>
          <w:b/>
          <w:smallCaps/>
        </w:rPr>
      </w:pPr>
    </w:p>
    <w:p w14:paraId="732A615B" w14:textId="5C9A654C" w:rsidR="000211F6" w:rsidRDefault="000211F6" w:rsidP="00161AAD">
      <w:pPr>
        <w:pStyle w:val="Texto"/>
        <w:spacing w:after="0" w:line="240" w:lineRule="exact"/>
        <w:ind w:firstLine="0"/>
        <w:rPr>
          <w:b/>
          <w:smallCaps/>
        </w:rPr>
      </w:pPr>
    </w:p>
    <w:p w14:paraId="7AF09212" w14:textId="7A20A6EF" w:rsidR="000211F6" w:rsidRDefault="000211F6" w:rsidP="00161AAD">
      <w:pPr>
        <w:pStyle w:val="Texto"/>
        <w:spacing w:after="0" w:line="240" w:lineRule="exact"/>
        <w:ind w:firstLine="0"/>
        <w:rPr>
          <w:b/>
          <w:smallCaps/>
        </w:rPr>
      </w:pPr>
    </w:p>
    <w:p w14:paraId="51B11C54" w14:textId="37C68014" w:rsidR="000211F6" w:rsidRDefault="000211F6" w:rsidP="00161AAD">
      <w:pPr>
        <w:pStyle w:val="Texto"/>
        <w:spacing w:after="0" w:line="240" w:lineRule="exact"/>
        <w:ind w:firstLine="0"/>
        <w:rPr>
          <w:b/>
          <w:smallCaps/>
        </w:rPr>
      </w:pPr>
    </w:p>
    <w:p w14:paraId="0523102E" w14:textId="32923A3B" w:rsidR="000211F6" w:rsidRDefault="000211F6" w:rsidP="00161AAD">
      <w:pPr>
        <w:pStyle w:val="Texto"/>
        <w:spacing w:after="0" w:line="240" w:lineRule="exact"/>
        <w:ind w:firstLine="0"/>
        <w:rPr>
          <w:b/>
          <w:smallCaps/>
        </w:rPr>
      </w:pPr>
    </w:p>
    <w:p w14:paraId="24539B3B" w14:textId="1AD034C7" w:rsidR="00BE0062" w:rsidRDefault="00A43AB3" w:rsidP="00B71908">
      <w:pPr>
        <w:pStyle w:val="Texto"/>
        <w:spacing w:after="0" w:line="360" w:lineRule="auto"/>
        <w:ind w:left="708" w:firstLine="0"/>
        <w:rPr>
          <w:noProof/>
        </w:rPr>
      </w:pPr>
      <w:r>
        <w:rPr>
          <w:b/>
          <w:smallCaps/>
        </w:rPr>
        <w:t>V)</w:t>
      </w:r>
      <w:r w:rsidR="00921703" w:rsidRPr="00921703">
        <w:rPr>
          <w:b/>
          <w:smallCaps/>
        </w:rPr>
        <w:t xml:space="preserve"> </w:t>
      </w:r>
      <w:r>
        <w:rPr>
          <w:b/>
          <w:smallCaps/>
        </w:rPr>
        <w:t>conciliación entre los ingresos presupuestarios y contables, así como entre los egresos presupuestarios y los gastos contables</w:t>
      </w:r>
      <w:r>
        <w:rPr>
          <w:szCs w:val="18"/>
        </w:rPr>
        <w:t xml:space="preserve">   </w:t>
      </w:r>
      <w:r w:rsidR="00277343">
        <w:rPr>
          <w:szCs w:val="18"/>
        </w:rPr>
        <w:t xml:space="preserve"> </w:t>
      </w:r>
    </w:p>
    <w:p w14:paraId="09560887" w14:textId="37E33228" w:rsidR="00BE0062" w:rsidRDefault="008C13BB" w:rsidP="00B71908">
      <w:pPr>
        <w:pStyle w:val="Texto"/>
        <w:spacing w:after="0" w:line="360" w:lineRule="auto"/>
        <w:ind w:left="708" w:firstLine="0"/>
        <w:rPr>
          <w:noProof/>
        </w:rPr>
      </w:pPr>
      <w:r w:rsidRPr="008C13BB">
        <w:rPr>
          <w:noProof/>
        </w:rPr>
        <w:drawing>
          <wp:anchor distT="0" distB="0" distL="114300" distR="114300" simplePos="0" relativeHeight="251671040" behindDoc="1" locked="0" layoutInCell="1" allowOverlap="1" wp14:anchorId="34C5EDAE" wp14:editId="50BD348F">
            <wp:simplePos x="0" y="0"/>
            <wp:positionH relativeFrom="column">
              <wp:posOffset>3127375</wp:posOffset>
            </wp:positionH>
            <wp:positionV relativeFrom="paragraph">
              <wp:posOffset>81108</wp:posOffset>
            </wp:positionV>
            <wp:extent cx="2622268" cy="4391668"/>
            <wp:effectExtent l="0" t="0" r="6985" b="889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2268" cy="4391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DD2F1" w14:textId="4D57AF0C" w:rsidR="00BE0062" w:rsidRDefault="00BE0062" w:rsidP="00B71908">
      <w:pPr>
        <w:pStyle w:val="Texto"/>
        <w:spacing w:after="0" w:line="360" w:lineRule="auto"/>
        <w:ind w:left="708" w:firstLine="0"/>
        <w:rPr>
          <w:noProof/>
        </w:rPr>
      </w:pPr>
    </w:p>
    <w:p w14:paraId="11F2935A" w14:textId="05B1C255" w:rsidR="00BE0062" w:rsidRDefault="008C13BB" w:rsidP="00B71908">
      <w:pPr>
        <w:pStyle w:val="Texto"/>
        <w:spacing w:after="0" w:line="360" w:lineRule="auto"/>
        <w:ind w:left="708" w:firstLine="0"/>
        <w:rPr>
          <w:noProof/>
        </w:rPr>
      </w:pPr>
      <w:r w:rsidRPr="008C13BB">
        <w:rPr>
          <w:noProof/>
        </w:rPr>
        <w:drawing>
          <wp:anchor distT="0" distB="0" distL="114300" distR="114300" simplePos="0" relativeHeight="251663872" behindDoc="1" locked="0" layoutInCell="1" allowOverlap="1" wp14:anchorId="3939E468" wp14:editId="39B226C5">
            <wp:simplePos x="0" y="0"/>
            <wp:positionH relativeFrom="column">
              <wp:posOffset>-130079</wp:posOffset>
            </wp:positionH>
            <wp:positionV relativeFrom="paragraph">
              <wp:posOffset>114598</wp:posOffset>
            </wp:positionV>
            <wp:extent cx="2294144" cy="247788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94144" cy="247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98E34B" w14:textId="5666EE14" w:rsidR="00BE0062" w:rsidRDefault="00BE0062" w:rsidP="00B71908">
      <w:pPr>
        <w:pStyle w:val="Texto"/>
        <w:spacing w:after="0" w:line="360" w:lineRule="auto"/>
        <w:ind w:left="708" w:firstLine="0"/>
        <w:rPr>
          <w:noProof/>
        </w:rPr>
      </w:pPr>
    </w:p>
    <w:p w14:paraId="0AAE63C7" w14:textId="7AAEE2B6" w:rsidR="00BE0062" w:rsidRDefault="00BE0062" w:rsidP="00B71908">
      <w:pPr>
        <w:pStyle w:val="Texto"/>
        <w:spacing w:after="0" w:line="360" w:lineRule="auto"/>
        <w:ind w:left="708" w:firstLine="0"/>
        <w:rPr>
          <w:noProof/>
        </w:rPr>
      </w:pPr>
    </w:p>
    <w:p w14:paraId="4812A69A" w14:textId="504E92E8" w:rsidR="00BE0062" w:rsidRDefault="00BE0062" w:rsidP="00B71908">
      <w:pPr>
        <w:pStyle w:val="Texto"/>
        <w:spacing w:after="0" w:line="360" w:lineRule="auto"/>
        <w:ind w:left="708" w:firstLine="0"/>
        <w:rPr>
          <w:noProof/>
        </w:rPr>
      </w:pPr>
    </w:p>
    <w:p w14:paraId="00566E2E" w14:textId="65E673F8" w:rsidR="00BE0062" w:rsidRDefault="00BE0062" w:rsidP="00B71908">
      <w:pPr>
        <w:pStyle w:val="Texto"/>
        <w:spacing w:after="0" w:line="360" w:lineRule="auto"/>
        <w:ind w:left="708" w:firstLine="0"/>
        <w:rPr>
          <w:noProof/>
        </w:rPr>
      </w:pPr>
    </w:p>
    <w:p w14:paraId="7EF157D0" w14:textId="1B9BF2FA" w:rsidR="00BE0062" w:rsidRDefault="00BE0062" w:rsidP="00B71908">
      <w:pPr>
        <w:pStyle w:val="Texto"/>
        <w:spacing w:after="0" w:line="360" w:lineRule="auto"/>
        <w:ind w:left="708" w:firstLine="0"/>
        <w:rPr>
          <w:noProof/>
        </w:rPr>
      </w:pPr>
    </w:p>
    <w:p w14:paraId="4BF8D3C9" w14:textId="49D79562" w:rsidR="00BE0062" w:rsidRDefault="00BE0062" w:rsidP="00B71908">
      <w:pPr>
        <w:pStyle w:val="Texto"/>
        <w:spacing w:after="0" w:line="360" w:lineRule="auto"/>
        <w:ind w:left="708" w:firstLine="0"/>
        <w:rPr>
          <w:noProof/>
        </w:rPr>
      </w:pPr>
    </w:p>
    <w:p w14:paraId="22AD21DD" w14:textId="3738C7DE" w:rsidR="00BE0062" w:rsidRDefault="00BE0062" w:rsidP="00B71908">
      <w:pPr>
        <w:pStyle w:val="Texto"/>
        <w:spacing w:after="0" w:line="360" w:lineRule="auto"/>
        <w:ind w:left="708" w:firstLine="0"/>
        <w:rPr>
          <w:noProof/>
        </w:rPr>
      </w:pPr>
    </w:p>
    <w:p w14:paraId="728B3BB9" w14:textId="7ACF4241" w:rsidR="00BE0062" w:rsidRDefault="00BE0062" w:rsidP="00B71908">
      <w:pPr>
        <w:pStyle w:val="Texto"/>
        <w:spacing w:after="0" w:line="360" w:lineRule="auto"/>
        <w:ind w:left="708" w:firstLine="0"/>
        <w:rPr>
          <w:noProof/>
        </w:rPr>
      </w:pPr>
    </w:p>
    <w:p w14:paraId="43523510" w14:textId="003BA990" w:rsidR="00BE0062" w:rsidRDefault="00BE0062" w:rsidP="00B71908">
      <w:pPr>
        <w:pStyle w:val="Texto"/>
        <w:spacing w:after="0" w:line="360" w:lineRule="auto"/>
        <w:ind w:left="708" w:firstLine="0"/>
        <w:rPr>
          <w:noProof/>
        </w:rPr>
      </w:pPr>
    </w:p>
    <w:p w14:paraId="486912DA" w14:textId="79ECDC4B" w:rsidR="00BE0062" w:rsidRDefault="00BE0062" w:rsidP="00B71908">
      <w:pPr>
        <w:pStyle w:val="Texto"/>
        <w:spacing w:after="0" w:line="360" w:lineRule="auto"/>
        <w:ind w:left="708" w:firstLine="0"/>
        <w:rPr>
          <w:noProof/>
        </w:rPr>
      </w:pPr>
    </w:p>
    <w:p w14:paraId="172CFD4C" w14:textId="19433B6E" w:rsidR="00BE0062" w:rsidRDefault="00BE0062" w:rsidP="00B71908">
      <w:pPr>
        <w:pStyle w:val="Texto"/>
        <w:spacing w:after="0" w:line="360" w:lineRule="auto"/>
        <w:ind w:left="708" w:firstLine="0"/>
        <w:rPr>
          <w:noProof/>
        </w:rPr>
      </w:pPr>
    </w:p>
    <w:p w14:paraId="34EE36CB" w14:textId="32859B7B" w:rsidR="00BE0062" w:rsidRDefault="00BE0062" w:rsidP="00B71908">
      <w:pPr>
        <w:pStyle w:val="Texto"/>
        <w:spacing w:after="0" w:line="360" w:lineRule="auto"/>
        <w:ind w:left="708" w:firstLine="0"/>
        <w:rPr>
          <w:noProof/>
        </w:rPr>
      </w:pPr>
    </w:p>
    <w:p w14:paraId="1CA3C74E" w14:textId="6693CD14" w:rsidR="00BE0062" w:rsidRDefault="00BE0062" w:rsidP="00B71908">
      <w:pPr>
        <w:pStyle w:val="Texto"/>
        <w:spacing w:after="0" w:line="360" w:lineRule="auto"/>
        <w:ind w:left="708" w:firstLine="0"/>
        <w:rPr>
          <w:noProof/>
        </w:rPr>
      </w:pPr>
    </w:p>
    <w:p w14:paraId="4F2F6BE1" w14:textId="09D34289" w:rsidR="00BE0062" w:rsidRDefault="00BE0062" w:rsidP="00B71908">
      <w:pPr>
        <w:pStyle w:val="Texto"/>
        <w:spacing w:after="0" w:line="360" w:lineRule="auto"/>
        <w:ind w:left="708" w:firstLine="0"/>
        <w:rPr>
          <w:noProof/>
        </w:rPr>
      </w:pPr>
    </w:p>
    <w:p w14:paraId="43F26404" w14:textId="31B8E130" w:rsidR="00161AAD" w:rsidRDefault="00277343" w:rsidP="00B71908">
      <w:pPr>
        <w:pStyle w:val="Texto"/>
        <w:spacing w:after="0" w:line="360" w:lineRule="auto"/>
        <w:ind w:left="708" w:firstLine="0"/>
        <w:rPr>
          <w:szCs w:val="18"/>
        </w:rPr>
      </w:pPr>
      <w:r>
        <w:rPr>
          <w:szCs w:val="18"/>
        </w:rPr>
        <w:t xml:space="preserve">                    </w:t>
      </w:r>
      <w:r w:rsidR="00B71908">
        <w:rPr>
          <w:szCs w:val="18"/>
        </w:rPr>
        <w:tab/>
      </w:r>
      <w:r>
        <w:rPr>
          <w:szCs w:val="18"/>
        </w:rPr>
        <w:t xml:space="preserve">                                             </w:t>
      </w:r>
    </w:p>
    <w:p w14:paraId="44F3BF20" w14:textId="4D189C4E" w:rsidR="00161AAD" w:rsidRDefault="00A43AB3" w:rsidP="00161AAD">
      <w:pPr>
        <w:pStyle w:val="Texto"/>
        <w:spacing w:after="0" w:line="240" w:lineRule="exact"/>
        <w:ind w:firstLine="0"/>
        <w:rPr>
          <w:szCs w:val="18"/>
        </w:rPr>
      </w:pPr>
      <w:r>
        <w:rPr>
          <w:szCs w:val="18"/>
        </w:rPr>
        <w:t xml:space="preserve">    </w:t>
      </w:r>
      <w:r w:rsidR="00277343">
        <w:rPr>
          <w:szCs w:val="18"/>
        </w:rPr>
        <w:t xml:space="preserve"> </w:t>
      </w:r>
    </w:p>
    <w:p w14:paraId="55F80803" w14:textId="78043201" w:rsidR="00A43AB3" w:rsidRPr="00161AAD" w:rsidRDefault="00A43AB3" w:rsidP="00161AAD">
      <w:pPr>
        <w:pStyle w:val="Texto"/>
        <w:spacing w:after="0" w:line="240" w:lineRule="exact"/>
        <w:ind w:firstLine="0"/>
        <w:rPr>
          <w:b/>
          <w:smallCaps/>
        </w:rPr>
      </w:pPr>
      <w:r>
        <w:rPr>
          <w:szCs w:val="18"/>
        </w:rPr>
        <w:t xml:space="preserve">                                                                                                                                             </w:t>
      </w:r>
      <w:r w:rsidR="00DD4461">
        <w:rPr>
          <w:szCs w:val="18"/>
        </w:rPr>
        <w:t xml:space="preserve">                            </w:t>
      </w:r>
      <w:r>
        <w:rPr>
          <w:b/>
          <w:szCs w:val="18"/>
        </w:rPr>
        <w:t xml:space="preserve">                                                                                                                                                                               </w:t>
      </w:r>
    </w:p>
    <w:p w14:paraId="27584FAE" w14:textId="17DF3A6B" w:rsidR="00A43AB3" w:rsidRDefault="00DD4461" w:rsidP="00A43AB3">
      <w:pPr>
        <w:pStyle w:val="Texto"/>
        <w:spacing w:after="0" w:line="240" w:lineRule="exact"/>
        <w:ind w:firstLine="0"/>
        <w:rPr>
          <w:b/>
          <w:szCs w:val="18"/>
        </w:rPr>
      </w:pPr>
      <w:r>
        <w:rPr>
          <w:b/>
          <w:szCs w:val="18"/>
        </w:rPr>
        <w:t xml:space="preserve">    </w:t>
      </w:r>
      <w:r w:rsidR="00A43AB3">
        <w:rPr>
          <w:b/>
          <w:szCs w:val="18"/>
        </w:rPr>
        <w:t xml:space="preserve">                                                                                                                                            </w:t>
      </w:r>
    </w:p>
    <w:p w14:paraId="01F591F8" w14:textId="5159E867" w:rsidR="00A43AB3" w:rsidRDefault="00A43AB3" w:rsidP="00A43AB3">
      <w:pPr>
        <w:pStyle w:val="Texto"/>
        <w:spacing w:after="0" w:line="240" w:lineRule="exact"/>
        <w:ind w:firstLine="0"/>
        <w:rPr>
          <w:b/>
          <w:szCs w:val="18"/>
        </w:rPr>
      </w:pPr>
    </w:p>
    <w:p w14:paraId="6AFFAB4B" w14:textId="52508B4E" w:rsidR="000211F6" w:rsidRDefault="000211F6" w:rsidP="00A43AB3">
      <w:pPr>
        <w:pStyle w:val="Texto"/>
        <w:spacing w:after="0" w:line="240" w:lineRule="exact"/>
        <w:ind w:firstLine="0"/>
        <w:rPr>
          <w:b/>
          <w:szCs w:val="18"/>
        </w:rPr>
      </w:pPr>
    </w:p>
    <w:p w14:paraId="640AC421" w14:textId="72238A6D" w:rsidR="000211F6" w:rsidRDefault="000211F6" w:rsidP="00A43AB3">
      <w:pPr>
        <w:pStyle w:val="Texto"/>
        <w:spacing w:after="0" w:line="240" w:lineRule="exact"/>
        <w:ind w:firstLine="0"/>
        <w:rPr>
          <w:b/>
          <w:szCs w:val="18"/>
        </w:rPr>
      </w:pPr>
    </w:p>
    <w:p w14:paraId="4FD07AFB" w14:textId="7F00E3D1" w:rsidR="000211F6" w:rsidRDefault="000211F6" w:rsidP="00A43AB3">
      <w:pPr>
        <w:pStyle w:val="Texto"/>
        <w:spacing w:after="0" w:line="240" w:lineRule="exact"/>
        <w:ind w:firstLine="0"/>
        <w:rPr>
          <w:b/>
          <w:szCs w:val="18"/>
        </w:rPr>
      </w:pPr>
    </w:p>
    <w:p w14:paraId="152AB8B7" w14:textId="024CB2D6" w:rsidR="000211F6" w:rsidRDefault="000211F6" w:rsidP="00A43AB3">
      <w:pPr>
        <w:pStyle w:val="Texto"/>
        <w:spacing w:after="0" w:line="240" w:lineRule="exact"/>
        <w:ind w:firstLine="0"/>
        <w:rPr>
          <w:b/>
          <w:szCs w:val="18"/>
        </w:rPr>
      </w:pPr>
    </w:p>
    <w:p w14:paraId="60EBDF34" w14:textId="152AB8E6" w:rsidR="000211F6" w:rsidRDefault="000211F6"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67456" behindDoc="0" locked="0" layoutInCell="1" allowOverlap="1" wp14:anchorId="5E3BF3E6" wp14:editId="70C1C758">
                <wp:simplePos x="0" y="0"/>
                <wp:positionH relativeFrom="column">
                  <wp:posOffset>-312420</wp:posOffset>
                </wp:positionH>
                <wp:positionV relativeFrom="paragraph">
                  <wp:posOffset>240030</wp:posOffset>
                </wp:positionV>
                <wp:extent cx="6614795" cy="6286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795" cy="628650"/>
                        </a:xfrm>
                        <a:prstGeom prst="rect">
                          <a:avLst/>
                        </a:prstGeom>
                        <a:noFill/>
                        <a:ln w="9525">
                          <a:noFill/>
                          <a:miter lim="800000"/>
                          <a:headEnd/>
                          <a:tailEnd/>
                        </a:ln>
                      </wps:spPr>
                      <wps:txbx>
                        <w:txbxContent>
                          <w:p w14:paraId="23EDC0D1" w14:textId="77777777" w:rsidR="007F3E7C" w:rsidRDefault="007F3E7C" w:rsidP="00BE2ADE">
                            <w:pPr>
                              <w:jc w:val="both"/>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B05EFF">
                            <w:pPr>
                              <w:jc w:val="both"/>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3BF3E6" id="_x0000_t202" coordsize="21600,21600" o:spt="202" path="m,l,21600r21600,l21600,xe">
                <v:stroke joinstyle="miter"/>
                <v:path gradientshapeok="t" o:connecttype="rect"/>
              </v:shapetype>
              <v:shape id="Cuadro de texto 2" o:spid="_x0000_s1026" type="#_x0000_t202" style="position:absolute;left:0;text-align:left;margin-left:-24.6pt;margin-top:18.9pt;width:520.85pt;height:4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" filled="f" stroked="f">
                <v:textbox>
                  <w:txbxContent>
                    <w:p w14:paraId="23EDC0D1" w14:textId="77777777" w:rsidR="007F3E7C" w:rsidRDefault="007F3E7C" w:rsidP="00BE2ADE">
                      <w:pPr>
                        <w:jc w:val="both"/>
                        <w:rPr>
                          <w:rFonts w:ascii="Arial" w:hAnsi="Arial" w:cs="Arial"/>
                          <w:sz w:val="16"/>
                          <w:szCs w:val="16"/>
                        </w:rPr>
                      </w:pPr>
                      <w:r w:rsidRPr="00B41933">
                        <w:rPr>
                          <w:rFonts w:ascii="Arial" w:hAnsi="Arial" w:cs="Arial"/>
                          <w:sz w:val="16"/>
                          <w:szCs w:val="16"/>
                        </w:rPr>
                        <w:t>La conciliación se presentará atendiendo a lo dispuesto por el Acuerdo por el que se em</w:t>
                      </w:r>
                      <w:r>
                        <w:rPr>
                          <w:rFonts w:ascii="Arial" w:hAnsi="Arial" w:cs="Arial"/>
                          <w:sz w:val="16"/>
                          <w:szCs w:val="16"/>
                        </w:rPr>
                        <w:t xml:space="preserve">ite el formato de conciliación </w:t>
                      </w:r>
                      <w:r w:rsidRPr="00B41933">
                        <w:rPr>
                          <w:rFonts w:ascii="Arial" w:hAnsi="Arial" w:cs="Arial"/>
                          <w:sz w:val="16"/>
                          <w:szCs w:val="16"/>
                        </w:rPr>
                        <w:t>entre los ingresos presupuestarios y contables, así como entre los egresos presupuestarios y los gastos contables.</w:t>
                      </w:r>
                    </w:p>
                    <w:p w14:paraId="730AC83F" w14:textId="77777777" w:rsidR="007F3E7C" w:rsidRPr="00B41933" w:rsidRDefault="007F3E7C" w:rsidP="00B05EFF">
                      <w:pPr>
                        <w:jc w:val="both"/>
                        <w:rPr>
                          <w:rFonts w:ascii="Arial" w:hAnsi="Arial" w:cs="Arial"/>
                          <w:sz w:val="16"/>
                          <w:szCs w:val="16"/>
                        </w:rPr>
                      </w:pPr>
                      <w:r w:rsidRPr="00B41933">
                        <w:rPr>
                          <w:rFonts w:ascii="Arial" w:hAnsi="Arial" w:cs="Arial"/>
                          <w:sz w:val="16"/>
                          <w:szCs w:val="16"/>
                        </w:rPr>
                        <w:t>Bajo protesta decir verdad declaramos que los Estados Financieros y sus Notas son razonablemente correctos y responsabilidad del emisor.</w:t>
                      </w:r>
                    </w:p>
                  </w:txbxContent>
                </v:textbox>
                <w10:wrap type="square"/>
              </v:shape>
            </w:pict>
          </mc:Fallback>
        </mc:AlternateContent>
      </w:r>
    </w:p>
    <w:p w14:paraId="23D4D491" w14:textId="77777777" w:rsidR="000211F6" w:rsidRDefault="000211F6" w:rsidP="00A43AB3">
      <w:pPr>
        <w:pStyle w:val="Texto"/>
        <w:spacing w:after="0" w:line="240" w:lineRule="exact"/>
        <w:ind w:firstLine="0"/>
        <w:rPr>
          <w:b/>
          <w:szCs w:val="18"/>
        </w:rPr>
      </w:pPr>
    </w:p>
    <w:p w14:paraId="44ED7CB5" w14:textId="75459ED1" w:rsidR="00A43AB3" w:rsidRDefault="000211F6" w:rsidP="00A43AB3">
      <w:pPr>
        <w:pStyle w:val="Texto"/>
        <w:spacing w:after="0" w:line="240" w:lineRule="exact"/>
        <w:ind w:firstLine="0"/>
        <w:rPr>
          <w:b/>
          <w:szCs w:val="18"/>
        </w:rPr>
      </w:pPr>
      <w:r w:rsidRPr="00B41933">
        <w:rPr>
          <w:noProof/>
          <w:szCs w:val="18"/>
          <w:lang w:val="es-MX" w:eastAsia="es-MX"/>
        </w:rPr>
        <mc:AlternateContent>
          <mc:Choice Requires="wps">
            <w:drawing>
              <wp:anchor distT="45720" distB="45720" distL="114300" distR="114300" simplePos="0" relativeHeight="251665408" behindDoc="1" locked="0" layoutInCell="1" allowOverlap="1" wp14:anchorId="790D3E4D" wp14:editId="2A9F3A17">
                <wp:simplePos x="0" y="0"/>
                <wp:positionH relativeFrom="column">
                  <wp:posOffset>-249555</wp:posOffset>
                </wp:positionH>
                <wp:positionV relativeFrom="paragraph">
                  <wp:posOffset>175895</wp:posOffset>
                </wp:positionV>
                <wp:extent cx="2413635" cy="248285"/>
                <wp:effectExtent l="0" t="0" r="0"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285"/>
                        </a:xfrm>
                        <a:prstGeom prst="rect">
                          <a:avLst/>
                        </a:prstGeom>
                        <a:noFill/>
                        <a:ln w="9525">
                          <a:noFill/>
                          <a:miter lim="800000"/>
                          <a:headEnd/>
                          <a:tailEnd/>
                        </a:ln>
                      </wps:spPr>
                      <wps:txbx>
                        <w:txbxContent>
                          <w:p w14:paraId="49F5FEEB" w14:textId="48EA3677" w:rsidR="004172D2" w:rsidRPr="004172D2" w:rsidRDefault="004172D2" w:rsidP="004172D2">
                            <w:pPr>
                              <w:jc w:val="center"/>
                              <w:rPr>
                                <w:rFonts w:ascii="Arial" w:eastAsia="Times New Roman" w:hAnsi="Arial" w:cs="Arial"/>
                                <w:color w:val="000000"/>
                                <w:sz w:val="18"/>
                                <w:szCs w:val="18"/>
                                <w:lang w:eastAsia="es-MX"/>
                              </w:rPr>
                            </w:pPr>
                            <w:r w:rsidRPr="004172D2">
                              <w:rPr>
                                <w:rFonts w:ascii="Arial" w:eastAsia="Times New Roman" w:hAnsi="Arial" w:cs="Arial"/>
                                <w:color w:val="000000"/>
                                <w:sz w:val="18"/>
                                <w:szCs w:val="18"/>
                                <w:lang w:eastAsia="es-MX"/>
                              </w:rPr>
                              <w:t>Dr. Serafín Ríos Elorza</w:t>
                            </w:r>
                          </w:p>
                          <w:p w14:paraId="1327D561" w14:textId="295C14B7" w:rsidR="007F3E7C" w:rsidRPr="00B41933" w:rsidRDefault="007F3E7C" w:rsidP="00A43AB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3E4D" id="_x0000_s1027" type="#_x0000_t202" style="position:absolute;left:0;text-align:left;margin-left:-19.65pt;margin-top:13.85pt;width:190.05pt;height:19.5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" filled="f" stroked="f">
                <v:textbox>
                  <w:txbxContent>
                    <w:p w14:paraId="49F5FEEB" w14:textId="48EA3677" w:rsidR="004172D2" w:rsidRPr="004172D2" w:rsidRDefault="004172D2" w:rsidP="004172D2">
                      <w:pPr>
                        <w:jc w:val="center"/>
                        <w:rPr>
                          <w:rFonts w:ascii="Arial" w:eastAsia="Times New Roman" w:hAnsi="Arial" w:cs="Arial"/>
                          <w:color w:val="000000"/>
                          <w:sz w:val="18"/>
                          <w:szCs w:val="18"/>
                          <w:lang w:eastAsia="es-MX"/>
                        </w:rPr>
                      </w:pPr>
                      <w:r w:rsidRPr="004172D2">
                        <w:rPr>
                          <w:rFonts w:ascii="Arial" w:eastAsia="Times New Roman" w:hAnsi="Arial" w:cs="Arial"/>
                          <w:color w:val="000000"/>
                          <w:sz w:val="18"/>
                          <w:szCs w:val="18"/>
                          <w:lang w:eastAsia="es-MX"/>
                        </w:rPr>
                        <w:t>Dr. Serafín Ríos Elorza</w:t>
                      </w:r>
                    </w:p>
                    <w:p w14:paraId="1327D561" w14:textId="295C14B7" w:rsidR="007F3E7C" w:rsidRPr="00B41933" w:rsidRDefault="007F3E7C" w:rsidP="00A43AB3">
                      <w:pPr>
                        <w:rPr>
                          <w:rFonts w:ascii="Arial" w:hAnsi="Arial" w:cs="Arial"/>
                          <w:sz w:val="16"/>
                          <w:szCs w:val="16"/>
                        </w:rPr>
                      </w:pPr>
                    </w:p>
                  </w:txbxContent>
                </v:textbox>
              </v:shape>
            </w:pict>
          </mc:Fallback>
        </mc:AlternateContent>
      </w:r>
      <w:r>
        <w:rPr>
          <w:noProof/>
          <w:szCs w:val="18"/>
          <w:lang w:val="es-MX" w:eastAsia="es-MX"/>
        </w:rPr>
        <mc:AlternateContent>
          <mc:Choice Requires="wps">
            <w:drawing>
              <wp:anchor distT="0" distB="0" distL="114300" distR="114300" simplePos="0" relativeHeight="251661312" behindDoc="0" locked="0" layoutInCell="1" allowOverlap="1" wp14:anchorId="142A5BC5" wp14:editId="241781E0">
                <wp:simplePos x="0" y="0"/>
                <wp:positionH relativeFrom="column">
                  <wp:posOffset>4009390</wp:posOffset>
                </wp:positionH>
                <wp:positionV relativeFrom="paragraph">
                  <wp:posOffset>137795</wp:posOffset>
                </wp:positionV>
                <wp:extent cx="2521865" cy="0"/>
                <wp:effectExtent l="0" t="0" r="31115" b="19050"/>
                <wp:wrapNone/>
                <wp:docPr id="22" name="Conector recto 22"/>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DC025D" id="Conector recto 2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7pt,10.85pt" to="514.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" strokecolor="black [3213]"/>
            </w:pict>
          </mc:Fallback>
        </mc:AlternateContent>
      </w:r>
      <w:r>
        <w:rPr>
          <w:noProof/>
          <w:szCs w:val="18"/>
          <w:lang w:val="es-MX" w:eastAsia="es-MX"/>
        </w:rPr>
        <mc:AlternateContent>
          <mc:Choice Requires="wps">
            <w:drawing>
              <wp:anchor distT="0" distB="0" distL="114300" distR="114300" simplePos="0" relativeHeight="251655168" behindDoc="0" locked="0" layoutInCell="1" allowOverlap="1" wp14:anchorId="40175F77" wp14:editId="6218F401">
                <wp:simplePos x="0" y="0"/>
                <wp:positionH relativeFrom="column">
                  <wp:posOffset>-247650</wp:posOffset>
                </wp:positionH>
                <wp:positionV relativeFrom="paragraph">
                  <wp:posOffset>139065</wp:posOffset>
                </wp:positionV>
                <wp:extent cx="2521865" cy="0"/>
                <wp:effectExtent l="0" t="0" r="31115" b="19050"/>
                <wp:wrapNone/>
                <wp:docPr id="20" name="Conector recto 20"/>
                <wp:cNvGraphicFramePr/>
                <a:graphic xmlns:a="http://schemas.openxmlformats.org/drawingml/2006/main">
                  <a:graphicData uri="http://schemas.microsoft.com/office/word/2010/wordprocessingShape">
                    <wps:wsp>
                      <wps:cNvCnPr/>
                      <wps:spPr>
                        <a:xfrm>
                          <a:off x="0" y="0"/>
                          <a:ext cx="2521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B30908" id="Conector recto 20" o:spid="_x0000_s1026" style="position:absolute;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5pt,10.95pt" to="179.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" strokecolor="black [3213]"/>
            </w:pict>
          </mc:Fallback>
        </mc:AlternateContent>
      </w:r>
    </w:p>
    <w:p w14:paraId="65D60CA3" w14:textId="6EC8FFEB" w:rsidR="00A43AB3" w:rsidRDefault="000211F6" w:rsidP="00A43AB3">
      <w:pPr>
        <w:pStyle w:val="Texto"/>
        <w:tabs>
          <w:tab w:val="left" w:pos="4060"/>
        </w:tabs>
        <w:spacing w:after="0" w:line="240" w:lineRule="exact"/>
        <w:ind w:firstLine="0"/>
        <w:jc w:val="left"/>
        <w:rPr>
          <w:b/>
          <w:szCs w:val="18"/>
        </w:rPr>
      </w:pPr>
      <w:r w:rsidRPr="00B41933">
        <w:rPr>
          <w:noProof/>
          <w:szCs w:val="18"/>
          <w:lang w:val="es-MX" w:eastAsia="es-MX"/>
        </w:rPr>
        <mc:AlternateContent>
          <mc:Choice Requires="wps">
            <w:drawing>
              <wp:anchor distT="45720" distB="45720" distL="114300" distR="114300" simplePos="0" relativeHeight="251640832" behindDoc="1" locked="0" layoutInCell="1" allowOverlap="1" wp14:anchorId="4D8C385B" wp14:editId="031F8EA1">
                <wp:simplePos x="0" y="0"/>
                <wp:positionH relativeFrom="column">
                  <wp:posOffset>4389755</wp:posOffset>
                </wp:positionH>
                <wp:positionV relativeFrom="paragraph">
                  <wp:posOffset>16510</wp:posOffset>
                </wp:positionV>
                <wp:extent cx="2413635" cy="248361"/>
                <wp:effectExtent l="0" t="0" r="0" b="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8361"/>
                        </a:xfrm>
                        <a:prstGeom prst="rect">
                          <a:avLst/>
                        </a:prstGeom>
                        <a:noFill/>
                        <a:ln w="9525">
                          <a:noFill/>
                          <a:miter lim="800000"/>
                          <a:headEnd/>
                          <a:tailEnd/>
                        </a:ln>
                      </wps:spPr>
                      <wps:txbx>
                        <w:txbxContent>
                          <w:p w14:paraId="65CEC0AE" w14:textId="2190D6FA" w:rsidR="007F3E7C" w:rsidRPr="00B41933" w:rsidRDefault="000F2D82" w:rsidP="00A43AB3">
                            <w:pPr>
                              <w:rPr>
                                <w:rFonts w:ascii="Arial" w:hAnsi="Arial" w:cs="Arial"/>
                                <w:sz w:val="16"/>
                                <w:szCs w:val="16"/>
                              </w:rPr>
                            </w:pPr>
                            <w:r>
                              <w:rPr>
                                <w:rFonts w:ascii="Arial" w:hAnsi="Arial" w:cs="Arial"/>
                                <w:sz w:val="16"/>
                                <w:szCs w:val="16"/>
                              </w:rPr>
                              <w:t xml:space="preserve">    </w:t>
                            </w:r>
                            <w:r w:rsidR="008C13BB">
                              <w:rPr>
                                <w:rFonts w:ascii="Arial" w:hAnsi="Arial" w:cs="Arial"/>
                                <w:sz w:val="16"/>
                                <w:szCs w:val="16"/>
                              </w:rPr>
                              <w:t xml:space="preserve">C.P. Cecilia Montoya Ortega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C385B" id="_x0000_s1028" type="#_x0000_t202" style="position:absolute;margin-left:345.65pt;margin-top:1.3pt;width:190.05pt;height:19.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" filled="f" stroked="f">
                <v:textbox>
                  <w:txbxContent>
                    <w:p w14:paraId="65CEC0AE" w14:textId="2190D6FA" w:rsidR="007F3E7C" w:rsidRPr="00B41933" w:rsidRDefault="000F2D82" w:rsidP="00A43AB3">
                      <w:pPr>
                        <w:rPr>
                          <w:rFonts w:ascii="Arial" w:hAnsi="Arial" w:cs="Arial"/>
                          <w:sz w:val="16"/>
                          <w:szCs w:val="16"/>
                        </w:rPr>
                      </w:pPr>
                      <w:r>
                        <w:rPr>
                          <w:rFonts w:ascii="Arial" w:hAnsi="Arial" w:cs="Arial"/>
                          <w:sz w:val="16"/>
                          <w:szCs w:val="16"/>
                        </w:rPr>
                        <w:t xml:space="preserve">    </w:t>
                      </w:r>
                      <w:r w:rsidR="008C13BB">
                        <w:rPr>
                          <w:rFonts w:ascii="Arial" w:hAnsi="Arial" w:cs="Arial"/>
                          <w:sz w:val="16"/>
                          <w:szCs w:val="16"/>
                        </w:rPr>
                        <w:t xml:space="preserve">C.P. Cecilia Montoya Ortega </w:t>
                      </w:r>
                    </w:p>
                  </w:txbxContent>
                </v:textbox>
              </v:shape>
            </w:pict>
          </mc:Fallback>
        </mc:AlternateContent>
      </w:r>
      <w:r w:rsidRPr="00B41933">
        <w:rPr>
          <w:noProof/>
          <w:szCs w:val="18"/>
          <w:lang w:val="es-MX" w:eastAsia="es-MX"/>
        </w:rPr>
        <mc:AlternateContent>
          <mc:Choice Requires="wps">
            <w:drawing>
              <wp:anchor distT="45720" distB="45720" distL="114300" distR="114300" simplePos="0" relativeHeight="251673600" behindDoc="1" locked="0" layoutInCell="1" allowOverlap="1" wp14:anchorId="2A5ACEE5" wp14:editId="56BE07ED">
                <wp:simplePos x="0" y="0"/>
                <wp:positionH relativeFrom="column">
                  <wp:posOffset>-51435</wp:posOffset>
                </wp:positionH>
                <wp:positionV relativeFrom="paragraph">
                  <wp:posOffset>164465</wp:posOffset>
                </wp:positionV>
                <wp:extent cx="2413635" cy="223310"/>
                <wp:effectExtent l="0" t="0" r="0" b="571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23310"/>
                        </a:xfrm>
                        <a:prstGeom prst="rect">
                          <a:avLst/>
                        </a:prstGeom>
                        <a:noFill/>
                        <a:ln w="9525">
                          <a:noFill/>
                          <a:miter lim="800000"/>
                          <a:headEnd/>
                          <a:tailEnd/>
                        </a:ln>
                      </wps:spPr>
                      <wps:txbx>
                        <w:txbxContent>
                          <w:p w14:paraId="5E5F316D" w14:textId="23551062" w:rsidR="007F3E7C" w:rsidRPr="00B41933" w:rsidRDefault="007F3E7C" w:rsidP="00A43AB3">
                            <w:pPr>
                              <w:rPr>
                                <w:rFonts w:ascii="Arial" w:hAnsi="Arial" w:cs="Arial"/>
                                <w:sz w:val="16"/>
                                <w:szCs w:val="16"/>
                              </w:rPr>
                            </w:pPr>
                            <w:r>
                              <w:rPr>
                                <w:rFonts w:ascii="Arial" w:hAnsi="Arial" w:cs="Arial"/>
                                <w:sz w:val="16"/>
                                <w:szCs w:val="16"/>
                              </w:rPr>
                              <w:t>President</w:t>
                            </w:r>
                            <w:r w:rsidR="004172D2">
                              <w:rPr>
                                <w:rFonts w:ascii="Arial" w:hAnsi="Arial" w:cs="Arial"/>
                                <w:sz w:val="16"/>
                                <w:szCs w:val="16"/>
                              </w:rPr>
                              <w:t>e</w:t>
                            </w:r>
                            <w:r>
                              <w:rPr>
                                <w:rFonts w:ascii="Arial" w:hAnsi="Arial" w:cs="Arial"/>
                                <w:sz w:val="16"/>
                                <w:szCs w:val="16"/>
                              </w:rPr>
                              <w:t xml:space="preserve"> de El Colegio de Tlaxcala, 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ACEE5" id="_x0000_s1029" type="#_x0000_t202" style="position:absolute;margin-left:-4.05pt;margin-top:12.95pt;width:190.05pt;height:17.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" filled="f" stroked="f">
                <v:textbox>
                  <w:txbxContent>
                    <w:p w14:paraId="5E5F316D" w14:textId="23551062" w:rsidR="007F3E7C" w:rsidRPr="00B41933" w:rsidRDefault="007F3E7C" w:rsidP="00A43AB3">
                      <w:pPr>
                        <w:rPr>
                          <w:rFonts w:ascii="Arial" w:hAnsi="Arial" w:cs="Arial"/>
                          <w:sz w:val="16"/>
                          <w:szCs w:val="16"/>
                        </w:rPr>
                      </w:pPr>
                      <w:r>
                        <w:rPr>
                          <w:rFonts w:ascii="Arial" w:hAnsi="Arial" w:cs="Arial"/>
                          <w:sz w:val="16"/>
                          <w:szCs w:val="16"/>
                        </w:rPr>
                        <w:t>President</w:t>
                      </w:r>
                      <w:r w:rsidR="004172D2">
                        <w:rPr>
                          <w:rFonts w:ascii="Arial" w:hAnsi="Arial" w:cs="Arial"/>
                          <w:sz w:val="16"/>
                          <w:szCs w:val="16"/>
                        </w:rPr>
                        <w:t>e</w:t>
                      </w:r>
                      <w:r>
                        <w:rPr>
                          <w:rFonts w:ascii="Arial" w:hAnsi="Arial" w:cs="Arial"/>
                          <w:sz w:val="16"/>
                          <w:szCs w:val="16"/>
                        </w:rPr>
                        <w:t xml:space="preserve"> de El Colegio de Tlaxcala, A.C.</w:t>
                      </w:r>
                    </w:p>
                  </w:txbxContent>
                </v:textbox>
              </v:shape>
            </w:pict>
          </mc:Fallback>
        </mc:AlternateContent>
      </w:r>
      <w:r w:rsidR="00A43AB3">
        <w:rPr>
          <w:b/>
          <w:szCs w:val="18"/>
        </w:rPr>
        <w:tab/>
      </w:r>
    </w:p>
    <w:p w14:paraId="5FAFB4BC" w14:textId="0AEAB343" w:rsidR="0030367A" w:rsidRDefault="000211F6" w:rsidP="00D41248">
      <w:pPr>
        <w:pStyle w:val="Texto"/>
        <w:spacing w:after="0" w:line="240" w:lineRule="exact"/>
        <w:ind w:firstLine="0"/>
        <w:rPr>
          <w:b/>
          <w:smallCaps/>
        </w:rPr>
      </w:pPr>
      <w:r w:rsidRPr="00B41933">
        <w:rPr>
          <w:noProof/>
          <w:szCs w:val="18"/>
          <w:lang w:val="es-MX" w:eastAsia="es-MX"/>
        </w:rPr>
        <mc:AlternateContent>
          <mc:Choice Requires="wps">
            <w:drawing>
              <wp:anchor distT="45720" distB="45720" distL="114300" distR="114300" simplePos="0" relativeHeight="251649024" behindDoc="1" locked="0" layoutInCell="1" allowOverlap="1" wp14:anchorId="1029B114" wp14:editId="738E01A3">
                <wp:simplePos x="0" y="0"/>
                <wp:positionH relativeFrom="column">
                  <wp:posOffset>4155466</wp:posOffset>
                </wp:positionH>
                <wp:positionV relativeFrom="paragraph">
                  <wp:posOffset>18209</wp:posOffset>
                </wp:positionV>
                <wp:extent cx="2414016" cy="212141"/>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016" cy="212141"/>
                        </a:xfrm>
                        <a:prstGeom prst="rect">
                          <a:avLst/>
                        </a:prstGeom>
                        <a:noFill/>
                        <a:ln w="9525">
                          <a:noFill/>
                          <a:miter lim="800000"/>
                          <a:headEnd/>
                          <a:tailEnd/>
                        </a:ln>
                      </wps:spPr>
                      <wps:txbx>
                        <w:txbxContent>
                          <w:p w14:paraId="46534D97" w14:textId="36E6272B" w:rsidR="007F3E7C" w:rsidRPr="00B41933" w:rsidRDefault="000F2D82" w:rsidP="00A43AB3">
                            <w:pPr>
                              <w:rPr>
                                <w:rFonts w:ascii="Arial" w:hAnsi="Arial" w:cs="Arial"/>
                                <w:sz w:val="16"/>
                                <w:szCs w:val="16"/>
                              </w:rPr>
                            </w:pPr>
                            <w:r>
                              <w:rPr>
                                <w:rFonts w:ascii="Arial" w:hAnsi="Arial" w:cs="Arial"/>
                                <w:sz w:val="16"/>
                                <w:szCs w:val="16"/>
                              </w:rPr>
                              <w:t>Encargada de la Dirección Administrativa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9B114" id="_x0000_s1030" type="#_x0000_t202" style="position:absolute;left:0;text-align:left;margin-left:327.2pt;margin-top:1.45pt;width:190.1pt;height:16.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" filled="f" stroked="f">
                <v:textbox>
                  <w:txbxContent>
                    <w:p w14:paraId="46534D97" w14:textId="36E6272B" w:rsidR="007F3E7C" w:rsidRPr="00B41933" w:rsidRDefault="000F2D82" w:rsidP="00A43AB3">
                      <w:pPr>
                        <w:rPr>
                          <w:rFonts w:ascii="Arial" w:hAnsi="Arial" w:cs="Arial"/>
                          <w:sz w:val="16"/>
                          <w:szCs w:val="16"/>
                        </w:rPr>
                      </w:pPr>
                      <w:r>
                        <w:rPr>
                          <w:rFonts w:ascii="Arial" w:hAnsi="Arial" w:cs="Arial"/>
                          <w:sz w:val="16"/>
                          <w:szCs w:val="16"/>
                        </w:rPr>
                        <w:t>Encargada de la Dirección Administrativa</w:t>
                      </w:r>
                    </w:p>
                  </w:txbxContent>
                </v:textbox>
              </v:shape>
            </w:pict>
          </mc:Fallback>
        </mc:AlternateContent>
      </w:r>
    </w:p>
    <w:p w14:paraId="72B5833C" w14:textId="77777777" w:rsidR="00641977" w:rsidRDefault="00641977" w:rsidP="00D41248">
      <w:pPr>
        <w:pStyle w:val="Texto"/>
        <w:spacing w:after="0" w:line="240" w:lineRule="exact"/>
        <w:ind w:firstLine="0"/>
        <w:rPr>
          <w:b/>
          <w:smallCaps/>
        </w:rPr>
      </w:pPr>
    </w:p>
    <w:p w14:paraId="37D358A2"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7E6BDA0E"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38068F51"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2E4CD40F"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6899DA29"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23A33E61"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438D19A2"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548AF107"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43224A58"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0BDBC904" w14:textId="77777777" w:rsidR="000211F6" w:rsidRDefault="000211F6" w:rsidP="00CC23C6">
      <w:pPr>
        <w:pStyle w:val="Texto"/>
        <w:spacing w:after="0" w:line="240" w:lineRule="exact"/>
        <w:ind w:firstLine="0"/>
        <w:jc w:val="center"/>
        <w:rPr>
          <w:rFonts w:ascii="Soberana Sans Light" w:hAnsi="Soberana Sans Light"/>
          <w:b/>
          <w:sz w:val="22"/>
          <w:szCs w:val="22"/>
        </w:rPr>
      </w:pPr>
    </w:p>
    <w:p w14:paraId="38788710" w14:textId="158AE0B9" w:rsidR="00CC23C6" w:rsidRDefault="00CC23C6" w:rsidP="00BE2ADE">
      <w:pPr>
        <w:pStyle w:val="Texto"/>
        <w:spacing w:beforeLines="20" w:before="48" w:afterLines="20" w:after="48" w:line="240" w:lineRule="exact"/>
        <w:ind w:firstLine="0"/>
        <w:jc w:val="center"/>
        <w:rPr>
          <w:rFonts w:ascii="Soberana Sans Light" w:hAnsi="Soberana Sans Light"/>
          <w:b/>
          <w:sz w:val="22"/>
          <w:szCs w:val="22"/>
          <w:lang w:val="es-MX"/>
        </w:rPr>
      </w:pPr>
      <w:r>
        <w:rPr>
          <w:rFonts w:ascii="Soberana Sans Light" w:hAnsi="Soberana Sans Light"/>
          <w:b/>
          <w:sz w:val="22"/>
          <w:szCs w:val="22"/>
        </w:rPr>
        <w:t>b)</w:t>
      </w:r>
      <w:r>
        <w:rPr>
          <w:rFonts w:ascii="Soberana Sans Light" w:hAnsi="Soberana Sans Light"/>
          <w:sz w:val="22"/>
          <w:szCs w:val="22"/>
        </w:rPr>
        <w:t xml:space="preserve"> </w:t>
      </w:r>
      <w:r>
        <w:rPr>
          <w:rFonts w:ascii="Soberana Sans Light" w:hAnsi="Soberana Sans Light"/>
          <w:b/>
          <w:sz w:val="22"/>
          <w:szCs w:val="22"/>
          <w:lang w:val="es-MX"/>
        </w:rPr>
        <w:t>NOTAS DE MEMORIA (CUENTAS DE ORDEN)</w:t>
      </w:r>
    </w:p>
    <w:p w14:paraId="02E24ACE" w14:textId="77777777" w:rsidR="00CC23C6" w:rsidRDefault="00CC23C6" w:rsidP="00BE2ADE">
      <w:pPr>
        <w:pStyle w:val="Texto"/>
        <w:spacing w:beforeLines="20" w:before="48" w:afterLines="20" w:after="48" w:line="240" w:lineRule="exact"/>
        <w:ind w:firstLine="0"/>
        <w:rPr>
          <w:rFonts w:ascii="Soberana Sans Light" w:hAnsi="Soberana Sans Light"/>
          <w:b/>
          <w:sz w:val="22"/>
          <w:szCs w:val="22"/>
          <w:lang w:val="es-MX"/>
        </w:rPr>
      </w:pPr>
    </w:p>
    <w:p w14:paraId="3E5C7A15" w14:textId="77777777" w:rsidR="00CC23C6" w:rsidRDefault="00CC23C6" w:rsidP="00BE2ADE">
      <w:pPr>
        <w:pStyle w:val="Texto"/>
        <w:spacing w:beforeLines="20" w:before="48" w:afterLines="20" w:after="48" w:line="240" w:lineRule="exact"/>
        <w:ind w:firstLine="0"/>
        <w:rPr>
          <w:rFonts w:ascii="Soberana Sans Light" w:hAnsi="Soberana Sans Light"/>
          <w:b/>
          <w:sz w:val="22"/>
          <w:szCs w:val="22"/>
          <w:lang w:val="es-MX"/>
        </w:rPr>
      </w:pPr>
    </w:p>
    <w:p w14:paraId="7CC448C6" w14:textId="77777777" w:rsidR="00CC23C6" w:rsidRDefault="00CC23C6" w:rsidP="00BE2ADE">
      <w:pPr>
        <w:pStyle w:val="Texto"/>
        <w:spacing w:beforeLines="20" w:before="48" w:afterLines="20" w:after="48" w:line="240" w:lineRule="exact"/>
        <w:rPr>
          <w:rFonts w:ascii="Soberana Sans Light" w:hAnsi="Soberana Sans Light"/>
          <w:sz w:val="22"/>
          <w:szCs w:val="22"/>
          <w:lang w:val="es-MX"/>
        </w:rPr>
      </w:pPr>
      <w:r>
        <w:rPr>
          <w:rFonts w:ascii="Soberana Sans Light" w:hAnsi="Soberana Sans Light"/>
          <w:sz w:val="22"/>
          <w:szCs w:val="22"/>
          <w:lang w:val="es-MX"/>
        </w:rPr>
        <w:t>El Colegio de Tlaxcala, A.C., no utiliza cuentas de orden para registrar movimientos de valores pues no afectan ni modifican el balance de la Institución; sin embargo, su incorporación en libros se hará en lo sucesivo con fines de recordatorio contable, de control y en general sobre los aspectos administrativos, o bien para consignar sus derechos o responsabilidades contingentes que puedan o no presentarse en el futuro.</w:t>
      </w:r>
    </w:p>
    <w:p w14:paraId="1128E046" w14:textId="77777777" w:rsidR="00CC23C6" w:rsidRDefault="00CC23C6" w:rsidP="00BE2ADE">
      <w:pPr>
        <w:pStyle w:val="Texto"/>
        <w:spacing w:beforeLines="20" w:before="48" w:afterLines="20" w:after="48" w:line="240" w:lineRule="exact"/>
        <w:rPr>
          <w:rFonts w:ascii="Soberana Sans Light" w:hAnsi="Soberana Sans Light"/>
          <w:sz w:val="22"/>
          <w:szCs w:val="22"/>
        </w:rPr>
      </w:pPr>
    </w:p>
    <w:p w14:paraId="68309925" w14:textId="77777777" w:rsidR="00CC23C6" w:rsidRDefault="00CC23C6" w:rsidP="00BE2ADE">
      <w:pPr>
        <w:pStyle w:val="Texto"/>
        <w:spacing w:beforeLines="20" w:before="48" w:afterLines="20" w:after="48" w:line="240" w:lineRule="exact"/>
        <w:rPr>
          <w:rFonts w:ascii="Soberana Sans Light" w:hAnsi="Soberana Sans Light"/>
          <w:sz w:val="22"/>
          <w:szCs w:val="22"/>
        </w:rPr>
      </w:pPr>
    </w:p>
    <w:p w14:paraId="2B7017BB" w14:textId="77777777" w:rsidR="00CC23C6" w:rsidRDefault="00CC23C6" w:rsidP="00BE2ADE">
      <w:pPr>
        <w:pStyle w:val="Texto"/>
        <w:spacing w:beforeLines="20" w:before="48" w:afterLines="20" w:after="48" w:line="240" w:lineRule="exact"/>
        <w:rPr>
          <w:rFonts w:ascii="Soberana Sans Light" w:hAnsi="Soberana Sans Light"/>
          <w:sz w:val="22"/>
          <w:szCs w:val="22"/>
        </w:rPr>
      </w:pPr>
    </w:p>
    <w:p w14:paraId="064B1B02" w14:textId="77777777" w:rsidR="00CC23C6" w:rsidRDefault="00CC23C6" w:rsidP="00BE2ADE">
      <w:pPr>
        <w:pStyle w:val="Texto"/>
        <w:spacing w:beforeLines="20" w:before="48" w:afterLines="20" w:after="48" w:line="240" w:lineRule="exact"/>
        <w:ind w:firstLine="0"/>
        <w:jc w:val="center"/>
        <w:rPr>
          <w:rFonts w:ascii="Soberana Sans Light" w:hAnsi="Soberana Sans Light"/>
          <w:b/>
          <w:sz w:val="22"/>
          <w:szCs w:val="22"/>
          <w:lang w:val="es-MX"/>
        </w:rPr>
      </w:pPr>
    </w:p>
    <w:p w14:paraId="0A57C670" w14:textId="77777777" w:rsidR="00CC23C6" w:rsidRDefault="00CC23C6" w:rsidP="00BE2ADE">
      <w:pPr>
        <w:pStyle w:val="Texto"/>
        <w:spacing w:beforeLines="20" w:before="48" w:afterLines="20" w:after="48" w:line="240" w:lineRule="exact"/>
        <w:ind w:firstLine="0"/>
        <w:jc w:val="center"/>
        <w:rPr>
          <w:rFonts w:ascii="Soberana Sans Light" w:hAnsi="Soberana Sans Light"/>
          <w:b/>
          <w:sz w:val="22"/>
          <w:szCs w:val="22"/>
          <w:lang w:val="es-MX"/>
        </w:rPr>
      </w:pPr>
      <w:r>
        <w:rPr>
          <w:rFonts w:ascii="Soberana Sans Light" w:hAnsi="Soberana Sans Light"/>
          <w:b/>
          <w:sz w:val="22"/>
          <w:szCs w:val="22"/>
          <w:lang w:val="es-MX"/>
        </w:rPr>
        <w:t>c) NOTAS DE GESTIÓN ADMINISTRATIVA</w:t>
      </w:r>
    </w:p>
    <w:p w14:paraId="64647EB1" w14:textId="77777777" w:rsidR="00CC23C6" w:rsidRDefault="00CC23C6" w:rsidP="00BE2ADE">
      <w:pPr>
        <w:pStyle w:val="Texto"/>
        <w:spacing w:beforeLines="20" w:before="48" w:afterLines="20" w:after="48" w:line="240" w:lineRule="exact"/>
        <w:ind w:firstLine="0"/>
        <w:jc w:val="left"/>
        <w:rPr>
          <w:rFonts w:ascii="Soberana Sans Light" w:hAnsi="Soberana Sans Light"/>
          <w:b/>
          <w:sz w:val="22"/>
          <w:szCs w:val="22"/>
          <w:lang w:val="es-MX"/>
        </w:rPr>
      </w:pPr>
    </w:p>
    <w:p w14:paraId="7E5D3B7E" w14:textId="77777777" w:rsidR="005526AE" w:rsidRDefault="005526AE" w:rsidP="00BE2ADE">
      <w:pPr>
        <w:pStyle w:val="Texto"/>
        <w:spacing w:beforeLines="20" w:before="48" w:afterLines="20" w:after="48" w:line="240" w:lineRule="exact"/>
        <w:ind w:firstLine="0"/>
        <w:jc w:val="left"/>
        <w:rPr>
          <w:rFonts w:ascii="Soberana Sans Light" w:hAnsi="Soberana Sans Light"/>
          <w:b/>
          <w:sz w:val="22"/>
          <w:szCs w:val="22"/>
          <w:lang w:val="es-MX"/>
        </w:rPr>
      </w:pPr>
    </w:p>
    <w:p w14:paraId="59C03FE4" w14:textId="77777777" w:rsidR="00CC23C6" w:rsidRDefault="00CC23C6" w:rsidP="00BE2ADE">
      <w:pPr>
        <w:pStyle w:val="Texto"/>
        <w:spacing w:beforeLines="20" w:before="48" w:afterLines="20" w:after="48" w:line="240" w:lineRule="exact"/>
        <w:rPr>
          <w:rFonts w:ascii="Soberana Sans Light" w:hAnsi="Soberana Sans Light"/>
          <w:b/>
          <w:sz w:val="22"/>
          <w:szCs w:val="22"/>
        </w:rPr>
      </w:pPr>
      <w:r>
        <w:rPr>
          <w:rFonts w:ascii="Soberana Sans Light" w:hAnsi="Soberana Sans Light"/>
          <w:b/>
          <w:sz w:val="22"/>
          <w:szCs w:val="22"/>
          <w:lang w:val="es-MX"/>
        </w:rPr>
        <w:t>1.</w:t>
      </w:r>
      <w:r>
        <w:rPr>
          <w:rFonts w:ascii="Soberana Sans Light" w:hAnsi="Soberana Sans Light"/>
          <w:b/>
          <w:sz w:val="22"/>
          <w:szCs w:val="22"/>
          <w:lang w:val="es-MX"/>
        </w:rPr>
        <w:tab/>
        <w:t>Introducción</w:t>
      </w:r>
    </w:p>
    <w:p w14:paraId="3F5FF60E" w14:textId="77777777" w:rsidR="00CC23C6" w:rsidRDefault="00CC23C6" w:rsidP="00BE2ADE">
      <w:pPr>
        <w:pStyle w:val="Texto"/>
        <w:spacing w:beforeLines="20" w:before="48" w:afterLines="20" w:after="48" w:line="240" w:lineRule="exact"/>
        <w:rPr>
          <w:rFonts w:ascii="Soberana Sans Light" w:hAnsi="Soberana Sans Light"/>
          <w:sz w:val="22"/>
          <w:szCs w:val="22"/>
          <w:lang w:val="es-MX"/>
        </w:rPr>
      </w:pPr>
      <w:r>
        <w:rPr>
          <w:rFonts w:ascii="Soberana Sans Light" w:hAnsi="Soberana Sans Light"/>
          <w:sz w:val="22"/>
          <w:szCs w:val="22"/>
          <w:lang w:val="es-MX"/>
        </w:rPr>
        <w:t>EL COLEGIO DE TLAXCALA, A.C., es una asociación civil con personalidad jurídica y patrimonio propios, constituida el 1 de junio de 2001 y es una institución sin fines de lucro. Tiene derecho autónomo para disponer y administrar dicho patrimonio y para dictar sus normas de actuación interna. Su patrimonio ha sido aportado principalmente por el Gobierno del Estado de Tlaxcala.</w:t>
      </w:r>
    </w:p>
    <w:p w14:paraId="5F6F43F6" w14:textId="7A7FD5F4" w:rsidR="00CC23C6" w:rsidRDefault="00CC23C6" w:rsidP="00BE2ADE">
      <w:pPr>
        <w:pStyle w:val="Texto"/>
        <w:spacing w:beforeLines="20" w:before="48" w:afterLines="20" w:after="48" w:line="240" w:lineRule="exact"/>
        <w:rPr>
          <w:rFonts w:ascii="Soberana Sans Light" w:hAnsi="Soberana Sans Light"/>
          <w:sz w:val="22"/>
          <w:szCs w:val="22"/>
          <w:lang w:val="es-MX"/>
        </w:rPr>
      </w:pPr>
    </w:p>
    <w:p w14:paraId="153FD9F2" w14:textId="77777777" w:rsidR="004E4FB2" w:rsidRDefault="004E4FB2" w:rsidP="00BE2ADE">
      <w:pPr>
        <w:pStyle w:val="Texto"/>
        <w:spacing w:beforeLines="20" w:before="48" w:afterLines="20" w:after="48" w:line="240" w:lineRule="exact"/>
        <w:rPr>
          <w:rFonts w:ascii="Soberana Sans Light" w:hAnsi="Soberana Sans Light"/>
          <w:sz w:val="22"/>
          <w:szCs w:val="22"/>
          <w:lang w:val="es-MX"/>
        </w:rPr>
      </w:pPr>
    </w:p>
    <w:p w14:paraId="4A8F1C24" w14:textId="77777777" w:rsidR="00CC23C6" w:rsidRDefault="00CC23C6" w:rsidP="00BE2ADE">
      <w:pPr>
        <w:pStyle w:val="Texto"/>
        <w:spacing w:beforeLines="20" w:before="48" w:afterLines="20" w:after="48" w:line="240" w:lineRule="exact"/>
        <w:rPr>
          <w:rFonts w:ascii="Soberana Sans Light" w:hAnsi="Soberana Sans Light"/>
          <w:color w:val="0070C0"/>
          <w:sz w:val="22"/>
          <w:szCs w:val="22"/>
        </w:rPr>
      </w:pPr>
    </w:p>
    <w:p w14:paraId="6F3780DE" w14:textId="77777777" w:rsidR="00CC23C6" w:rsidRDefault="00CC23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2.</w:t>
      </w:r>
      <w:r>
        <w:rPr>
          <w:rFonts w:ascii="Soberana Sans Light" w:hAnsi="Soberana Sans Light"/>
          <w:b/>
          <w:sz w:val="22"/>
          <w:szCs w:val="22"/>
          <w:lang w:val="es-MX"/>
        </w:rPr>
        <w:tab/>
        <w:t>Panorama Económico y Financiero</w:t>
      </w:r>
    </w:p>
    <w:p w14:paraId="3F57C527" w14:textId="77777777" w:rsidR="00CC23C6" w:rsidRDefault="00CC23C6" w:rsidP="00BE2ADE">
      <w:pPr>
        <w:pStyle w:val="Texto"/>
        <w:spacing w:beforeLines="20" w:before="48" w:afterLines="20" w:after="48" w:line="240" w:lineRule="exact"/>
        <w:ind w:firstLine="708"/>
        <w:rPr>
          <w:rFonts w:ascii="Soberana Sans Light" w:hAnsi="Soberana Sans Light"/>
          <w:sz w:val="22"/>
          <w:szCs w:val="22"/>
          <w:lang w:val="es-MX"/>
        </w:rPr>
      </w:pPr>
      <w:r>
        <w:rPr>
          <w:rFonts w:ascii="Soberana Sans Light" w:hAnsi="Soberana Sans Light"/>
          <w:sz w:val="22"/>
          <w:szCs w:val="22"/>
          <w:lang w:val="es-MX"/>
        </w:rPr>
        <w:t xml:space="preserve">EL COLEGIO DE TLAXCALA es una ASOCIACIÓN CIVIL, que recibe un subsidio por parte del Gobierno del Estado, por lo tanto en el ámbito del manejo de los recursos, su aplicación se somete a las leyes y códigos en la materia, así como a las reglas de Operación y Lineamientos Específicos de los programas en los que participa, los que a su vez son fiscalizados por la Contraloría del Ejecutivo y El Órgano de Fiscalización Superior; cuando se trata de recursos provenientes del Gobierno Estado; y por la Auditoria Superior de la Federación cuando se trata de recursos federales, además de que, al ser El Colegio una Asociación Civil que genera recursos propios se realizan auditorías internas, con la finalidad de cumplir cabalmente en materia de transparencia. </w:t>
      </w:r>
    </w:p>
    <w:p w14:paraId="2533306D" w14:textId="77777777" w:rsidR="00CC23C6" w:rsidRDefault="00CC23C6" w:rsidP="00BE2ADE">
      <w:pPr>
        <w:pStyle w:val="Texto"/>
        <w:spacing w:beforeLines="20" w:before="48" w:afterLines="20" w:after="48" w:line="240" w:lineRule="exact"/>
        <w:rPr>
          <w:rFonts w:ascii="Soberana Sans Light" w:hAnsi="Soberana Sans Light"/>
          <w:color w:val="0070C0"/>
          <w:sz w:val="22"/>
          <w:szCs w:val="22"/>
        </w:rPr>
      </w:pPr>
    </w:p>
    <w:p w14:paraId="37D59579" w14:textId="47185783" w:rsidR="005526AE" w:rsidRDefault="005526AE" w:rsidP="00BE2ADE">
      <w:pPr>
        <w:pStyle w:val="Texto"/>
        <w:spacing w:beforeLines="20" w:before="48" w:afterLines="20" w:after="48" w:line="240" w:lineRule="exact"/>
        <w:rPr>
          <w:rFonts w:ascii="Soberana Sans Light" w:hAnsi="Soberana Sans Light"/>
          <w:color w:val="0070C0"/>
          <w:sz w:val="22"/>
          <w:szCs w:val="22"/>
        </w:rPr>
      </w:pPr>
    </w:p>
    <w:p w14:paraId="0BE2239F" w14:textId="77777777" w:rsidR="004E4FB2" w:rsidRDefault="004E4FB2" w:rsidP="00BE2ADE">
      <w:pPr>
        <w:pStyle w:val="Texto"/>
        <w:spacing w:beforeLines="20" w:before="48" w:afterLines="20" w:after="48" w:line="240" w:lineRule="exact"/>
        <w:rPr>
          <w:rFonts w:ascii="Soberana Sans Light" w:hAnsi="Soberana Sans Light"/>
          <w:color w:val="0070C0"/>
          <w:sz w:val="22"/>
          <w:szCs w:val="22"/>
        </w:rPr>
      </w:pPr>
    </w:p>
    <w:p w14:paraId="17D40E90" w14:textId="77777777" w:rsidR="00CC23C6" w:rsidRDefault="00CC23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3.</w:t>
      </w:r>
      <w:r>
        <w:rPr>
          <w:rFonts w:ascii="Soberana Sans Light" w:hAnsi="Soberana Sans Light"/>
          <w:b/>
          <w:sz w:val="22"/>
          <w:szCs w:val="22"/>
          <w:lang w:val="es-MX"/>
        </w:rPr>
        <w:tab/>
        <w:t>Autorización e Historia</w:t>
      </w:r>
    </w:p>
    <w:p w14:paraId="3D3F685B" w14:textId="77777777" w:rsidR="00CC23C6" w:rsidRDefault="00CC23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sobre la fecha de creación del ente y sus principales cambios en su estructura:</w:t>
      </w:r>
    </w:p>
    <w:p w14:paraId="44932DD2"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La creación de EL COLEGIO DE TLAXCALA, A.C., es el 1 de junio del año dos mil uno, como consta en la Escritura Pública número 23,816, previa autorización de la Secretaría de Relaciones Exteriores 29000190, expediente 0129000188, Folio 257 de fecha 28 de mayo de 2001.</w:t>
      </w:r>
    </w:p>
    <w:p w14:paraId="5D51A50F"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Principales cambios en su estructura, a esta fecha no hay cambios sustanciales que informar.</w:t>
      </w:r>
    </w:p>
    <w:p w14:paraId="20360D23" w14:textId="77777777" w:rsidR="00CC23C6" w:rsidRDefault="00CC23C6" w:rsidP="00BE2ADE">
      <w:pPr>
        <w:pStyle w:val="Texto"/>
        <w:spacing w:beforeLines="20" w:before="48" w:afterLines="20" w:after="48" w:line="240" w:lineRule="exact"/>
        <w:ind w:firstLine="0"/>
        <w:jc w:val="center"/>
        <w:rPr>
          <w:b/>
          <w:szCs w:val="18"/>
        </w:rPr>
      </w:pPr>
    </w:p>
    <w:p w14:paraId="54A2C5A4" w14:textId="77777777" w:rsidR="00CC23C6" w:rsidRDefault="00CC23C6" w:rsidP="00BE2ADE">
      <w:pPr>
        <w:pStyle w:val="Texto"/>
        <w:spacing w:beforeLines="20" w:before="48" w:afterLines="20" w:after="48" w:line="240" w:lineRule="exact"/>
        <w:ind w:firstLine="0"/>
        <w:jc w:val="center"/>
        <w:rPr>
          <w:b/>
          <w:szCs w:val="18"/>
        </w:rPr>
      </w:pPr>
    </w:p>
    <w:p w14:paraId="1F9726C1" w14:textId="77777777" w:rsidR="00CC23C6" w:rsidRDefault="00CC23C6" w:rsidP="00BE2ADE">
      <w:pPr>
        <w:pStyle w:val="Texto"/>
        <w:spacing w:beforeLines="20" w:before="48" w:afterLines="20" w:after="48" w:line="240" w:lineRule="exact"/>
        <w:ind w:firstLine="0"/>
        <w:jc w:val="center"/>
        <w:rPr>
          <w:b/>
          <w:szCs w:val="18"/>
        </w:rPr>
      </w:pPr>
    </w:p>
    <w:p w14:paraId="04B67323" w14:textId="77777777" w:rsidR="006E3762" w:rsidRDefault="006E3762" w:rsidP="00BE2ADE">
      <w:pPr>
        <w:pStyle w:val="Texto"/>
        <w:spacing w:beforeLines="20" w:before="48" w:afterLines="20" w:after="48" w:line="240" w:lineRule="exact"/>
        <w:rPr>
          <w:b/>
          <w:szCs w:val="18"/>
        </w:rPr>
      </w:pPr>
    </w:p>
    <w:p w14:paraId="666BC1F5" w14:textId="77777777" w:rsidR="00CC23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 xml:space="preserve">4.    </w:t>
      </w:r>
      <w:r w:rsidR="00CC23C6">
        <w:rPr>
          <w:rFonts w:ascii="Soberana Sans Light" w:hAnsi="Soberana Sans Light"/>
          <w:b/>
          <w:sz w:val="22"/>
          <w:szCs w:val="22"/>
          <w:lang w:val="es-MX"/>
        </w:rPr>
        <w:t>Organización y Objeto Social</w:t>
      </w:r>
    </w:p>
    <w:p w14:paraId="4EFCAF57" w14:textId="77777777" w:rsidR="00CC23C6" w:rsidRDefault="00CC23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informará sobre:</w:t>
      </w:r>
    </w:p>
    <w:p w14:paraId="4EDF868E"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 xml:space="preserve">Objeto social. El objeto altruista tiene como funciones primordiales el promover y realizar la investigación científica, la docencia, la extensión y difusión de la </w:t>
      </w:r>
      <w:r w:rsidR="008615C9">
        <w:rPr>
          <w:rFonts w:ascii="Soberana Sans Light" w:hAnsi="Soberana Sans Light"/>
          <w:sz w:val="22"/>
          <w:szCs w:val="22"/>
        </w:rPr>
        <w:t>cultura,</w:t>
      </w:r>
      <w:r>
        <w:rPr>
          <w:rFonts w:ascii="Soberana Sans Light" w:hAnsi="Soberana Sans Light"/>
          <w:sz w:val="22"/>
          <w:szCs w:val="22"/>
        </w:rPr>
        <w:t xml:space="preserve"> así como la cooperación técnica y financiera nacional e internacional.</w:t>
      </w:r>
    </w:p>
    <w:p w14:paraId="7039C947"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La principal actividad de la Asociación es la Investigación Científica, la Docencia y la Vinculación.</w:t>
      </w:r>
      <w:r>
        <w:rPr>
          <w:rFonts w:ascii="Soberana Sans Light" w:hAnsi="Soberana Sans Light"/>
          <w:color w:val="0070C0"/>
          <w:sz w:val="22"/>
          <w:szCs w:val="22"/>
        </w:rPr>
        <w:t xml:space="preserve"> </w:t>
      </w:r>
    </w:p>
    <w:p w14:paraId="73EBA4DF"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Ejercicio fiscal es anual comienza el 1 de enero y concluirá exactamente el 31 de diciembre.</w:t>
      </w:r>
    </w:p>
    <w:p w14:paraId="3220F76C"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d)</w:t>
      </w:r>
      <w:r>
        <w:rPr>
          <w:rFonts w:ascii="Soberana Sans Light" w:hAnsi="Soberana Sans Light"/>
          <w:sz w:val="22"/>
          <w:szCs w:val="22"/>
        </w:rPr>
        <w:tab/>
        <w:t>Su régimen jurídico es la constitución de una Asociación Civil.</w:t>
      </w:r>
    </w:p>
    <w:p w14:paraId="35C0C02E" w14:textId="66CAA73C"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Consideraciones fiscales del ente: En términos del Impuesto Sobre la Renta e Impuesto al Valor Agregado solo como retenedor, ya que por su actividad El Colegio se considera una escuela del sector público. Por impuestos estatales la Institución es sujeto del Impuesto del </w:t>
      </w:r>
      <w:r w:rsidR="004C24FE">
        <w:rPr>
          <w:rFonts w:ascii="Soberana Sans Light" w:hAnsi="Soberana Sans Light"/>
          <w:sz w:val="22"/>
          <w:szCs w:val="22"/>
        </w:rPr>
        <w:t>3</w:t>
      </w:r>
      <w:r>
        <w:rPr>
          <w:rFonts w:ascii="Soberana Sans Light" w:hAnsi="Soberana Sans Light"/>
          <w:sz w:val="22"/>
          <w:szCs w:val="22"/>
        </w:rPr>
        <w:t xml:space="preserve"> % sobre Nóminas.</w:t>
      </w:r>
    </w:p>
    <w:p w14:paraId="3E99654D"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Su estructura organizacional básica está conformada por un órgano de gobierno que es la Asamblea de Asociados de la cual depende la Junta de Gobierno y a su vez el Presidente de la Junta que también es el Representante Legal de la Asociación.</w:t>
      </w:r>
    </w:p>
    <w:p w14:paraId="1DD0047B"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g)   EL COLEGIO DE TLAXCALA, A.C., no tiene fideicomisos, mandatos y análogos de los cuales sea fideicomitente o fiduciario.</w:t>
      </w:r>
    </w:p>
    <w:p w14:paraId="50489D6D"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p>
    <w:p w14:paraId="0CCC4806" w14:textId="769B56EB" w:rsidR="005526AE" w:rsidRDefault="005526AE" w:rsidP="00BE2ADE">
      <w:pPr>
        <w:pStyle w:val="INCISO"/>
        <w:spacing w:beforeLines="20" w:before="48" w:afterLines="20" w:after="48" w:line="240" w:lineRule="exact"/>
        <w:rPr>
          <w:rFonts w:ascii="Soberana Sans Light" w:hAnsi="Soberana Sans Light"/>
          <w:color w:val="0070C0"/>
          <w:sz w:val="22"/>
          <w:szCs w:val="22"/>
        </w:rPr>
      </w:pPr>
    </w:p>
    <w:p w14:paraId="40627161" w14:textId="77777777" w:rsidR="004E4FB2" w:rsidRDefault="004E4FB2" w:rsidP="00BE2ADE">
      <w:pPr>
        <w:pStyle w:val="INCISO"/>
        <w:spacing w:beforeLines="20" w:before="48" w:afterLines="20" w:after="48" w:line="240" w:lineRule="exact"/>
        <w:rPr>
          <w:rFonts w:ascii="Soberana Sans Light" w:hAnsi="Soberana Sans Light"/>
          <w:color w:val="0070C0"/>
          <w:sz w:val="22"/>
          <w:szCs w:val="22"/>
        </w:rPr>
      </w:pPr>
    </w:p>
    <w:p w14:paraId="13F3D776" w14:textId="77777777" w:rsidR="00CC23C6" w:rsidRDefault="00CC23C6" w:rsidP="00BE2ADE">
      <w:pPr>
        <w:pStyle w:val="Texto"/>
        <w:spacing w:beforeLines="20" w:before="48" w:afterLines="20" w:after="48" w:line="240" w:lineRule="exact"/>
        <w:rPr>
          <w:rFonts w:ascii="Soberana Sans Light" w:hAnsi="Soberana Sans Light"/>
          <w:b/>
          <w:color w:val="0070C0"/>
          <w:sz w:val="22"/>
          <w:szCs w:val="22"/>
          <w:lang w:val="es-MX"/>
        </w:rPr>
      </w:pPr>
      <w:r>
        <w:rPr>
          <w:rFonts w:ascii="Soberana Sans Light" w:hAnsi="Soberana Sans Light"/>
          <w:b/>
          <w:sz w:val="22"/>
          <w:szCs w:val="22"/>
          <w:lang w:val="es-MX"/>
        </w:rPr>
        <w:t>5.</w:t>
      </w:r>
      <w:r>
        <w:rPr>
          <w:rFonts w:ascii="Soberana Sans Light" w:hAnsi="Soberana Sans Light"/>
          <w:b/>
          <w:sz w:val="22"/>
          <w:szCs w:val="22"/>
          <w:lang w:val="es-MX"/>
        </w:rPr>
        <w:tab/>
        <w:t>Bases de Preparación de los Estados Financieros</w:t>
      </w:r>
    </w:p>
    <w:p w14:paraId="0C9D9613" w14:textId="77777777" w:rsidR="00CC23C6" w:rsidRDefault="00CC23C6" w:rsidP="00BE2ADE">
      <w:pPr>
        <w:pStyle w:val="Text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Se informa sobre:</w:t>
      </w:r>
    </w:p>
    <w:p w14:paraId="1492FFF7"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a)</w:t>
      </w:r>
      <w:r>
        <w:rPr>
          <w:rFonts w:ascii="Soberana Sans Light" w:hAnsi="Soberana Sans Light"/>
          <w:sz w:val="22"/>
          <w:szCs w:val="22"/>
        </w:rPr>
        <w:tab/>
        <w:t>EL COLEGIO DE TLAXCALA, A.C., observa para la preparación de sus Estados Financieros la normatividad emitida por el CONAC y sus disposiciones legales aplicables.</w:t>
      </w:r>
    </w:p>
    <w:p w14:paraId="66726EE2" w14:textId="77777777" w:rsidR="00CC23C6" w:rsidRDefault="00CC23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b)</w:t>
      </w:r>
      <w:r>
        <w:rPr>
          <w:rFonts w:ascii="Soberana Sans Light" w:hAnsi="Soberana Sans Light"/>
          <w:sz w:val="22"/>
          <w:szCs w:val="22"/>
        </w:rPr>
        <w:tab/>
        <w:t>EL COLEGIO DE TLAXCALA, A.C. aplica la normatividad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F14D13B"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EL COLEGIO DE TLAXCALA, A.C. para la preparación de los estados financieros observa los siguientes Postulados básicos:</w:t>
      </w:r>
    </w:p>
    <w:p w14:paraId="6CABAB4F"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Sustancia Económica.</w:t>
      </w:r>
    </w:p>
    <w:p w14:paraId="10D7DE9A"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Entes Públicos</w:t>
      </w:r>
    </w:p>
    <w:p w14:paraId="448378CF"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Existencia Permanente</w:t>
      </w:r>
    </w:p>
    <w:p w14:paraId="02BE8641"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Revelación Suficiente</w:t>
      </w:r>
    </w:p>
    <w:p w14:paraId="6231120D"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Importancia Relativa</w:t>
      </w:r>
    </w:p>
    <w:p w14:paraId="0F8E5D89"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Registro e Integración Presupuestaria</w:t>
      </w:r>
    </w:p>
    <w:p w14:paraId="63A70EF5"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Consolidación de la Información Financiera</w:t>
      </w:r>
    </w:p>
    <w:p w14:paraId="1AF5C411"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Devengo contable</w:t>
      </w:r>
    </w:p>
    <w:p w14:paraId="616F8BB4"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Valuación</w:t>
      </w:r>
    </w:p>
    <w:p w14:paraId="0F4F55D4"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Dualidad Económica, y</w:t>
      </w:r>
    </w:p>
    <w:p w14:paraId="719C6CE5" w14:textId="77777777" w:rsidR="00CC23C6" w:rsidRDefault="00CC23C6" w:rsidP="00BE2ADE">
      <w:pPr>
        <w:pStyle w:val="INCISO"/>
        <w:spacing w:beforeLines="20" w:before="48" w:afterLines="20" w:after="48" w:line="240" w:lineRule="exact"/>
        <w:ind w:firstLine="0"/>
        <w:rPr>
          <w:rFonts w:ascii="Soberana Sans Light" w:hAnsi="Soberana Sans Light"/>
          <w:sz w:val="22"/>
          <w:szCs w:val="22"/>
        </w:rPr>
      </w:pPr>
      <w:r>
        <w:rPr>
          <w:rFonts w:ascii="Soberana Sans Light" w:hAnsi="Soberana Sans Light"/>
          <w:sz w:val="22"/>
          <w:szCs w:val="22"/>
        </w:rPr>
        <w:t>Consistencia</w:t>
      </w:r>
    </w:p>
    <w:p w14:paraId="190A86F4" w14:textId="77777777" w:rsidR="00CC23C6" w:rsidRDefault="00CC23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EL COLEGIO DE TLAXCALA, A.C., no aplica alguna normatividad supletoria.</w:t>
      </w:r>
    </w:p>
    <w:p w14:paraId="43E7F88F" w14:textId="77777777" w:rsidR="006E3762" w:rsidRDefault="006E3762" w:rsidP="00BE2ADE">
      <w:pPr>
        <w:pStyle w:val="Texto"/>
        <w:spacing w:beforeLines="20" w:before="48" w:afterLines="20" w:after="48" w:line="240" w:lineRule="exact"/>
        <w:ind w:firstLine="0"/>
        <w:rPr>
          <w:rFonts w:ascii="Soberana Sans Light" w:hAnsi="Soberana Sans Light"/>
          <w:sz w:val="22"/>
          <w:szCs w:val="22"/>
        </w:rPr>
      </w:pPr>
    </w:p>
    <w:p w14:paraId="35376F73" w14:textId="77777777" w:rsidR="006E3762" w:rsidRDefault="006E3762" w:rsidP="00BE2ADE">
      <w:pPr>
        <w:pStyle w:val="Texto"/>
        <w:spacing w:beforeLines="20" w:before="48" w:afterLines="20" w:after="48" w:line="240" w:lineRule="exact"/>
        <w:rPr>
          <w:rFonts w:ascii="Soberana Sans Light" w:hAnsi="Soberana Sans Light"/>
          <w:sz w:val="22"/>
          <w:szCs w:val="22"/>
        </w:rPr>
      </w:pPr>
    </w:p>
    <w:p w14:paraId="2ABB5F07" w14:textId="77777777" w:rsidR="006E3762" w:rsidRDefault="006E3762" w:rsidP="00BE2ADE">
      <w:pPr>
        <w:pStyle w:val="Texto"/>
        <w:spacing w:beforeLines="20" w:before="48" w:afterLines="20" w:after="48" w:line="240" w:lineRule="exact"/>
        <w:rPr>
          <w:rFonts w:ascii="Soberana Sans Light" w:hAnsi="Soberana Sans Light"/>
          <w:sz w:val="22"/>
          <w:szCs w:val="22"/>
        </w:rPr>
      </w:pPr>
    </w:p>
    <w:p w14:paraId="7139579F" w14:textId="77777777" w:rsidR="006E3762" w:rsidRDefault="006E3762" w:rsidP="00BE2ADE">
      <w:pPr>
        <w:pStyle w:val="Texto"/>
        <w:spacing w:beforeLines="20" w:before="48" w:afterLines="20" w:after="48" w:line="240" w:lineRule="exact"/>
        <w:jc w:val="center"/>
        <w:rPr>
          <w:rFonts w:ascii="Soberana Sans Light" w:hAnsi="Soberana Sans Light"/>
          <w:sz w:val="22"/>
          <w:szCs w:val="22"/>
        </w:rPr>
      </w:pPr>
    </w:p>
    <w:p w14:paraId="3FE364ED"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lastRenderedPageBreak/>
        <w:t>6.</w:t>
      </w:r>
      <w:r>
        <w:rPr>
          <w:rFonts w:ascii="Soberana Sans Light" w:hAnsi="Soberana Sans Light"/>
          <w:b/>
          <w:sz w:val="22"/>
          <w:szCs w:val="22"/>
          <w:lang w:val="es-MX"/>
        </w:rPr>
        <w:tab/>
        <w:t>Políticas de Contabilidad Significativas</w:t>
      </w:r>
    </w:p>
    <w:p w14:paraId="11A39CCF"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4CC37A54"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sobre:</w:t>
      </w:r>
    </w:p>
    <w:p w14:paraId="0238CD26" w14:textId="77777777" w:rsidR="007576C6" w:rsidRDefault="007576C6" w:rsidP="00BE2ADE">
      <w:pPr>
        <w:pStyle w:val="Texto"/>
        <w:spacing w:beforeLines="20" w:before="48" w:afterLines="20" w:after="48" w:line="240" w:lineRule="exact"/>
        <w:rPr>
          <w:rFonts w:ascii="Soberana Sans Light" w:hAnsi="Soberana Sans Light"/>
          <w:sz w:val="22"/>
          <w:szCs w:val="22"/>
        </w:rPr>
      </w:pPr>
    </w:p>
    <w:p w14:paraId="5822DC1B"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 informará sobre del método utilizado para la actualización del valor de los activos, pasivos y Hacienda Pública y/o patrimonio y las razones de dicha elección. Así como informar de la desconexión o reconexión inflacionaria.</w:t>
      </w:r>
    </w:p>
    <w:p w14:paraId="4C62E595"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informa que no realiza de operaciones en el extranjero, por lo que no hay efectos en la información financiera gubernamental.</w:t>
      </w:r>
    </w:p>
    <w:p w14:paraId="090E5395"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c)</w:t>
      </w:r>
      <w:r>
        <w:rPr>
          <w:rFonts w:ascii="Soberana Sans Light" w:hAnsi="Soberana Sans Light"/>
          <w:sz w:val="22"/>
          <w:szCs w:val="22"/>
        </w:rPr>
        <w:tab/>
        <w:t>EL COLEGIO DE TLAXCALA, A.C., no realiza inversiones en acciones en el Sector Paraestatal.</w:t>
      </w:r>
    </w:p>
    <w:p w14:paraId="05A9356D"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En cuanto al objeto social de la Institución no se manejan Inventarios.</w:t>
      </w:r>
    </w:p>
    <w:p w14:paraId="47735636"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Beneficios a empleados: la Institución realizara el cálculo de la reserva actuarial, en relación con pasivos laborales.</w:t>
      </w:r>
    </w:p>
    <w:p w14:paraId="2EBF37A0"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f)</w:t>
      </w:r>
      <w:r>
        <w:rPr>
          <w:rFonts w:ascii="Soberana Sans Light" w:hAnsi="Soberana Sans Light"/>
          <w:sz w:val="22"/>
          <w:szCs w:val="22"/>
        </w:rPr>
        <w:tab/>
        <w:t>EL COLEGIO DE TLAXCALA, A.C.</w:t>
      </w:r>
      <w:r w:rsidR="008615C9">
        <w:rPr>
          <w:rFonts w:ascii="Soberana Sans Light" w:hAnsi="Soberana Sans Light"/>
          <w:sz w:val="22"/>
          <w:szCs w:val="22"/>
        </w:rPr>
        <w:t>, no</w:t>
      </w:r>
      <w:r>
        <w:rPr>
          <w:rFonts w:ascii="Soberana Sans Light" w:hAnsi="Soberana Sans Light"/>
          <w:sz w:val="22"/>
          <w:szCs w:val="22"/>
        </w:rPr>
        <w:t xml:space="preserve"> cuenta con provisiones a esta fecha.</w:t>
      </w:r>
    </w:p>
    <w:p w14:paraId="78C5BF13"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g)</w:t>
      </w:r>
      <w:r>
        <w:rPr>
          <w:rFonts w:ascii="Soberana Sans Light" w:hAnsi="Soberana Sans Light"/>
          <w:sz w:val="22"/>
          <w:szCs w:val="22"/>
        </w:rPr>
        <w:tab/>
        <w:t>EL COLEGIO DE TLAXCALA, A.C., no ha creado reservas a esta fecha.</w:t>
      </w:r>
    </w:p>
    <w:p w14:paraId="554046D2"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 xml:space="preserve">No se han realizado cambios en políticas contables y corrección de errores, en su caso se </w:t>
      </w:r>
      <w:r w:rsidR="008615C9">
        <w:rPr>
          <w:rFonts w:ascii="Soberana Sans Light" w:hAnsi="Soberana Sans Light"/>
          <w:sz w:val="22"/>
          <w:szCs w:val="22"/>
        </w:rPr>
        <w:t>revelarán</w:t>
      </w:r>
      <w:r>
        <w:rPr>
          <w:rFonts w:ascii="Soberana Sans Light" w:hAnsi="Soberana Sans Light"/>
          <w:sz w:val="22"/>
          <w:szCs w:val="22"/>
        </w:rPr>
        <w:t xml:space="preserve"> los efectos que se </w:t>
      </w:r>
      <w:r w:rsidR="008615C9">
        <w:rPr>
          <w:rFonts w:ascii="Soberana Sans Light" w:hAnsi="Soberana Sans Light"/>
          <w:sz w:val="22"/>
          <w:szCs w:val="22"/>
        </w:rPr>
        <w:t>tendrán</w:t>
      </w:r>
      <w:r>
        <w:rPr>
          <w:rFonts w:ascii="Soberana Sans Light" w:hAnsi="Soberana Sans Light"/>
          <w:sz w:val="22"/>
          <w:szCs w:val="22"/>
        </w:rPr>
        <w:t xml:space="preserve"> en la información financiera, ya sea retrospectivos o prospectivos.</w:t>
      </w:r>
    </w:p>
    <w:p w14:paraId="1DE9B724"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i)</w:t>
      </w:r>
      <w:r>
        <w:rPr>
          <w:rFonts w:ascii="Soberana Sans Light" w:hAnsi="Soberana Sans Light"/>
          <w:sz w:val="22"/>
          <w:szCs w:val="22"/>
        </w:rPr>
        <w:tab/>
        <w:t>EL COLEGIO DE TLAXCALA, A.C., no ha realizado reclasificaciones por movimientos entre cuentas por efectos de cambios en los tipos de operaciones.</w:t>
      </w:r>
    </w:p>
    <w:p w14:paraId="2A23932E"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j)</w:t>
      </w:r>
      <w:r>
        <w:rPr>
          <w:rFonts w:ascii="Soberana Sans Light" w:hAnsi="Soberana Sans Light"/>
          <w:sz w:val="22"/>
          <w:szCs w:val="22"/>
        </w:rPr>
        <w:tab/>
        <w:t>No se han realizado depuración o cancelación de saldos.</w:t>
      </w:r>
    </w:p>
    <w:p w14:paraId="31D220E8" w14:textId="57575AA0"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4D3CA309" w14:textId="77777777" w:rsidR="00DE2C0C" w:rsidRDefault="00DE2C0C" w:rsidP="00BE2ADE">
      <w:pPr>
        <w:pStyle w:val="Texto"/>
        <w:spacing w:beforeLines="20" w:before="48" w:afterLines="20" w:after="48" w:line="240" w:lineRule="exact"/>
        <w:rPr>
          <w:rFonts w:ascii="Soberana Sans Light" w:hAnsi="Soberana Sans Light"/>
          <w:b/>
          <w:sz w:val="22"/>
          <w:szCs w:val="22"/>
          <w:lang w:val="es-MX"/>
        </w:rPr>
      </w:pPr>
    </w:p>
    <w:p w14:paraId="65452BE9"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29B27C5D"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7.</w:t>
      </w:r>
      <w:r>
        <w:rPr>
          <w:rFonts w:ascii="Soberana Sans Light" w:hAnsi="Soberana Sans Light"/>
          <w:b/>
          <w:sz w:val="22"/>
          <w:szCs w:val="22"/>
          <w:lang w:val="es-MX"/>
        </w:rPr>
        <w:tab/>
        <w:t>Posición en Moneda Extranjera y Protección por Riesgo Cambiario</w:t>
      </w:r>
    </w:p>
    <w:p w14:paraId="3F59B2C8"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p>
    <w:p w14:paraId="6F2C88EE"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sobre:</w:t>
      </w:r>
    </w:p>
    <w:p w14:paraId="1A8E1058" w14:textId="77777777" w:rsidR="007576C6" w:rsidRDefault="007576C6" w:rsidP="00BE2ADE">
      <w:pPr>
        <w:pStyle w:val="Texto"/>
        <w:spacing w:beforeLines="20" w:before="48" w:afterLines="20" w:after="48" w:line="240" w:lineRule="exact"/>
        <w:rPr>
          <w:rFonts w:ascii="Soberana Sans Light" w:hAnsi="Soberana Sans Light"/>
          <w:sz w:val="22"/>
          <w:szCs w:val="22"/>
        </w:rPr>
      </w:pPr>
    </w:p>
    <w:p w14:paraId="5715B970" w14:textId="3A5420F2" w:rsidR="007576C6" w:rsidRDefault="007576C6" w:rsidP="00BE2ADE">
      <w:pPr>
        <w:pStyle w:val="INCISO"/>
        <w:numPr>
          <w:ilvl w:val="0"/>
          <w:numId w:val="15"/>
        </w:numPr>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Activos en moneda extranjera</w:t>
      </w:r>
    </w:p>
    <w:p w14:paraId="4880B9A2" w14:textId="77777777" w:rsidR="004E4FB2" w:rsidRDefault="004E4FB2" w:rsidP="00BE2ADE">
      <w:pPr>
        <w:pStyle w:val="INCISO"/>
        <w:spacing w:beforeLines="20" w:before="48" w:afterLines="20" w:after="48" w:line="240" w:lineRule="exact"/>
        <w:ind w:firstLine="0"/>
        <w:rPr>
          <w:rFonts w:ascii="Soberana Sans Light" w:hAnsi="Soberana Sans Light"/>
          <w:sz w:val="22"/>
          <w:szCs w:val="22"/>
        </w:rPr>
      </w:pPr>
    </w:p>
    <w:tbl>
      <w:tblPr>
        <w:tblW w:w="9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56"/>
        <w:gridCol w:w="1836"/>
      </w:tblGrid>
      <w:tr w:rsidR="008615C9" w14:paraId="4499DD1F" w14:textId="77777777" w:rsidTr="004E4FB2">
        <w:trPr>
          <w:trHeight w:val="295"/>
          <w:jc w:val="center"/>
        </w:trPr>
        <w:tc>
          <w:tcPr>
            <w:tcW w:w="7556" w:type="dxa"/>
            <w:tcBorders>
              <w:top w:val="single" w:sz="4" w:space="0" w:color="auto"/>
              <w:left w:val="single" w:sz="4" w:space="0" w:color="auto"/>
              <w:bottom w:val="single" w:sz="4" w:space="0" w:color="auto"/>
              <w:right w:val="single" w:sz="4" w:space="0" w:color="auto"/>
            </w:tcBorders>
            <w:noWrap/>
            <w:vAlign w:val="center"/>
            <w:hideMark/>
          </w:tcPr>
          <w:p w14:paraId="7777E3BD" w14:textId="77777777" w:rsidR="008615C9" w:rsidRDefault="008615C9"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DESCRIPCION</w:t>
            </w:r>
          </w:p>
        </w:tc>
        <w:tc>
          <w:tcPr>
            <w:tcW w:w="1836" w:type="dxa"/>
            <w:tcBorders>
              <w:top w:val="single" w:sz="4" w:space="0" w:color="auto"/>
              <w:left w:val="single" w:sz="4" w:space="0" w:color="auto"/>
              <w:bottom w:val="single" w:sz="4" w:space="0" w:color="auto"/>
              <w:right w:val="single" w:sz="4" w:space="0" w:color="auto"/>
            </w:tcBorders>
            <w:noWrap/>
            <w:vAlign w:val="center"/>
            <w:hideMark/>
          </w:tcPr>
          <w:p w14:paraId="4D68B2A2" w14:textId="77777777" w:rsidR="008615C9" w:rsidRDefault="008615C9"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IMPORTE</w:t>
            </w:r>
          </w:p>
        </w:tc>
      </w:tr>
      <w:tr w:rsidR="008615C9" w14:paraId="5AC08AF0" w14:textId="77777777" w:rsidTr="004E4FB2">
        <w:trPr>
          <w:trHeight w:val="295"/>
          <w:jc w:val="center"/>
        </w:trPr>
        <w:tc>
          <w:tcPr>
            <w:tcW w:w="7556" w:type="dxa"/>
            <w:tcBorders>
              <w:top w:val="single" w:sz="4" w:space="0" w:color="auto"/>
              <w:left w:val="single" w:sz="4" w:space="0" w:color="auto"/>
              <w:bottom w:val="single" w:sz="4" w:space="0" w:color="auto"/>
              <w:right w:val="single" w:sz="4" w:space="0" w:color="auto"/>
            </w:tcBorders>
            <w:noWrap/>
            <w:vAlign w:val="bottom"/>
            <w:hideMark/>
          </w:tcPr>
          <w:p w14:paraId="5DC4DA28" w14:textId="4D6C9BFD" w:rsidR="008615C9" w:rsidRDefault="008615C9" w:rsidP="00BE2ADE">
            <w:pPr>
              <w:spacing w:beforeLines="20" w:before="48" w:afterLines="20" w:after="48" w:line="240" w:lineRule="auto"/>
              <w:rPr>
                <w:rFonts w:ascii="Arial" w:eastAsia="Times New Roman" w:hAnsi="Arial" w:cs="Arial"/>
                <w:sz w:val="18"/>
                <w:szCs w:val="18"/>
                <w:lang w:eastAsia="es-MX"/>
              </w:rPr>
            </w:pPr>
            <w:r>
              <w:rPr>
                <w:rFonts w:ascii="Arial" w:eastAsia="Times New Roman" w:hAnsi="Arial" w:cs="Arial"/>
                <w:sz w:val="18"/>
                <w:szCs w:val="18"/>
                <w:lang w:eastAsia="es-MX"/>
              </w:rPr>
              <w:t>CUENTA BANORTE 0155764822 (1,</w:t>
            </w:r>
            <w:r w:rsidR="00E533CE">
              <w:rPr>
                <w:rFonts w:ascii="Arial" w:eastAsia="Times New Roman" w:hAnsi="Arial" w:cs="Arial"/>
                <w:sz w:val="18"/>
                <w:szCs w:val="18"/>
                <w:lang w:eastAsia="es-MX"/>
              </w:rPr>
              <w:t>647.96</w:t>
            </w:r>
            <w:r w:rsidR="00AB67DB">
              <w:rPr>
                <w:rFonts w:ascii="Arial" w:eastAsia="Times New Roman" w:hAnsi="Arial" w:cs="Arial"/>
                <w:sz w:val="18"/>
                <w:szCs w:val="18"/>
                <w:lang w:eastAsia="es-MX"/>
              </w:rPr>
              <w:t xml:space="preserve"> </w:t>
            </w:r>
            <w:r>
              <w:rPr>
                <w:rFonts w:ascii="Arial" w:eastAsia="Times New Roman" w:hAnsi="Arial" w:cs="Arial"/>
                <w:sz w:val="18"/>
                <w:szCs w:val="18"/>
                <w:lang w:eastAsia="es-MX"/>
              </w:rPr>
              <w:t>DOLARES)</w:t>
            </w:r>
          </w:p>
        </w:tc>
        <w:tc>
          <w:tcPr>
            <w:tcW w:w="1836" w:type="dxa"/>
            <w:tcBorders>
              <w:top w:val="single" w:sz="4" w:space="0" w:color="auto"/>
              <w:left w:val="single" w:sz="4" w:space="0" w:color="auto"/>
              <w:bottom w:val="single" w:sz="4" w:space="0" w:color="auto"/>
              <w:right w:val="single" w:sz="4" w:space="0" w:color="auto"/>
            </w:tcBorders>
            <w:noWrap/>
            <w:vAlign w:val="bottom"/>
            <w:hideMark/>
          </w:tcPr>
          <w:p w14:paraId="63F21FF3" w14:textId="403A8EDD" w:rsidR="008615C9" w:rsidRDefault="008615C9" w:rsidP="00B15A9E">
            <w:pPr>
              <w:spacing w:beforeLines="20" w:before="48" w:afterLines="20" w:after="48"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 xml:space="preserve"> $ </w:t>
            </w:r>
            <w:r w:rsidR="00E533CE">
              <w:rPr>
                <w:rFonts w:ascii="Arial" w:eastAsia="Times New Roman" w:hAnsi="Arial" w:cs="Arial"/>
                <w:sz w:val="18"/>
                <w:szCs w:val="18"/>
                <w:lang w:eastAsia="es-MX"/>
              </w:rPr>
              <w:t>33,206</w:t>
            </w:r>
          </w:p>
        </w:tc>
      </w:tr>
    </w:tbl>
    <w:p w14:paraId="279EF4FA" w14:textId="77777777" w:rsidR="007576C6" w:rsidRDefault="007576C6" w:rsidP="00BE2ADE">
      <w:pPr>
        <w:pStyle w:val="INCISO"/>
        <w:spacing w:beforeLines="20" w:before="48" w:afterLines="20" w:after="48" w:line="240" w:lineRule="exact"/>
        <w:ind w:firstLine="0"/>
        <w:rPr>
          <w:rFonts w:ascii="Soberana Sans Light" w:hAnsi="Soberana Sans Light"/>
          <w:color w:val="0070C0"/>
          <w:sz w:val="22"/>
          <w:szCs w:val="22"/>
        </w:rPr>
      </w:pPr>
    </w:p>
    <w:p w14:paraId="1828E1DB"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tiene pasivos en moneda extranjera</w:t>
      </w:r>
    </w:p>
    <w:p w14:paraId="736D4986"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c)</w:t>
      </w:r>
      <w:r>
        <w:rPr>
          <w:rFonts w:ascii="Soberana Sans Light" w:hAnsi="Soberana Sans Light"/>
          <w:sz w:val="22"/>
          <w:szCs w:val="22"/>
        </w:rPr>
        <w:tab/>
        <w:t>Posición en moneda extranjera: Dólares</w:t>
      </w:r>
    </w:p>
    <w:p w14:paraId="42AA9802" w14:textId="002BB549"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 xml:space="preserve">Tipo de cambio, Fuente: EL BANCO DE MEXICO, al </w:t>
      </w:r>
      <w:r w:rsidR="00E533CE">
        <w:rPr>
          <w:rFonts w:ascii="Soberana Sans Light" w:hAnsi="Soberana Sans Light"/>
          <w:sz w:val="22"/>
          <w:szCs w:val="22"/>
        </w:rPr>
        <w:t>22</w:t>
      </w:r>
      <w:r>
        <w:rPr>
          <w:rFonts w:ascii="Soberana Sans Light" w:hAnsi="Soberana Sans Light"/>
          <w:sz w:val="22"/>
          <w:szCs w:val="22"/>
        </w:rPr>
        <w:t xml:space="preserve"> de </w:t>
      </w:r>
      <w:r w:rsidR="00E533CE">
        <w:rPr>
          <w:rFonts w:ascii="Soberana Sans Light" w:hAnsi="Soberana Sans Light"/>
          <w:sz w:val="22"/>
          <w:szCs w:val="22"/>
        </w:rPr>
        <w:t>agosto</w:t>
      </w:r>
      <w:r>
        <w:rPr>
          <w:rFonts w:ascii="Soberana Sans Light" w:hAnsi="Soberana Sans Light"/>
          <w:sz w:val="22"/>
          <w:szCs w:val="22"/>
        </w:rPr>
        <w:t xml:space="preserve"> de 20</w:t>
      </w:r>
      <w:r w:rsidR="00AB67DB">
        <w:rPr>
          <w:rFonts w:ascii="Soberana Sans Light" w:hAnsi="Soberana Sans Light"/>
          <w:sz w:val="22"/>
          <w:szCs w:val="22"/>
        </w:rPr>
        <w:t>2</w:t>
      </w:r>
      <w:r w:rsidR="004E4FB2">
        <w:rPr>
          <w:rFonts w:ascii="Soberana Sans Light" w:hAnsi="Soberana Sans Light"/>
          <w:sz w:val="22"/>
          <w:szCs w:val="22"/>
        </w:rPr>
        <w:t>2</w:t>
      </w:r>
      <w:r>
        <w:rPr>
          <w:rFonts w:ascii="Soberana Sans Light" w:hAnsi="Soberana Sans Light"/>
          <w:sz w:val="22"/>
          <w:szCs w:val="22"/>
        </w:rPr>
        <w:t xml:space="preserve"> $ </w:t>
      </w:r>
      <w:r w:rsidR="00B15A9E">
        <w:rPr>
          <w:rFonts w:ascii="Soberana Sans Light" w:hAnsi="Soberana Sans Light"/>
          <w:sz w:val="22"/>
          <w:szCs w:val="22"/>
        </w:rPr>
        <w:t>20.1</w:t>
      </w:r>
      <w:r w:rsidR="00E533CE">
        <w:rPr>
          <w:rFonts w:ascii="Soberana Sans Light" w:hAnsi="Soberana Sans Light"/>
          <w:sz w:val="22"/>
          <w:szCs w:val="22"/>
        </w:rPr>
        <w:t>5</w:t>
      </w:r>
    </w:p>
    <w:p w14:paraId="25966829" w14:textId="57231746" w:rsidR="00FD0654"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 xml:space="preserve">Equivalente en moneda nacional, $ </w:t>
      </w:r>
      <w:r w:rsidR="00E533CE">
        <w:rPr>
          <w:rFonts w:ascii="Soberana Sans Light" w:hAnsi="Soberana Sans Light"/>
          <w:sz w:val="22"/>
          <w:szCs w:val="22"/>
        </w:rPr>
        <w:t>33,206</w:t>
      </w:r>
    </w:p>
    <w:p w14:paraId="1626A1CC"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 xml:space="preserve"> </w:t>
      </w:r>
    </w:p>
    <w:p w14:paraId="6319CBB9" w14:textId="77777777" w:rsidR="007576C6" w:rsidRDefault="007576C6" w:rsidP="00BE2ADE">
      <w:pPr>
        <w:pStyle w:val="Texto"/>
        <w:spacing w:beforeLines="20" w:before="48" w:afterLines="20" w:after="48" w:line="240" w:lineRule="exact"/>
        <w:ind w:firstLine="0"/>
        <w:rPr>
          <w:rFonts w:ascii="Soberana Sans Light" w:hAnsi="Soberana Sans Light"/>
          <w:sz w:val="22"/>
          <w:szCs w:val="22"/>
        </w:rPr>
      </w:pPr>
    </w:p>
    <w:p w14:paraId="6FA97662" w14:textId="77777777" w:rsidR="007576C6" w:rsidRDefault="007576C6" w:rsidP="00BE2ADE">
      <w:pPr>
        <w:pStyle w:val="Texto"/>
        <w:spacing w:beforeLines="20" w:before="48" w:afterLines="20" w:after="48" w:line="240" w:lineRule="exact"/>
        <w:rPr>
          <w:rFonts w:ascii="Soberana Sans Light" w:hAnsi="Soberana Sans Light"/>
          <w:b/>
          <w:color w:val="0070C0"/>
          <w:sz w:val="22"/>
          <w:szCs w:val="22"/>
          <w:lang w:val="es-MX"/>
        </w:rPr>
      </w:pPr>
      <w:r>
        <w:rPr>
          <w:rFonts w:ascii="Soberana Sans Light" w:hAnsi="Soberana Sans Light"/>
          <w:b/>
          <w:sz w:val="22"/>
          <w:szCs w:val="22"/>
          <w:lang w:val="es-MX"/>
        </w:rPr>
        <w:t>8. Reporte Analítico del Activo</w:t>
      </w:r>
    </w:p>
    <w:p w14:paraId="532F894F"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muestra la siguiente información:</w:t>
      </w:r>
    </w:p>
    <w:p w14:paraId="61B37157"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EL COLEGIO DE TLAXCALA, A.C.</w:t>
      </w:r>
      <w:r w:rsidR="008615C9">
        <w:rPr>
          <w:rFonts w:ascii="Soberana Sans Light" w:hAnsi="Soberana Sans Light"/>
          <w:sz w:val="22"/>
          <w:szCs w:val="22"/>
        </w:rPr>
        <w:t>, se</w:t>
      </w:r>
      <w:r>
        <w:rPr>
          <w:rFonts w:ascii="Soberana Sans Light" w:hAnsi="Soberana Sans Light"/>
          <w:sz w:val="22"/>
          <w:szCs w:val="22"/>
        </w:rPr>
        <w:t xml:space="preserve"> apegará al Artículo 32 de la Ley del Impuesto Sobre la Renta respecto de la vida útil o porcentajes de depreciación, deterioro o amortización utilizados en los diferentes tipos de activos.</w:t>
      </w:r>
    </w:p>
    <w:p w14:paraId="3C10080C"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b)</w:t>
      </w:r>
      <w:r>
        <w:rPr>
          <w:rFonts w:ascii="Soberana Sans Light" w:hAnsi="Soberana Sans Light"/>
          <w:sz w:val="22"/>
          <w:szCs w:val="22"/>
        </w:rPr>
        <w:tab/>
        <w:t>EL COLEGIO DE TLAXCALA, A.C., no ha realizado cambios en el porcentaje de depreciación o valor residual de los activos.</w:t>
      </w:r>
    </w:p>
    <w:p w14:paraId="4E118E59"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lastRenderedPageBreak/>
        <w:t>c)</w:t>
      </w:r>
      <w:r>
        <w:rPr>
          <w:rFonts w:ascii="Soberana Sans Light" w:hAnsi="Soberana Sans Light"/>
          <w:sz w:val="22"/>
          <w:szCs w:val="22"/>
        </w:rPr>
        <w:tab/>
        <w:t>Importe de los gastos capitalizados en el ejercicio, tanto financieros como de investigación y desarrollo.</w:t>
      </w:r>
    </w:p>
    <w:p w14:paraId="128ECBF2"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d)</w:t>
      </w:r>
      <w:r>
        <w:rPr>
          <w:rFonts w:ascii="Soberana Sans Light" w:hAnsi="Soberana Sans Light"/>
          <w:sz w:val="22"/>
          <w:szCs w:val="22"/>
        </w:rPr>
        <w:tab/>
        <w:t>La Institución no realiza operaciones que en las que sea sujeto de riegos por tipo de cambio o tipo de interés de las inversiones financieras.</w:t>
      </w:r>
    </w:p>
    <w:p w14:paraId="0B32ADB4"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e)</w:t>
      </w:r>
      <w:r>
        <w:rPr>
          <w:rFonts w:ascii="Soberana Sans Light" w:hAnsi="Soberana Sans Light"/>
          <w:sz w:val="22"/>
          <w:szCs w:val="22"/>
        </w:rPr>
        <w:tab/>
        <w:t>EL COLEGIO DE TLAXCALA, A.C., es comodatario del bien inmueble que ocupa para sus actividades.</w:t>
      </w:r>
    </w:p>
    <w:p w14:paraId="323E7B01"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f)</w:t>
      </w:r>
      <w:r>
        <w:rPr>
          <w:rFonts w:ascii="Soberana Sans Light" w:hAnsi="Soberana Sans Light"/>
          <w:sz w:val="22"/>
          <w:szCs w:val="22"/>
        </w:rPr>
        <w:tab/>
        <w:t>En la Institución no se registran circunstancias de carácter significativo que afecten el activo, tales como bienes en garantía, señalados en embargos, litigios, títulos de inversiones entregados en garantías, baja significativa del valor de inversiones financieras, etc.</w:t>
      </w:r>
    </w:p>
    <w:p w14:paraId="22019A13"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r>
        <w:rPr>
          <w:rFonts w:ascii="Soberana Sans Light" w:hAnsi="Soberana Sans Light"/>
          <w:sz w:val="22"/>
          <w:szCs w:val="22"/>
        </w:rPr>
        <w:t>g)</w:t>
      </w:r>
      <w:r>
        <w:rPr>
          <w:rFonts w:ascii="Soberana Sans Light" w:hAnsi="Soberana Sans Light"/>
          <w:sz w:val="22"/>
          <w:szCs w:val="22"/>
        </w:rPr>
        <w:tab/>
        <w:t>EL COLEGIO DE TLAXCALA, A.C., por su objeto social no desmantela Activos, procedimientos, implicaciones, efectos contables</w:t>
      </w:r>
    </w:p>
    <w:p w14:paraId="32809409" w14:textId="77777777"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h)</w:t>
      </w:r>
      <w:r>
        <w:rPr>
          <w:rFonts w:ascii="Soberana Sans Light" w:hAnsi="Soberana Sans Light"/>
          <w:sz w:val="22"/>
          <w:szCs w:val="22"/>
        </w:rPr>
        <w:tab/>
        <w:t>Con el objeto de que la Institución utilice de manera más efectiva sus Activos, se realiza una planeación.</w:t>
      </w:r>
    </w:p>
    <w:p w14:paraId="09BBDB8A" w14:textId="63C665EC" w:rsidR="007576C6" w:rsidRDefault="007576C6" w:rsidP="00BE2ADE">
      <w:pPr>
        <w:pStyle w:val="INCISO"/>
        <w:spacing w:beforeLines="20" w:before="48" w:afterLines="20" w:after="48" w:line="240" w:lineRule="exact"/>
        <w:ind w:left="0" w:firstLine="0"/>
        <w:rPr>
          <w:rFonts w:ascii="Soberana Sans Light" w:hAnsi="Soberana Sans Light"/>
          <w:color w:val="0070C0"/>
          <w:sz w:val="22"/>
          <w:szCs w:val="22"/>
        </w:rPr>
      </w:pPr>
    </w:p>
    <w:p w14:paraId="47647C8C" w14:textId="77777777" w:rsidR="004E4FB2" w:rsidRDefault="004E4FB2" w:rsidP="00BE2ADE">
      <w:pPr>
        <w:pStyle w:val="INCISO"/>
        <w:spacing w:beforeLines="20" w:before="48" w:afterLines="20" w:after="48" w:line="240" w:lineRule="exact"/>
        <w:ind w:left="0" w:firstLine="0"/>
        <w:rPr>
          <w:rFonts w:ascii="Soberana Sans Light" w:hAnsi="Soberana Sans Light"/>
          <w:color w:val="0070C0"/>
          <w:sz w:val="22"/>
          <w:szCs w:val="22"/>
        </w:rPr>
      </w:pPr>
    </w:p>
    <w:p w14:paraId="4564F232"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312C6A9B"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06E1EE70" w14:textId="1CC448E0"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9.</w:t>
      </w:r>
      <w:r>
        <w:rPr>
          <w:rFonts w:ascii="Soberana Sans Light" w:hAnsi="Soberana Sans Light"/>
          <w:b/>
          <w:sz w:val="22"/>
          <w:szCs w:val="22"/>
          <w:lang w:val="es-MX"/>
        </w:rPr>
        <w:tab/>
        <w:t>Fideicomisos, Mandatos y Análogos</w:t>
      </w:r>
    </w:p>
    <w:p w14:paraId="24850619"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w:t>
      </w:r>
    </w:p>
    <w:p w14:paraId="1E47A488" w14:textId="253267CF" w:rsidR="007576C6" w:rsidRDefault="007576C6" w:rsidP="00BE2ADE">
      <w:pPr>
        <w:pStyle w:val="INCISO"/>
        <w:numPr>
          <w:ilvl w:val="0"/>
          <w:numId w:val="17"/>
        </w:numPr>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Que EL COLEGIO DE TLAXCALA.A.C., no tiene fideicomisos.</w:t>
      </w:r>
    </w:p>
    <w:p w14:paraId="2A6D9BFA" w14:textId="705F124E" w:rsidR="004E4FB2" w:rsidRDefault="004E4FB2" w:rsidP="00BE2ADE">
      <w:pPr>
        <w:pStyle w:val="INCISO"/>
        <w:spacing w:beforeLines="20" w:before="48" w:afterLines="20" w:after="48" w:line="240" w:lineRule="exact"/>
        <w:rPr>
          <w:rFonts w:ascii="Soberana Sans Light" w:hAnsi="Soberana Sans Light"/>
          <w:sz w:val="22"/>
          <w:szCs w:val="22"/>
        </w:rPr>
      </w:pPr>
    </w:p>
    <w:p w14:paraId="0A4E349F" w14:textId="77777777" w:rsidR="004E4FB2" w:rsidRDefault="004E4FB2" w:rsidP="00BE2ADE">
      <w:pPr>
        <w:pStyle w:val="INCISO"/>
        <w:spacing w:beforeLines="20" w:before="48" w:afterLines="20" w:after="48" w:line="240" w:lineRule="exact"/>
        <w:rPr>
          <w:rFonts w:ascii="Soberana Sans Light" w:hAnsi="Soberana Sans Light"/>
          <w:sz w:val="22"/>
          <w:szCs w:val="22"/>
        </w:rPr>
      </w:pPr>
    </w:p>
    <w:p w14:paraId="3D7FB8C4" w14:textId="77777777" w:rsidR="007576C6" w:rsidRDefault="007576C6" w:rsidP="00BE2ADE">
      <w:pPr>
        <w:pStyle w:val="INCISO"/>
        <w:spacing w:beforeLines="20" w:before="48" w:afterLines="20" w:after="48" w:line="240" w:lineRule="exact"/>
        <w:rPr>
          <w:rFonts w:ascii="Soberana Sans Light" w:hAnsi="Soberana Sans Light"/>
          <w:sz w:val="22"/>
          <w:szCs w:val="22"/>
        </w:rPr>
      </w:pPr>
    </w:p>
    <w:p w14:paraId="67E01C5B"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10.</w:t>
      </w:r>
      <w:r>
        <w:rPr>
          <w:rFonts w:ascii="Soberana Sans Light" w:hAnsi="Soberana Sans Light"/>
          <w:b/>
          <w:sz w:val="22"/>
          <w:szCs w:val="22"/>
          <w:lang w:val="es-MX"/>
        </w:rPr>
        <w:tab/>
        <w:t>Reporte de la Recaudación</w:t>
      </w:r>
    </w:p>
    <w:p w14:paraId="1BACB124" w14:textId="098B7FD8" w:rsidR="007576C6" w:rsidRDefault="007576C6" w:rsidP="00BE2ADE">
      <w:pPr>
        <w:pStyle w:val="INCIS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a)</w:t>
      </w:r>
      <w:r>
        <w:rPr>
          <w:rFonts w:ascii="Soberana Sans Light" w:hAnsi="Soberana Sans Light"/>
          <w:sz w:val="22"/>
          <w:szCs w:val="22"/>
        </w:rPr>
        <w:tab/>
        <w:t xml:space="preserve">Análisis del comportamiento de la recaudación correspondiente al </w:t>
      </w:r>
      <w:r w:rsidR="008615C9">
        <w:rPr>
          <w:rFonts w:ascii="Soberana Sans Light" w:hAnsi="Soberana Sans Light"/>
          <w:sz w:val="22"/>
          <w:szCs w:val="22"/>
        </w:rPr>
        <w:t xml:space="preserve">Primer Trimestre del </w:t>
      </w:r>
      <w:r>
        <w:rPr>
          <w:rFonts w:ascii="Soberana Sans Light" w:hAnsi="Soberana Sans Light"/>
          <w:sz w:val="22"/>
          <w:szCs w:val="22"/>
        </w:rPr>
        <w:t>Ejercicio fiscal 20</w:t>
      </w:r>
      <w:r w:rsidR="00421AB3">
        <w:rPr>
          <w:rFonts w:ascii="Soberana Sans Light" w:hAnsi="Soberana Sans Light"/>
          <w:sz w:val="22"/>
          <w:szCs w:val="22"/>
        </w:rPr>
        <w:t>2</w:t>
      </w:r>
      <w:r w:rsidR="004E4FB2">
        <w:rPr>
          <w:rFonts w:ascii="Soberana Sans Light" w:hAnsi="Soberana Sans Light"/>
          <w:sz w:val="22"/>
          <w:szCs w:val="22"/>
        </w:rPr>
        <w:t>2</w:t>
      </w:r>
      <w:r>
        <w:rPr>
          <w:rFonts w:ascii="Soberana Sans Light" w:hAnsi="Soberana Sans Light"/>
          <w:sz w:val="22"/>
          <w:szCs w:val="22"/>
        </w:rPr>
        <w:t>:</w:t>
      </w:r>
    </w:p>
    <w:p w14:paraId="33ED6A82" w14:textId="77777777" w:rsidR="003A2AF7" w:rsidRDefault="003A2AF7" w:rsidP="00BE2ADE">
      <w:pPr>
        <w:pStyle w:val="INCISO"/>
        <w:spacing w:beforeLines="20" w:before="48" w:afterLines="20" w:after="48" w:line="240" w:lineRule="exact"/>
        <w:rPr>
          <w:rFonts w:ascii="Soberana Sans Light" w:hAnsi="Soberana Sans Light"/>
          <w:sz w:val="22"/>
          <w:szCs w:val="22"/>
        </w:rPr>
      </w:pPr>
    </w:p>
    <w:p w14:paraId="4B148300"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rPr>
      </w:pP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83"/>
        <w:gridCol w:w="1638"/>
      </w:tblGrid>
      <w:tr w:rsidR="00A94D3F" w14:paraId="291B4736" w14:textId="77777777" w:rsidTr="004E4FB2">
        <w:trPr>
          <w:trHeight w:val="221"/>
          <w:jc w:val="center"/>
        </w:trPr>
        <w:tc>
          <w:tcPr>
            <w:tcW w:w="8083" w:type="dxa"/>
            <w:tcBorders>
              <w:top w:val="single" w:sz="4" w:space="0" w:color="auto"/>
              <w:left w:val="single" w:sz="4" w:space="0" w:color="auto"/>
              <w:bottom w:val="single" w:sz="4" w:space="0" w:color="auto"/>
              <w:right w:val="single" w:sz="4" w:space="0" w:color="auto"/>
            </w:tcBorders>
            <w:vAlign w:val="center"/>
            <w:hideMark/>
          </w:tcPr>
          <w:p w14:paraId="6CF2776E" w14:textId="77777777" w:rsidR="00A94D3F" w:rsidRDefault="00A94D3F"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CONCEPTO</w:t>
            </w:r>
          </w:p>
        </w:tc>
        <w:tc>
          <w:tcPr>
            <w:tcW w:w="1638" w:type="dxa"/>
            <w:tcBorders>
              <w:top w:val="single" w:sz="4" w:space="0" w:color="auto"/>
              <w:left w:val="single" w:sz="4" w:space="0" w:color="auto"/>
              <w:bottom w:val="single" w:sz="4" w:space="0" w:color="auto"/>
              <w:right w:val="single" w:sz="4" w:space="0" w:color="auto"/>
            </w:tcBorders>
            <w:vAlign w:val="center"/>
            <w:hideMark/>
          </w:tcPr>
          <w:p w14:paraId="2CDCAE66" w14:textId="77777777" w:rsidR="00A94D3F" w:rsidRDefault="00A94D3F" w:rsidP="00BE2ADE">
            <w:pPr>
              <w:spacing w:beforeLines="20" w:before="48" w:afterLines="20" w:after="48" w:line="240" w:lineRule="auto"/>
              <w:jc w:val="center"/>
              <w:rPr>
                <w:rFonts w:ascii="Arial" w:eastAsia="Times New Roman" w:hAnsi="Arial" w:cs="Arial"/>
                <w:b/>
                <w:bCs/>
                <w:sz w:val="18"/>
                <w:szCs w:val="18"/>
                <w:lang w:eastAsia="es-MX"/>
              </w:rPr>
            </w:pPr>
            <w:r>
              <w:rPr>
                <w:rFonts w:ascii="Arial" w:eastAsia="Times New Roman" w:hAnsi="Arial" w:cs="Arial"/>
                <w:b/>
                <w:bCs/>
                <w:sz w:val="18"/>
                <w:szCs w:val="18"/>
                <w:lang w:eastAsia="es-MX"/>
              </w:rPr>
              <w:t>SALDO FINAL</w:t>
            </w:r>
          </w:p>
        </w:tc>
      </w:tr>
      <w:tr w:rsidR="00E533CE" w14:paraId="778DF038" w14:textId="77777777" w:rsidTr="004E4FB2">
        <w:trPr>
          <w:trHeight w:val="273"/>
          <w:jc w:val="center"/>
        </w:trPr>
        <w:tc>
          <w:tcPr>
            <w:tcW w:w="8083" w:type="dxa"/>
            <w:tcBorders>
              <w:top w:val="single" w:sz="4" w:space="0" w:color="auto"/>
              <w:left w:val="single" w:sz="4" w:space="0" w:color="auto"/>
              <w:bottom w:val="single" w:sz="4" w:space="0" w:color="auto"/>
              <w:right w:val="single" w:sz="4" w:space="0" w:color="auto"/>
            </w:tcBorders>
            <w:noWrap/>
            <w:vAlign w:val="bottom"/>
          </w:tcPr>
          <w:p w14:paraId="1687B963" w14:textId="77777777" w:rsidR="00E533CE" w:rsidRPr="00751958" w:rsidRDefault="00E533CE" w:rsidP="00E533CE">
            <w:pPr>
              <w:spacing w:beforeLines="20" w:before="48" w:afterLines="20" w:after="48"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TRANSFERENCIAS Y ASIGNACIONES</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6FDFCB7A" w14:textId="38C55D26" w:rsidR="00E533CE" w:rsidRPr="00751958" w:rsidRDefault="00E533CE" w:rsidP="00E533CE">
            <w:pPr>
              <w:spacing w:beforeLines="20" w:before="48" w:afterLines="20" w:after="48"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10,922,565</w:t>
            </w:r>
          </w:p>
        </w:tc>
      </w:tr>
      <w:tr w:rsidR="00E533CE" w14:paraId="1B938208" w14:textId="77777777" w:rsidTr="004E4FB2">
        <w:trPr>
          <w:trHeight w:val="273"/>
          <w:jc w:val="center"/>
        </w:trPr>
        <w:tc>
          <w:tcPr>
            <w:tcW w:w="8083" w:type="dxa"/>
            <w:tcBorders>
              <w:top w:val="single" w:sz="4" w:space="0" w:color="auto"/>
              <w:left w:val="single" w:sz="4" w:space="0" w:color="auto"/>
              <w:bottom w:val="single" w:sz="4" w:space="0" w:color="auto"/>
              <w:right w:val="single" w:sz="4" w:space="0" w:color="auto"/>
            </w:tcBorders>
            <w:noWrap/>
            <w:vAlign w:val="bottom"/>
          </w:tcPr>
          <w:p w14:paraId="1B457993" w14:textId="77777777" w:rsidR="00E533CE" w:rsidRPr="00751958" w:rsidRDefault="00E533CE" w:rsidP="00E533CE">
            <w:pPr>
              <w:spacing w:beforeLines="20" w:before="48" w:afterLines="20" w:after="48" w:line="240" w:lineRule="auto"/>
              <w:rPr>
                <w:rFonts w:ascii="Arial" w:eastAsia="Times New Roman" w:hAnsi="Arial" w:cs="Arial"/>
                <w:bCs/>
                <w:sz w:val="18"/>
                <w:szCs w:val="18"/>
                <w:lang w:eastAsia="es-MX"/>
              </w:rPr>
            </w:pPr>
            <w:r w:rsidRPr="00751958">
              <w:rPr>
                <w:rFonts w:ascii="Arial" w:eastAsia="Times New Roman" w:hAnsi="Arial" w:cs="Arial"/>
                <w:bCs/>
                <w:sz w:val="18"/>
                <w:szCs w:val="18"/>
                <w:lang w:eastAsia="es-MX"/>
              </w:rPr>
              <w:t>INGRESOS POR VENTAS DE BIENES Y SERVICIOS DE ORGANISMOS DESCENTRALIZADOS</w:t>
            </w:r>
          </w:p>
        </w:tc>
        <w:tc>
          <w:tcPr>
            <w:tcW w:w="1638" w:type="dxa"/>
            <w:tcBorders>
              <w:top w:val="single" w:sz="4" w:space="0" w:color="auto"/>
              <w:left w:val="single" w:sz="4" w:space="0" w:color="auto"/>
              <w:bottom w:val="single" w:sz="4" w:space="0" w:color="auto"/>
              <w:right w:val="single" w:sz="4" w:space="0" w:color="auto"/>
            </w:tcBorders>
            <w:noWrap/>
            <w:vAlign w:val="center"/>
            <w:hideMark/>
          </w:tcPr>
          <w:p w14:paraId="5355BF2A" w14:textId="598E18DE" w:rsidR="00E533CE" w:rsidRPr="00751958" w:rsidRDefault="00E533CE" w:rsidP="00E533CE">
            <w:pPr>
              <w:spacing w:beforeLines="20" w:before="48" w:afterLines="20" w:after="48"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653,799</w:t>
            </w:r>
          </w:p>
        </w:tc>
      </w:tr>
      <w:tr w:rsidR="00E533CE" w14:paraId="23BE368E" w14:textId="77777777" w:rsidTr="004E4FB2">
        <w:trPr>
          <w:trHeight w:val="273"/>
          <w:jc w:val="center"/>
        </w:trPr>
        <w:tc>
          <w:tcPr>
            <w:tcW w:w="8083" w:type="dxa"/>
            <w:tcBorders>
              <w:top w:val="single" w:sz="4" w:space="0" w:color="auto"/>
              <w:left w:val="single" w:sz="4" w:space="0" w:color="auto"/>
              <w:bottom w:val="single" w:sz="4" w:space="0" w:color="auto"/>
              <w:right w:val="single" w:sz="4" w:space="0" w:color="auto"/>
            </w:tcBorders>
            <w:noWrap/>
            <w:vAlign w:val="bottom"/>
          </w:tcPr>
          <w:p w14:paraId="1E51C7E6" w14:textId="3DE8674F" w:rsidR="00E533CE" w:rsidRPr="00751958" w:rsidRDefault="00E533CE" w:rsidP="00E533CE">
            <w:pPr>
              <w:spacing w:beforeLines="20" w:before="48" w:afterLines="20" w:after="48" w:line="240" w:lineRule="auto"/>
              <w:rPr>
                <w:rFonts w:ascii="Arial" w:eastAsia="Times New Roman" w:hAnsi="Arial" w:cs="Arial"/>
                <w:bCs/>
                <w:sz w:val="18"/>
                <w:szCs w:val="18"/>
                <w:lang w:eastAsia="es-MX"/>
              </w:rPr>
            </w:pPr>
            <w:r>
              <w:rPr>
                <w:rFonts w:ascii="Arial" w:eastAsia="Times New Roman" w:hAnsi="Arial" w:cs="Arial"/>
                <w:bCs/>
                <w:sz w:val="18"/>
                <w:szCs w:val="18"/>
                <w:lang w:eastAsia="es-MX"/>
              </w:rPr>
              <w:t>TOTAL</w:t>
            </w:r>
          </w:p>
        </w:tc>
        <w:tc>
          <w:tcPr>
            <w:tcW w:w="1638" w:type="dxa"/>
            <w:tcBorders>
              <w:top w:val="single" w:sz="4" w:space="0" w:color="auto"/>
              <w:left w:val="single" w:sz="4" w:space="0" w:color="auto"/>
              <w:bottom w:val="single" w:sz="4" w:space="0" w:color="auto"/>
              <w:right w:val="single" w:sz="4" w:space="0" w:color="auto"/>
            </w:tcBorders>
            <w:noWrap/>
            <w:vAlign w:val="center"/>
          </w:tcPr>
          <w:p w14:paraId="426E7D00" w14:textId="7515DA23" w:rsidR="00E533CE" w:rsidRDefault="00E533CE" w:rsidP="00E533CE">
            <w:pPr>
              <w:spacing w:beforeLines="20" w:before="48" w:afterLines="20" w:after="48" w:line="240" w:lineRule="auto"/>
              <w:jc w:val="right"/>
              <w:rPr>
                <w:rFonts w:ascii="Arial" w:eastAsia="Times New Roman" w:hAnsi="Arial" w:cs="Arial"/>
                <w:bCs/>
                <w:sz w:val="18"/>
                <w:szCs w:val="18"/>
                <w:lang w:eastAsia="es-MX"/>
              </w:rPr>
            </w:pPr>
            <w:r>
              <w:rPr>
                <w:rFonts w:ascii="Arial" w:eastAsia="Times New Roman" w:hAnsi="Arial" w:cs="Arial"/>
                <w:bCs/>
                <w:sz w:val="18"/>
                <w:szCs w:val="18"/>
                <w:lang w:eastAsia="es-MX"/>
              </w:rPr>
              <w:t>11,576,364</w:t>
            </w:r>
          </w:p>
        </w:tc>
      </w:tr>
    </w:tbl>
    <w:p w14:paraId="04F0233C" w14:textId="77777777" w:rsidR="008615C9" w:rsidRDefault="008615C9" w:rsidP="00BE2ADE">
      <w:pPr>
        <w:pStyle w:val="Texto"/>
        <w:spacing w:beforeLines="20" w:before="48" w:afterLines="20" w:after="48" w:line="240" w:lineRule="exact"/>
        <w:rPr>
          <w:rFonts w:ascii="Soberana Sans Light" w:hAnsi="Soberana Sans Light"/>
          <w:b/>
          <w:sz w:val="22"/>
          <w:szCs w:val="22"/>
          <w:lang w:val="es-MX"/>
        </w:rPr>
      </w:pPr>
    </w:p>
    <w:p w14:paraId="0B845C5D" w14:textId="77777777" w:rsidR="008615C9" w:rsidRDefault="008615C9" w:rsidP="00BE2ADE">
      <w:pPr>
        <w:pStyle w:val="Texto"/>
        <w:spacing w:beforeLines="20" w:before="48" w:afterLines="20" w:after="48" w:line="240" w:lineRule="exact"/>
        <w:rPr>
          <w:rFonts w:ascii="Soberana Sans Light" w:hAnsi="Soberana Sans Light"/>
          <w:b/>
          <w:sz w:val="22"/>
          <w:szCs w:val="22"/>
          <w:lang w:val="es-MX"/>
        </w:rPr>
      </w:pPr>
    </w:p>
    <w:p w14:paraId="4E445538" w14:textId="77777777"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11.</w:t>
      </w:r>
      <w:r>
        <w:rPr>
          <w:rFonts w:ascii="Soberana Sans Light" w:hAnsi="Soberana Sans Light"/>
          <w:b/>
          <w:sz w:val="22"/>
          <w:szCs w:val="22"/>
          <w:lang w:val="es-MX"/>
        </w:rPr>
        <w:tab/>
        <w:t>Información sobre la Deuda y el Reporte Analítico de la Deuda</w:t>
      </w:r>
    </w:p>
    <w:p w14:paraId="2E8624E1"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lo siguiente:</w:t>
      </w:r>
    </w:p>
    <w:p w14:paraId="6B4195EA" w14:textId="77777777" w:rsidR="007576C6" w:rsidRDefault="007576C6" w:rsidP="00BE2ADE">
      <w:pPr>
        <w:pStyle w:val="INCISO"/>
        <w:spacing w:beforeLines="20" w:before="48" w:afterLines="20" w:after="48" w:line="240" w:lineRule="exact"/>
        <w:rPr>
          <w:rFonts w:ascii="Soberana Sans Light" w:hAnsi="Soberana Sans Light"/>
          <w:sz w:val="22"/>
          <w:szCs w:val="22"/>
          <w:lang w:val="es-MX"/>
        </w:rPr>
      </w:pPr>
      <w:r>
        <w:rPr>
          <w:rFonts w:ascii="Soberana Sans Light" w:hAnsi="Soberana Sans Light"/>
          <w:sz w:val="22"/>
          <w:szCs w:val="22"/>
        </w:rPr>
        <w:t>a)</w:t>
      </w:r>
      <w:r>
        <w:rPr>
          <w:rFonts w:ascii="Soberana Sans Light" w:hAnsi="Soberana Sans Light"/>
          <w:sz w:val="22"/>
          <w:szCs w:val="22"/>
        </w:rPr>
        <w:tab/>
        <w:t>Que EL COLEGIO DE TLAXCALA.A.C., no tiene deuda</w:t>
      </w:r>
      <w:r>
        <w:rPr>
          <w:rFonts w:ascii="Soberana Sans Light" w:hAnsi="Soberana Sans Light"/>
          <w:sz w:val="22"/>
          <w:szCs w:val="22"/>
          <w:lang w:val="es-MX"/>
        </w:rPr>
        <w:t>.</w:t>
      </w:r>
    </w:p>
    <w:p w14:paraId="4E212B77" w14:textId="77777777" w:rsidR="007576C6" w:rsidRDefault="007576C6" w:rsidP="00BE2ADE">
      <w:pPr>
        <w:pStyle w:val="INCISO"/>
        <w:spacing w:beforeLines="20" w:before="48" w:afterLines="20" w:after="48" w:line="240" w:lineRule="exact"/>
        <w:rPr>
          <w:rFonts w:ascii="Soberana Sans Light" w:hAnsi="Soberana Sans Light"/>
          <w:color w:val="0070C0"/>
          <w:sz w:val="22"/>
          <w:szCs w:val="22"/>
          <w:lang w:val="es-MX"/>
        </w:rPr>
      </w:pPr>
    </w:p>
    <w:p w14:paraId="7D1D90D4"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698D5F00" w14:textId="526B6564"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12. Calificaciones otorgadas</w:t>
      </w:r>
    </w:p>
    <w:p w14:paraId="6F827CFB"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Informar, que EL COLEGIO DE TLAXCALA.A.C., no ha sido sujeto a una calificación crediticia.</w:t>
      </w:r>
    </w:p>
    <w:p w14:paraId="7C019E4B" w14:textId="77777777" w:rsidR="007576C6" w:rsidRDefault="007576C6" w:rsidP="00BE2ADE">
      <w:pPr>
        <w:pStyle w:val="Texto"/>
        <w:spacing w:beforeLines="20" w:before="48" w:afterLines="20" w:after="48" w:line="240" w:lineRule="exact"/>
        <w:rPr>
          <w:rFonts w:ascii="Soberana Sans Light" w:hAnsi="Soberana Sans Light"/>
          <w:color w:val="0070C0"/>
          <w:sz w:val="22"/>
          <w:szCs w:val="22"/>
        </w:rPr>
      </w:pPr>
    </w:p>
    <w:p w14:paraId="25BBB759" w14:textId="77777777" w:rsidR="00BE2ADE" w:rsidRDefault="00BE2ADE" w:rsidP="00BE2ADE">
      <w:pPr>
        <w:pStyle w:val="Texto"/>
        <w:spacing w:beforeLines="20" w:before="48" w:afterLines="20" w:after="48" w:line="240" w:lineRule="exact"/>
        <w:rPr>
          <w:rFonts w:ascii="Soberana Sans Light" w:hAnsi="Soberana Sans Light"/>
          <w:b/>
          <w:sz w:val="22"/>
          <w:szCs w:val="22"/>
          <w:lang w:val="es-MX"/>
        </w:rPr>
      </w:pPr>
    </w:p>
    <w:p w14:paraId="65229FDA" w14:textId="692AB056" w:rsidR="007576C6" w:rsidRDefault="007576C6" w:rsidP="00BE2ADE">
      <w:pPr>
        <w:pStyle w:val="Texto"/>
        <w:spacing w:beforeLines="20" w:before="48" w:afterLines="20" w:after="48" w:line="240" w:lineRule="exact"/>
        <w:rPr>
          <w:rFonts w:ascii="Soberana Sans Light" w:hAnsi="Soberana Sans Light"/>
          <w:b/>
          <w:sz w:val="22"/>
          <w:szCs w:val="22"/>
          <w:lang w:val="es-MX"/>
        </w:rPr>
      </w:pPr>
      <w:r>
        <w:rPr>
          <w:rFonts w:ascii="Soberana Sans Light" w:hAnsi="Soberana Sans Light"/>
          <w:b/>
          <w:sz w:val="22"/>
          <w:szCs w:val="22"/>
          <w:lang w:val="es-MX"/>
        </w:rPr>
        <w:t>13.</w:t>
      </w:r>
      <w:r>
        <w:rPr>
          <w:rFonts w:ascii="Soberana Sans Light" w:hAnsi="Soberana Sans Light"/>
          <w:b/>
          <w:sz w:val="22"/>
          <w:szCs w:val="22"/>
          <w:lang w:val="es-MX"/>
        </w:rPr>
        <w:tab/>
        <w:t>Proceso de Mejora</w:t>
      </w:r>
    </w:p>
    <w:p w14:paraId="7C5B4ABA" w14:textId="77777777" w:rsidR="007576C6" w:rsidRDefault="007576C6" w:rsidP="00BE2ADE">
      <w:pPr>
        <w:pStyle w:val="Texto"/>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Se informa de:</w:t>
      </w:r>
    </w:p>
    <w:p w14:paraId="554ECE49" w14:textId="380C3D55" w:rsidR="00874D0E" w:rsidRDefault="00874D0E" w:rsidP="00BE2ADE">
      <w:pPr>
        <w:pStyle w:val="Texto"/>
        <w:spacing w:beforeLines="20" w:before="48" w:afterLines="20" w:after="48" w:line="240" w:lineRule="exact"/>
        <w:rPr>
          <w:rFonts w:ascii="Soberana Sans Light" w:hAnsi="Soberana Sans Light"/>
          <w:sz w:val="22"/>
          <w:szCs w:val="22"/>
        </w:rPr>
      </w:pPr>
    </w:p>
    <w:p w14:paraId="4B4CA527" w14:textId="4457D255" w:rsidR="007576C6" w:rsidRDefault="007576C6" w:rsidP="00BE2ADE">
      <w:pPr>
        <w:pStyle w:val="INCISO"/>
        <w:numPr>
          <w:ilvl w:val="0"/>
          <w:numId w:val="16"/>
        </w:numPr>
        <w:spacing w:beforeLines="20" w:before="48" w:afterLines="20" w:after="48" w:line="240" w:lineRule="exact"/>
        <w:rPr>
          <w:rFonts w:ascii="Soberana Sans Light" w:hAnsi="Soberana Sans Light"/>
          <w:sz w:val="22"/>
          <w:szCs w:val="22"/>
        </w:rPr>
      </w:pPr>
      <w:r>
        <w:rPr>
          <w:rFonts w:ascii="Soberana Sans Light" w:hAnsi="Soberana Sans Light"/>
          <w:sz w:val="22"/>
          <w:szCs w:val="22"/>
        </w:rPr>
        <w:t>Principales Políticas de control interno:</w:t>
      </w:r>
    </w:p>
    <w:p w14:paraId="5668B2D1" w14:textId="7FA8C172" w:rsidR="007576C6" w:rsidRDefault="007576C6" w:rsidP="00BE2ADE">
      <w:pPr>
        <w:pStyle w:val="Texto"/>
        <w:spacing w:beforeLines="20" w:before="48" w:afterLines="20" w:after="48" w:line="240" w:lineRule="exact"/>
        <w:ind w:left="372" w:firstLine="708"/>
        <w:rPr>
          <w:rFonts w:ascii="Soberana Sans Light" w:hAnsi="Soberana Sans Light"/>
          <w:sz w:val="22"/>
          <w:szCs w:val="22"/>
        </w:rPr>
      </w:pPr>
      <w:r>
        <w:rPr>
          <w:rFonts w:ascii="Soberana Sans Light" w:hAnsi="Soberana Sans Light"/>
          <w:sz w:val="22"/>
          <w:szCs w:val="22"/>
        </w:rPr>
        <w:lastRenderedPageBreak/>
        <w:t>1. Fortalecer el desarrollo del conocimiento local-regional.</w:t>
      </w:r>
    </w:p>
    <w:p w14:paraId="09A0DA1D" w14:textId="4830F8EE" w:rsidR="007576C6" w:rsidRDefault="007576C6" w:rsidP="00BE2ADE">
      <w:pPr>
        <w:pStyle w:val="Texto"/>
        <w:spacing w:beforeLines="20" w:before="48" w:afterLines="20" w:after="48" w:line="240" w:lineRule="exact"/>
        <w:ind w:left="372" w:firstLine="708"/>
        <w:rPr>
          <w:rFonts w:ascii="Soberana Sans Light" w:hAnsi="Soberana Sans Light"/>
          <w:sz w:val="22"/>
          <w:szCs w:val="22"/>
        </w:rPr>
      </w:pPr>
      <w:r>
        <w:rPr>
          <w:rFonts w:ascii="Soberana Sans Light" w:hAnsi="Soberana Sans Light"/>
          <w:sz w:val="22"/>
          <w:szCs w:val="22"/>
        </w:rPr>
        <w:t>2. Incrementar el trabajo colegiado a partir de grupos de investigaciones y redes académicas.</w:t>
      </w:r>
    </w:p>
    <w:p w14:paraId="7ADC4A5F" w14:textId="4E75C673" w:rsidR="007576C6" w:rsidRDefault="007576C6" w:rsidP="00BE2ADE">
      <w:pPr>
        <w:pStyle w:val="Texto"/>
        <w:spacing w:beforeLines="20" w:before="48" w:afterLines="20" w:after="48" w:line="240" w:lineRule="exact"/>
        <w:ind w:left="372" w:firstLine="708"/>
        <w:rPr>
          <w:rFonts w:ascii="Soberana Sans Light" w:hAnsi="Soberana Sans Light"/>
          <w:sz w:val="22"/>
          <w:szCs w:val="22"/>
        </w:rPr>
      </w:pPr>
      <w:r>
        <w:rPr>
          <w:rFonts w:ascii="Soberana Sans Light" w:hAnsi="Soberana Sans Light"/>
          <w:sz w:val="22"/>
          <w:szCs w:val="22"/>
        </w:rPr>
        <w:t>3. Promover la socialización del conocimiento con los sectores de la sociedad.</w:t>
      </w:r>
    </w:p>
    <w:p w14:paraId="701E156C" w14:textId="2EF73A0B" w:rsidR="007576C6" w:rsidRDefault="007576C6" w:rsidP="00BE2ADE">
      <w:pPr>
        <w:pStyle w:val="INCISO"/>
        <w:spacing w:beforeLines="20" w:before="48" w:afterLines="20" w:after="48" w:line="240" w:lineRule="exact"/>
        <w:ind w:firstLine="0"/>
        <w:rPr>
          <w:rFonts w:ascii="Soberana Sans Light" w:hAnsi="Soberana Sans Light"/>
          <w:sz w:val="22"/>
          <w:szCs w:val="22"/>
        </w:rPr>
      </w:pPr>
      <w:r>
        <w:rPr>
          <w:lang w:val="es-MX"/>
        </w:rPr>
        <w:t xml:space="preserve">4. </w:t>
      </w:r>
      <w:r>
        <w:rPr>
          <w:rFonts w:ascii="Soberana Sans Light" w:hAnsi="Soberana Sans Light"/>
          <w:sz w:val="22"/>
          <w:szCs w:val="22"/>
        </w:rPr>
        <w:t>Consolidar al Colegio como centro de excelencia en estudios de la realidad local-regional.</w:t>
      </w:r>
    </w:p>
    <w:p w14:paraId="4D28B443" w14:textId="5B373A26" w:rsidR="0034675B" w:rsidRDefault="0034675B" w:rsidP="00BE2ADE">
      <w:pPr>
        <w:pStyle w:val="INCISO"/>
        <w:spacing w:beforeLines="20" w:before="48" w:afterLines="20" w:after="48" w:line="240" w:lineRule="exact"/>
        <w:ind w:firstLine="0"/>
        <w:rPr>
          <w:rFonts w:ascii="Soberana Sans Light" w:hAnsi="Soberana Sans Light"/>
          <w:sz w:val="22"/>
          <w:szCs w:val="22"/>
        </w:rPr>
      </w:pPr>
    </w:p>
    <w:p w14:paraId="2D985B10" w14:textId="3774F06F" w:rsidR="00950120" w:rsidRDefault="007576C6" w:rsidP="00BE2ADE">
      <w:pPr>
        <w:pStyle w:val="INCISO"/>
        <w:spacing w:beforeLines="20" w:before="48" w:afterLines="20" w:after="48" w:line="240" w:lineRule="exact"/>
        <w:ind w:left="0" w:firstLine="708"/>
        <w:rPr>
          <w:rFonts w:ascii="Soberana Sans Light" w:hAnsi="Soberana Sans Light"/>
          <w:b/>
          <w:sz w:val="22"/>
          <w:szCs w:val="22"/>
          <w:lang w:val="es-MX"/>
        </w:rPr>
      </w:pPr>
      <w:r>
        <w:rPr>
          <w:rFonts w:ascii="Soberana Sans Light" w:hAnsi="Soberana Sans Light"/>
          <w:sz w:val="22"/>
          <w:szCs w:val="22"/>
        </w:rPr>
        <w:t>b)</w:t>
      </w:r>
      <w:r>
        <w:rPr>
          <w:rFonts w:ascii="Soberana Sans Light" w:hAnsi="Soberana Sans Light"/>
          <w:sz w:val="22"/>
          <w:szCs w:val="22"/>
        </w:rPr>
        <w:tab/>
        <w:t>Medidas de desempeño financiero, metas y alcance:</w:t>
      </w:r>
    </w:p>
    <w:p w14:paraId="48EA3DCB" w14:textId="021B03E0" w:rsidR="00950120" w:rsidRDefault="00950120" w:rsidP="007576C6">
      <w:pPr>
        <w:pStyle w:val="Texto"/>
        <w:spacing w:after="0" w:line="240" w:lineRule="exact"/>
        <w:rPr>
          <w:rFonts w:ascii="Soberana Sans Light" w:hAnsi="Soberana Sans Light"/>
          <w:b/>
          <w:sz w:val="22"/>
          <w:szCs w:val="22"/>
          <w:lang w:val="es-MX"/>
        </w:rPr>
      </w:pPr>
    </w:p>
    <w:p w14:paraId="5D516B70" w14:textId="292B5CCC" w:rsidR="00950120" w:rsidRDefault="00950120" w:rsidP="007576C6">
      <w:pPr>
        <w:pStyle w:val="Texto"/>
        <w:spacing w:after="0" w:line="240" w:lineRule="exact"/>
        <w:rPr>
          <w:rFonts w:ascii="Soberana Sans Light" w:hAnsi="Soberana Sans Light"/>
          <w:b/>
          <w:sz w:val="22"/>
          <w:szCs w:val="22"/>
          <w:lang w:val="es-MX"/>
        </w:rPr>
      </w:pPr>
    </w:p>
    <w:p w14:paraId="05E72825" w14:textId="6638FA7B" w:rsidR="00BE2ADE" w:rsidRDefault="00BE2ADE" w:rsidP="003A2AF7">
      <w:pPr>
        <w:pStyle w:val="Texto"/>
        <w:tabs>
          <w:tab w:val="left" w:pos="8177"/>
        </w:tabs>
        <w:spacing w:after="0" w:line="240" w:lineRule="exact"/>
        <w:ind w:firstLine="0"/>
        <w:rPr>
          <w:rFonts w:ascii="Soberana Sans Light" w:hAnsi="Soberana Sans Light"/>
          <w:b/>
          <w:sz w:val="22"/>
          <w:szCs w:val="22"/>
          <w:lang w:val="es-MX"/>
        </w:rPr>
      </w:pPr>
    </w:p>
    <w:p w14:paraId="39BF2232" w14:textId="47D2AC61" w:rsidR="00425EDB" w:rsidRDefault="008138D2" w:rsidP="003A2AF7">
      <w:pPr>
        <w:pStyle w:val="Texto"/>
        <w:tabs>
          <w:tab w:val="left" w:pos="8177"/>
        </w:tabs>
        <w:spacing w:after="0" w:line="240" w:lineRule="exact"/>
        <w:ind w:firstLine="0"/>
        <w:rPr>
          <w:rFonts w:ascii="Soberana Sans Light" w:hAnsi="Soberana Sans Light"/>
          <w:b/>
          <w:sz w:val="22"/>
          <w:szCs w:val="22"/>
          <w:lang w:val="es-MX"/>
        </w:rPr>
      </w:pPr>
      <w:r>
        <w:rPr>
          <w:rFonts w:ascii="Soberana Sans Light" w:hAnsi="Soberana Sans Light"/>
          <w:b/>
          <w:sz w:val="22"/>
          <w:szCs w:val="22"/>
          <w:lang w:val="es-MX"/>
        </w:rPr>
        <w:t xml:space="preserve">   </w:t>
      </w:r>
    </w:p>
    <w:p w14:paraId="463F9276" w14:textId="782BDFD3" w:rsidR="00425EDB" w:rsidRDefault="000F2D82" w:rsidP="003A2AF7">
      <w:pPr>
        <w:pStyle w:val="Texto"/>
        <w:tabs>
          <w:tab w:val="left" w:pos="8177"/>
        </w:tabs>
        <w:spacing w:after="0" w:line="240" w:lineRule="exact"/>
        <w:ind w:firstLine="0"/>
        <w:rPr>
          <w:rFonts w:ascii="Soberana Sans Light" w:hAnsi="Soberana Sans Light"/>
          <w:b/>
          <w:sz w:val="22"/>
          <w:szCs w:val="22"/>
          <w:lang w:val="es-MX"/>
        </w:rPr>
      </w:pPr>
      <w:r w:rsidRPr="000F2D82">
        <w:rPr>
          <w:noProof/>
        </w:rPr>
        <w:drawing>
          <wp:anchor distT="0" distB="0" distL="114300" distR="114300" simplePos="0" relativeHeight="251676160" behindDoc="1" locked="0" layoutInCell="1" allowOverlap="1" wp14:anchorId="5DF3B355" wp14:editId="0C35839F">
            <wp:simplePos x="0" y="0"/>
            <wp:positionH relativeFrom="column">
              <wp:posOffset>-69215</wp:posOffset>
            </wp:positionH>
            <wp:positionV relativeFrom="paragraph">
              <wp:posOffset>56890</wp:posOffset>
            </wp:positionV>
            <wp:extent cx="5957570" cy="3387090"/>
            <wp:effectExtent l="0" t="0" r="5080" b="381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7570" cy="3387090"/>
                    </a:xfrm>
                    <a:prstGeom prst="rect">
                      <a:avLst/>
                    </a:prstGeom>
                    <a:noFill/>
                    <a:ln>
                      <a:noFill/>
                    </a:ln>
                  </pic:spPr>
                </pic:pic>
              </a:graphicData>
            </a:graphic>
          </wp:anchor>
        </w:drawing>
      </w:r>
    </w:p>
    <w:p w14:paraId="000693BE" w14:textId="0164823A"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235B9B05"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78D37092"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284B9258"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29AA0551"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1E7DA8AC" w14:textId="3D203FC9"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3ED4E961"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6209EBBF"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4292F8AC"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03EAC7FB"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567FE934"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323F9EEF"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1AE66038"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68D86FC0"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15E083F5"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001F7714"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61F21705"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43A9EB5A"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447059AA"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3F46B07E"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5A563246"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4AD0662F"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16E81B6D"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4277130E"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6D9EE44D"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115B4F72"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5CFF3CA0"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2A3FAE3E" w14:textId="77777777" w:rsidR="00425EDB" w:rsidRDefault="00425EDB" w:rsidP="003A2AF7">
      <w:pPr>
        <w:pStyle w:val="Texto"/>
        <w:tabs>
          <w:tab w:val="left" w:pos="8177"/>
        </w:tabs>
        <w:spacing w:after="0" w:line="240" w:lineRule="exact"/>
        <w:ind w:firstLine="0"/>
        <w:rPr>
          <w:rFonts w:ascii="Soberana Sans Light" w:hAnsi="Soberana Sans Light"/>
          <w:b/>
          <w:sz w:val="22"/>
          <w:szCs w:val="22"/>
          <w:lang w:val="es-MX"/>
        </w:rPr>
      </w:pPr>
    </w:p>
    <w:p w14:paraId="55787FDB" w14:textId="46C5B864" w:rsidR="007576C6" w:rsidRDefault="008138D2" w:rsidP="003A2AF7">
      <w:pPr>
        <w:pStyle w:val="Texto"/>
        <w:tabs>
          <w:tab w:val="left" w:pos="8177"/>
        </w:tabs>
        <w:spacing w:after="0" w:line="240" w:lineRule="exact"/>
        <w:ind w:firstLine="0"/>
        <w:rPr>
          <w:rFonts w:ascii="Soberana Sans Light" w:hAnsi="Soberana Sans Light"/>
          <w:b/>
          <w:sz w:val="22"/>
          <w:szCs w:val="22"/>
          <w:lang w:val="es-MX"/>
        </w:rPr>
      </w:pPr>
      <w:r>
        <w:rPr>
          <w:rFonts w:ascii="Soberana Sans Light" w:hAnsi="Soberana Sans Light"/>
          <w:b/>
          <w:sz w:val="22"/>
          <w:szCs w:val="22"/>
          <w:lang w:val="es-MX"/>
        </w:rPr>
        <w:t xml:space="preserve"> </w:t>
      </w:r>
      <w:r w:rsidR="007576C6">
        <w:rPr>
          <w:rFonts w:ascii="Soberana Sans Light" w:hAnsi="Soberana Sans Light"/>
          <w:b/>
          <w:sz w:val="22"/>
          <w:szCs w:val="22"/>
          <w:lang w:val="es-MX"/>
        </w:rPr>
        <w:t>14.</w:t>
      </w:r>
      <w:r w:rsidR="003A2AF7">
        <w:rPr>
          <w:rFonts w:ascii="Soberana Sans Light" w:hAnsi="Soberana Sans Light"/>
          <w:b/>
          <w:sz w:val="22"/>
          <w:szCs w:val="22"/>
          <w:lang w:val="es-MX"/>
        </w:rPr>
        <w:t xml:space="preserve"> </w:t>
      </w:r>
      <w:r w:rsidR="007576C6">
        <w:rPr>
          <w:rFonts w:ascii="Soberana Sans Light" w:hAnsi="Soberana Sans Light"/>
          <w:b/>
          <w:sz w:val="22"/>
          <w:szCs w:val="22"/>
          <w:lang w:val="es-MX"/>
        </w:rPr>
        <w:t>Información por Segmentos</w:t>
      </w:r>
    </w:p>
    <w:p w14:paraId="0ACDD97E" w14:textId="6CFA2BDF" w:rsidR="00AC53B7" w:rsidRDefault="00AC53B7" w:rsidP="007576C6">
      <w:pPr>
        <w:pStyle w:val="Texto"/>
        <w:spacing w:after="0" w:line="240" w:lineRule="exact"/>
        <w:rPr>
          <w:rFonts w:ascii="Soberana Sans Light" w:hAnsi="Soberana Sans Light"/>
          <w:b/>
          <w:sz w:val="22"/>
          <w:szCs w:val="22"/>
          <w:lang w:val="es-MX"/>
        </w:rPr>
      </w:pPr>
    </w:p>
    <w:p w14:paraId="161D5D97" w14:textId="1DC96972" w:rsidR="007576C6" w:rsidRDefault="007576C6" w:rsidP="007576C6">
      <w:pPr>
        <w:pStyle w:val="Texto"/>
        <w:spacing w:after="0" w:line="240" w:lineRule="exact"/>
        <w:ind w:firstLine="0"/>
        <w:rPr>
          <w:rFonts w:ascii="Soberana Sans Light" w:hAnsi="Soberana Sans Light"/>
          <w:sz w:val="22"/>
          <w:szCs w:val="22"/>
          <w:lang w:val="es-MX"/>
        </w:rPr>
      </w:pPr>
      <w:r>
        <w:rPr>
          <w:rFonts w:ascii="Soberana Sans Light" w:hAnsi="Soberana Sans Light"/>
          <w:sz w:val="22"/>
          <w:szCs w:val="22"/>
        </w:rPr>
        <w:t xml:space="preserve">EL COLEGIO DE TLAXCALA.A.C., </w:t>
      </w:r>
      <w:r>
        <w:rPr>
          <w:rFonts w:ascii="Soberana Sans Light" w:hAnsi="Soberana Sans Light"/>
          <w:sz w:val="22"/>
          <w:szCs w:val="22"/>
          <w:lang w:val="es-MX"/>
        </w:rPr>
        <w:t>cuando considere necesario podrá revelar la información financiera de manera segmentada debido a la diversidad de las actividades y operaciones que se realiza.</w:t>
      </w:r>
    </w:p>
    <w:p w14:paraId="7F9C20C6"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3A2519B" w14:textId="77777777" w:rsidR="007576C6" w:rsidRDefault="007576C6" w:rsidP="007576C6">
      <w:pPr>
        <w:pStyle w:val="Texto"/>
        <w:spacing w:after="0" w:line="240" w:lineRule="exact"/>
        <w:ind w:firstLine="0"/>
        <w:rPr>
          <w:rFonts w:ascii="Soberana Sans Light" w:hAnsi="Soberana Sans Light"/>
          <w:sz w:val="22"/>
          <w:szCs w:val="22"/>
          <w:lang w:val="es-MX"/>
        </w:rPr>
      </w:pPr>
    </w:p>
    <w:p w14:paraId="25215C96" w14:textId="77777777" w:rsidR="007576C6" w:rsidRDefault="007576C6" w:rsidP="007576C6">
      <w:pPr>
        <w:pStyle w:val="Texto"/>
        <w:spacing w:after="0" w:line="240" w:lineRule="exact"/>
        <w:rPr>
          <w:rFonts w:ascii="Soberana Sans Light" w:hAnsi="Soberana Sans Light"/>
          <w:b/>
          <w:color w:val="0070C0"/>
          <w:sz w:val="22"/>
          <w:szCs w:val="22"/>
          <w:lang w:val="es-MX"/>
        </w:rPr>
      </w:pPr>
      <w:r>
        <w:rPr>
          <w:rFonts w:ascii="Soberana Sans Light" w:hAnsi="Soberana Sans Light"/>
          <w:b/>
          <w:sz w:val="22"/>
          <w:szCs w:val="22"/>
          <w:lang w:val="es-MX"/>
        </w:rPr>
        <w:t>15.</w:t>
      </w:r>
      <w:r>
        <w:rPr>
          <w:rFonts w:ascii="Soberana Sans Light" w:hAnsi="Soberana Sans Light"/>
          <w:b/>
          <w:sz w:val="22"/>
          <w:szCs w:val="22"/>
          <w:lang w:val="es-MX"/>
        </w:rPr>
        <w:tab/>
        <w:t>Eventos Posteriores al Cierre</w:t>
      </w:r>
    </w:p>
    <w:p w14:paraId="0BE99F97"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t>EL COLEGIO DE TLAXCALA.A.C., informará el efecto en sus estados financieros de aquellos hechos ocurridos en el período posterior al que informa, cuando considere que proporcionaran mayor evidencia sobre eventos que le afectan económicamente y que no se conocían a la fecha de cierre.</w:t>
      </w:r>
    </w:p>
    <w:p w14:paraId="1C9C2712" w14:textId="27EF33C8" w:rsidR="007576C6" w:rsidRDefault="007576C6" w:rsidP="007576C6">
      <w:pPr>
        <w:pStyle w:val="Texto"/>
        <w:spacing w:after="0" w:line="240" w:lineRule="exact"/>
        <w:ind w:firstLine="0"/>
        <w:rPr>
          <w:rFonts w:ascii="Soberana Sans Light" w:hAnsi="Soberana Sans Light"/>
          <w:color w:val="0070C0"/>
          <w:sz w:val="22"/>
          <w:szCs w:val="22"/>
        </w:rPr>
      </w:pPr>
    </w:p>
    <w:p w14:paraId="1EA23CA6" w14:textId="77777777" w:rsidR="00BE2ADE" w:rsidRDefault="00BE2ADE" w:rsidP="007576C6">
      <w:pPr>
        <w:pStyle w:val="Texto"/>
        <w:spacing w:after="0" w:line="240" w:lineRule="exact"/>
        <w:ind w:firstLine="0"/>
        <w:rPr>
          <w:rFonts w:ascii="Soberana Sans Light" w:hAnsi="Soberana Sans Light"/>
          <w:color w:val="0070C0"/>
          <w:sz w:val="22"/>
          <w:szCs w:val="22"/>
        </w:rPr>
      </w:pPr>
    </w:p>
    <w:p w14:paraId="2D938E65" w14:textId="77777777" w:rsidR="007576C6" w:rsidRDefault="007576C6" w:rsidP="007576C6">
      <w:pPr>
        <w:pStyle w:val="Texto"/>
        <w:spacing w:after="0" w:line="240" w:lineRule="exact"/>
        <w:rPr>
          <w:rFonts w:ascii="Soberana Sans Light" w:hAnsi="Soberana Sans Light"/>
          <w:b/>
          <w:sz w:val="22"/>
          <w:szCs w:val="22"/>
          <w:lang w:val="es-MX"/>
        </w:rPr>
      </w:pPr>
      <w:r>
        <w:rPr>
          <w:rFonts w:ascii="Soberana Sans Light" w:hAnsi="Soberana Sans Light"/>
          <w:b/>
          <w:sz w:val="22"/>
          <w:szCs w:val="22"/>
          <w:lang w:val="es-MX"/>
        </w:rPr>
        <w:t>16.</w:t>
      </w:r>
      <w:r>
        <w:rPr>
          <w:rFonts w:ascii="Soberana Sans Light" w:hAnsi="Soberana Sans Light"/>
          <w:b/>
          <w:sz w:val="22"/>
          <w:szCs w:val="22"/>
          <w:lang w:val="es-MX"/>
        </w:rPr>
        <w:tab/>
        <w:t>Partes Relacionadas</w:t>
      </w:r>
    </w:p>
    <w:p w14:paraId="10CA7CA8" w14:textId="77777777" w:rsidR="007576C6" w:rsidRDefault="007576C6" w:rsidP="007576C6">
      <w:pPr>
        <w:pStyle w:val="Texto"/>
        <w:spacing w:after="0" w:line="240" w:lineRule="exact"/>
        <w:rPr>
          <w:rFonts w:ascii="Soberana Sans Light" w:hAnsi="Soberana Sans Light"/>
          <w:color w:val="0070C0"/>
          <w:sz w:val="22"/>
          <w:szCs w:val="22"/>
        </w:rPr>
      </w:pPr>
      <w:r>
        <w:rPr>
          <w:rFonts w:ascii="Soberana Sans Light" w:hAnsi="Soberana Sans Light"/>
          <w:sz w:val="22"/>
          <w:szCs w:val="22"/>
        </w:rPr>
        <w:lastRenderedPageBreak/>
        <w:t>EL COLEGIO DE TLAXCALA.A.C., manifiesta que no existen partes relacionadas que pudieran ejercer influencia significativa sobre la toma de decisiones financieras y operativas.</w:t>
      </w:r>
    </w:p>
    <w:p w14:paraId="431CE2D7" w14:textId="77777777" w:rsidR="007576C6" w:rsidRDefault="007576C6" w:rsidP="007576C6">
      <w:pPr>
        <w:pStyle w:val="Texto"/>
        <w:spacing w:after="0" w:line="240" w:lineRule="exact"/>
        <w:rPr>
          <w:rFonts w:ascii="Soberana Sans Light" w:hAnsi="Soberana Sans Light"/>
          <w:color w:val="0070C0"/>
          <w:sz w:val="22"/>
          <w:szCs w:val="22"/>
        </w:rPr>
      </w:pPr>
    </w:p>
    <w:p w14:paraId="46373995" w14:textId="77777777" w:rsidR="007576C6" w:rsidRDefault="007576C6" w:rsidP="007576C6">
      <w:pPr>
        <w:pStyle w:val="Texto"/>
        <w:spacing w:after="0" w:line="240" w:lineRule="auto"/>
        <w:ind w:firstLine="289"/>
        <w:rPr>
          <w:rFonts w:ascii="Soberana Sans Light" w:hAnsi="Soberana Sans Light"/>
          <w:b/>
          <w:sz w:val="22"/>
          <w:szCs w:val="22"/>
          <w:lang w:val="es-MX"/>
        </w:rPr>
      </w:pPr>
      <w:r>
        <w:rPr>
          <w:rFonts w:ascii="Soberana Sans Light" w:hAnsi="Soberana Sans Light"/>
          <w:b/>
          <w:sz w:val="22"/>
          <w:szCs w:val="22"/>
          <w:lang w:val="es-MX"/>
        </w:rPr>
        <w:t>17.</w:t>
      </w:r>
      <w:r>
        <w:rPr>
          <w:rFonts w:ascii="Soberana Sans Light" w:hAnsi="Soberana Sans Light"/>
          <w:b/>
          <w:sz w:val="22"/>
          <w:szCs w:val="22"/>
          <w:lang w:val="es-MX"/>
        </w:rPr>
        <w:tab/>
        <w:t>Responsabilidad Sobre la Presentación Razonable de la Información Contable</w:t>
      </w:r>
    </w:p>
    <w:p w14:paraId="4FA8DD0C" w14:textId="77777777" w:rsidR="007576C6" w:rsidRDefault="007576C6" w:rsidP="007576C6">
      <w:pPr>
        <w:pStyle w:val="Texto"/>
        <w:spacing w:line="240" w:lineRule="auto"/>
        <w:rPr>
          <w:rFonts w:ascii="Soberana Sans Light" w:hAnsi="Soberana Sans Light"/>
          <w:color w:val="0070C0"/>
          <w:sz w:val="22"/>
          <w:szCs w:val="22"/>
        </w:rPr>
      </w:pPr>
      <w:r>
        <w:rPr>
          <w:rFonts w:ascii="Soberana Sans Light" w:hAnsi="Soberana Sans Light"/>
          <w:sz w:val="22"/>
          <w:szCs w:val="22"/>
        </w:rPr>
        <w:t>Los responsables de la presentación de la Información Contable firman en cada página de la misma con la siguiente leyenda: “Bajo protesta de decir verdad declaramos que los Estados Financieros y sus notas, son razonablemente correctos y son responsabilidad del emisor”.</w:t>
      </w:r>
    </w:p>
    <w:p w14:paraId="1C34FFFC" w14:textId="77777777" w:rsidR="007576C6" w:rsidRDefault="007576C6" w:rsidP="007576C6">
      <w:pPr>
        <w:pStyle w:val="Texto"/>
        <w:spacing w:after="0" w:line="240" w:lineRule="exact"/>
        <w:ind w:firstLine="0"/>
        <w:rPr>
          <w:rFonts w:ascii="Soberana Sans Light" w:hAnsi="Soberana Sans Light"/>
          <w:sz w:val="22"/>
          <w:szCs w:val="22"/>
        </w:rPr>
      </w:pPr>
    </w:p>
    <w:p w14:paraId="384D2C3B" w14:textId="77777777" w:rsidR="007576C6" w:rsidRDefault="007576C6" w:rsidP="007576C6">
      <w:pPr>
        <w:pStyle w:val="Texto"/>
        <w:spacing w:after="0" w:line="240" w:lineRule="exact"/>
        <w:ind w:firstLine="0"/>
        <w:rPr>
          <w:rFonts w:ascii="Soberana Sans Light" w:hAnsi="Soberana Sans Light"/>
          <w:sz w:val="22"/>
          <w:szCs w:val="22"/>
        </w:rPr>
      </w:pPr>
    </w:p>
    <w:p w14:paraId="03A6AA6E" w14:textId="77777777" w:rsidR="007576C6" w:rsidRDefault="007576C6" w:rsidP="007576C6">
      <w:pPr>
        <w:pStyle w:val="Texto"/>
        <w:spacing w:after="0" w:line="240" w:lineRule="exact"/>
        <w:ind w:firstLine="0"/>
        <w:rPr>
          <w:rFonts w:ascii="Soberana Sans Light" w:hAnsi="Soberana Sans Light"/>
          <w:sz w:val="22"/>
          <w:szCs w:val="22"/>
        </w:rPr>
      </w:pPr>
    </w:p>
    <w:p w14:paraId="2BE4ED04" w14:textId="77777777" w:rsidR="007576C6" w:rsidRDefault="007576C6" w:rsidP="007576C6">
      <w:pPr>
        <w:pStyle w:val="Texto"/>
        <w:spacing w:after="0" w:line="240" w:lineRule="exact"/>
        <w:ind w:firstLine="0"/>
        <w:rPr>
          <w:rFonts w:ascii="Soberana Sans Light" w:hAnsi="Soberana Sans Light"/>
          <w:sz w:val="22"/>
          <w:szCs w:val="22"/>
        </w:rPr>
      </w:pPr>
    </w:p>
    <w:p w14:paraId="08658EFE" w14:textId="77777777" w:rsidR="007576C6" w:rsidRPr="00540418" w:rsidRDefault="00000000" w:rsidP="007576C6">
      <w:pPr>
        <w:pStyle w:val="Texto"/>
        <w:spacing w:after="0" w:line="240" w:lineRule="exact"/>
        <w:ind w:firstLine="0"/>
        <w:rPr>
          <w:rFonts w:ascii="Soberana Sans Light" w:hAnsi="Soberana Sans Light"/>
          <w:sz w:val="22"/>
          <w:szCs w:val="22"/>
        </w:rPr>
      </w:pPr>
      <w:r>
        <w:rPr>
          <w:rFonts w:ascii="Soberana Sans Light" w:hAnsi="Soberana Sans Light"/>
          <w:noProof/>
          <w:sz w:val="22"/>
          <w:szCs w:val="22"/>
          <w:lang w:val="es-MX" w:eastAsia="es-MX"/>
        </w:rPr>
        <w:object w:dxaOrig="1440" w:dyaOrig="1440" w14:anchorId="14E0CC5F">
          <v:shape id="_x0000_s2097" type="#_x0000_t75" style="position:absolute;left:0;text-align:left;margin-left:-38.6pt;margin-top:43.45pt;width:595.2pt;height:66.4pt;z-index:251663360">
            <v:imagedata r:id="rId27" o:title=""/>
            <w10:wrap type="topAndBottom"/>
          </v:shape>
          <o:OLEObject Type="Embed" ProgID="Excel.Sheet.12" ShapeID="_x0000_s2097" DrawAspect="Content" ObjectID="_1726635946" r:id="rId28"/>
        </w:object>
      </w:r>
    </w:p>
    <w:sectPr w:rsidR="007576C6" w:rsidRPr="00540418" w:rsidSect="00C44C7E">
      <w:headerReference w:type="even" r:id="rId29"/>
      <w:headerReference w:type="default" r:id="rId30"/>
      <w:footerReference w:type="even" r:id="rId31"/>
      <w:footerReference w:type="default" r:id="rId32"/>
      <w:pgSz w:w="12240" w:h="15840"/>
      <w:pgMar w:top="1418" w:right="1440" w:bottom="108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1310A" w14:textId="77777777" w:rsidR="00EF580E" w:rsidRDefault="00EF580E" w:rsidP="00EA5418">
      <w:pPr>
        <w:spacing w:after="0" w:line="240" w:lineRule="auto"/>
      </w:pPr>
      <w:r>
        <w:separator/>
      </w:r>
    </w:p>
  </w:endnote>
  <w:endnote w:type="continuationSeparator" w:id="0">
    <w:p w14:paraId="42B12416" w14:textId="77777777" w:rsidR="00EF580E" w:rsidRDefault="00EF580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Corbel"/>
    <w:panose1 w:val="00000000000000000000"/>
    <w:charset w:val="00"/>
    <w:family w:val="swiss"/>
    <w:notTrueType/>
    <w:pitch w:val="variable"/>
    <w:sig w:usb0="00000001" w:usb1="00000001" w:usb2="00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B1736" w14:textId="563B34D0" w:rsidR="007F3E7C" w:rsidRPr="0013011C" w:rsidRDefault="007F3E7C"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6432" behindDoc="0" locked="0" layoutInCell="1" allowOverlap="1" wp14:anchorId="34C1F66A" wp14:editId="10170C1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31EDB3" id="12 Conector recto" o:spid="_x0000_s1026" style="position:absolute;flip: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" strokecolor="#622423 [1605]" strokeweight="1.5pt"/>
          </w:pict>
        </mc:Fallback>
      </mc:AlternateContent>
    </w:r>
    <w:r w:rsidRPr="0013011C">
      <w:rPr>
        <w:rFonts w:ascii="Soberana Sans Light" w:hAnsi="Soberana Sans Light"/>
      </w:rPr>
      <w:t xml:space="preserve">Contable / </w:t>
    </w:r>
    <w:sdt>
      <w:sdtPr>
        <w:rPr>
          <w:rFonts w:ascii="Soberana Sans Light" w:hAnsi="Soberana Sans Light"/>
        </w:rPr>
        <w:id w:val="-1337376138"/>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E81AD6" w:rsidRPr="00E81AD6">
          <w:rPr>
            <w:rFonts w:ascii="Soberana Sans Light" w:hAnsi="Soberana Sans Light"/>
            <w:noProof/>
            <w:lang w:val="es-ES"/>
          </w:rPr>
          <w:t>6</w:t>
        </w:r>
        <w:r w:rsidRPr="0013011C">
          <w:rPr>
            <w:rFonts w:ascii="Soberana Sans Light" w:hAnsi="Soberana Sans Light"/>
          </w:rPr>
          <w:fldChar w:fldCharType="end"/>
        </w:r>
      </w:sdtContent>
    </w:sdt>
  </w:p>
  <w:p w14:paraId="6C963BF8" w14:textId="77777777" w:rsidR="007F3E7C" w:rsidRDefault="007F3E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F5F2" w14:textId="3B92053E" w:rsidR="007F3E7C" w:rsidRPr="008E3652" w:rsidRDefault="007F3E7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4144" behindDoc="0" locked="0" layoutInCell="1" allowOverlap="1" wp14:anchorId="5F387293" wp14:editId="13905A88">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649C52" id="3 Conector recto" o:spid="_x0000_s1026" style="position:absolute;flip:y;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" strokecolor="#622423 [1605]" strokeweight="1.5pt"/>
          </w:pict>
        </mc:Fallback>
      </mc:AlternateContent>
    </w:r>
    <w:sdt>
      <w:sdtPr>
        <w:rPr>
          <w:rFonts w:ascii="Soberana Sans Light" w:hAnsi="Soberana Sans Light"/>
        </w:rPr>
        <w:id w:val="170299674"/>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E81AD6" w:rsidRPr="00E81AD6">
          <w:rPr>
            <w:rFonts w:ascii="Soberana Sans Light" w:hAnsi="Soberana Sans Light"/>
            <w:noProof/>
            <w:lang w:val="es-ES"/>
          </w:rPr>
          <w:t>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DECFA" w14:textId="77777777" w:rsidR="00EF580E" w:rsidRDefault="00EF580E" w:rsidP="00EA5418">
      <w:pPr>
        <w:spacing w:after="0" w:line="240" w:lineRule="auto"/>
      </w:pPr>
      <w:r>
        <w:separator/>
      </w:r>
    </w:p>
  </w:footnote>
  <w:footnote w:type="continuationSeparator" w:id="0">
    <w:p w14:paraId="1AD776AB" w14:textId="77777777" w:rsidR="00EF580E" w:rsidRDefault="00EF580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51A07" w14:textId="77777777" w:rsidR="007F3E7C" w:rsidRDefault="007F3E7C">
    <w:pPr>
      <w:pStyle w:val="Encabezado"/>
    </w:pPr>
    <w:r>
      <w:rPr>
        <w:noProof/>
        <w:lang w:eastAsia="es-MX"/>
      </w:rPr>
      <mc:AlternateContent>
        <mc:Choice Requires="wpg">
          <w:drawing>
            <wp:anchor distT="0" distB="0" distL="114300" distR="114300" simplePos="0" relativeHeight="251662336" behindDoc="0" locked="0" layoutInCell="1" allowOverlap="1" wp14:anchorId="3FE3CA4F" wp14:editId="20D51C6E">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DB67C" w14:textId="46C3D1EA"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1E151A">
                                <w:rPr>
                                  <w:rFonts w:ascii="Soberana Titular" w:hAnsi="Soberana Titular" w:cs="Arial"/>
                                  <w:color w:val="808080" w:themeColor="background1" w:themeShade="80"/>
                                  <w:sz w:val="42"/>
                                  <w:szCs w:val="42"/>
                                </w:rPr>
                                <w:t>2</w:t>
                              </w:r>
                            </w:p>
                            <w:p w14:paraId="6158CE1B" w14:textId="77777777" w:rsidR="001E151A" w:rsidRDefault="001E151A" w:rsidP="00040466">
                              <w:pPr>
                                <w:jc w:val="both"/>
                                <w:rPr>
                                  <w:rFonts w:ascii="Soberana Titular" w:hAnsi="Soberana Titular" w:cs="Arial"/>
                                  <w:color w:val="808080" w:themeColor="background1" w:themeShade="80"/>
                                  <w:sz w:val="42"/>
                                  <w:szCs w:val="42"/>
                                </w:rPr>
                              </w:pP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FE3CA4F" id="6 Grupo" o:spid="_x0000_s1031" style="position:absolute;margin-left:155pt;margin-top:-21.85pt;width:325.95pt;height:39.2pt;z-index:251662336;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">
              <v:shapetype id="_x0000_t202" coordsize="21600,21600" o:spt="202" path="m,l,21600r21600,l21600,xe">
                <v:stroke joinstyle="miter"/>
                <v:path gradientshapeok="t" o:connecttype="rect"/>
              </v:shapetype>
              <v:shape id="Cuadro de texto 5" o:spid="_x0000_s1032"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D439750" w14:textId="77777777" w:rsidR="007F3E7C" w:rsidRDefault="007F3E7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1510AADD" w14:textId="77777777" w:rsidR="007F3E7C" w:rsidRDefault="007F3E7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3B779FC0" w14:textId="77777777" w:rsidR="007F3E7C" w:rsidRPr="00275FC6" w:rsidRDefault="007F3E7C" w:rsidP="00040466">
                      <w:pPr>
                        <w:jc w:val="right"/>
                        <w:rPr>
                          <w:rFonts w:ascii="Soberana Titular" w:hAnsi="Soberana Titular" w:cs="Arial"/>
                          <w:color w:val="808080" w:themeColor="background1" w:themeShade="80"/>
                          <w:sz w:val="20"/>
                          <w:szCs w:val="20"/>
                        </w:rPr>
                      </w:pPr>
                    </w:p>
                  </w:txbxContent>
                </v:textbox>
              </v:shape>
              <v:group id="9 Grupo" o:spid="_x0000_s1033"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4"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Cuadro de texto 5" o:spid="_x0000_s1035"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484DB67C" w14:textId="46C3D1EA"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w:t>
                        </w:r>
                        <w:r w:rsidR="001E151A">
                          <w:rPr>
                            <w:rFonts w:ascii="Soberana Titular" w:hAnsi="Soberana Titular" w:cs="Arial"/>
                            <w:color w:val="808080" w:themeColor="background1" w:themeShade="80"/>
                            <w:sz w:val="42"/>
                            <w:szCs w:val="42"/>
                          </w:rPr>
                          <w:t>2</w:t>
                        </w:r>
                      </w:p>
                      <w:p w14:paraId="6158CE1B" w14:textId="77777777" w:rsidR="001E151A" w:rsidRDefault="001E151A" w:rsidP="00040466">
                        <w:pPr>
                          <w:jc w:val="both"/>
                          <w:rPr>
                            <w:rFonts w:ascii="Soberana Titular" w:hAnsi="Soberana Titular" w:cs="Arial"/>
                            <w:color w:val="808080" w:themeColor="background1" w:themeShade="80"/>
                            <w:sz w:val="42"/>
                            <w:szCs w:val="42"/>
                          </w:rPr>
                        </w:pPr>
                      </w:p>
                      <w:p w14:paraId="685E96ED" w14:textId="77777777" w:rsidR="007F3E7C" w:rsidRDefault="007F3E7C" w:rsidP="00040466">
                        <w:pPr>
                          <w:jc w:val="both"/>
                          <w:rPr>
                            <w:rFonts w:ascii="Soberana Titular" w:hAnsi="Soberana Titular" w:cs="Arial"/>
                            <w:color w:val="808080" w:themeColor="background1" w:themeShade="80"/>
                            <w:sz w:val="42"/>
                            <w:szCs w:val="42"/>
                          </w:rPr>
                        </w:pPr>
                      </w:p>
                      <w:p w14:paraId="0FD0E0CF" w14:textId="77777777" w:rsidR="007F3E7C" w:rsidRDefault="007F3E7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5B4D2F74" w14:textId="77777777" w:rsidR="007F3E7C" w:rsidRPr="00275FC6" w:rsidRDefault="007F3E7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58240" behindDoc="0" locked="0" layoutInCell="1" allowOverlap="1" wp14:anchorId="2AB078BC" wp14:editId="4F1496CB">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E770DB" id="4 Conector recto"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" strokecolor="#622423 [1605]"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BFA0" w14:textId="77777777" w:rsidR="007F3E7C" w:rsidRPr="0013011C" w:rsidRDefault="007F3E7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0048" behindDoc="0" locked="0" layoutInCell="1" allowOverlap="1" wp14:anchorId="63E9C30F" wp14:editId="19ED0412">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7F931B" id="1 Conector recto" o:spid="_x0000_s1026" style="position:absolute;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" strokecolor="#622423 [1605]"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E1E6DB4"/>
    <w:lvl w:ilvl="0" w:tplc="EDF6863A">
      <w:start w:val="1"/>
      <w:numFmt w:val="decimal"/>
      <w:lvlText w:val="%1."/>
      <w:lvlJc w:val="left"/>
      <w:pPr>
        <w:ind w:left="1637" w:hanging="360"/>
      </w:pPr>
      <w:rPr>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19C43CFE"/>
    <w:multiLevelType w:val="hybridMultilevel"/>
    <w:tmpl w:val="8F38D564"/>
    <w:lvl w:ilvl="0" w:tplc="5EF0B7E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F4964F3"/>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3A8A04B8"/>
    <w:multiLevelType w:val="hybridMultilevel"/>
    <w:tmpl w:val="94CCCBE6"/>
    <w:lvl w:ilvl="0" w:tplc="A462DA76">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3C51336A"/>
    <w:multiLevelType w:val="hybridMultilevel"/>
    <w:tmpl w:val="08BEC746"/>
    <w:lvl w:ilvl="0" w:tplc="53E27200">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3E2C6029"/>
    <w:multiLevelType w:val="hybridMultilevel"/>
    <w:tmpl w:val="EBE8E9C8"/>
    <w:lvl w:ilvl="0" w:tplc="080A000F">
      <w:start w:val="1"/>
      <w:numFmt w:val="decimal"/>
      <w:lvlText w:val="%1."/>
      <w:lvlJc w:val="left"/>
      <w:pPr>
        <w:ind w:left="648" w:hanging="360"/>
      </w:pPr>
    </w:lvl>
    <w:lvl w:ilvl="1" w:tplc="080A0003">
      <w:start w:val="1"/>
      <w:numFmt w:val="bullet"/>
      <w:lvlText w:val="o"/>
      <w:lvlJc w:val="left"/>
      <w:pPr>
        <w:ind w:left="1368" w:hanging="360"/>
      </w:pPr>
      <w:rPr>
        <w:rFonts w:ascii="Courier New" w:hAnsi="Courier New" w:cs="Courier New" w:hint="default"/>
      </w:rPr>
    </w:lvl>
    <w:lvl w:ilvl="2" w:tplc="080A0005">
      <w:start w:val="1"/>
      <w:numFmt w:val="bullet"/>
      <w:lvlText w:val=""/>
      <w:lvlJc w:val="left"/>
      <w:pPr>
        <w:ind w:left="2088" w:hanging="360"/>
      </w:pPr>
      <w:rPr>
        <w:rFonts w:ascii="Wingdings" w:hAnsi="Wingdings" w:hint="default"/>
      </w:rPr>
    </w:lvl>
    <w:lvl w:ilvl="3" w:tplc="080A0001">
      <w:start w:val="1"/>
      <w:numFmt w:val="bullet"/>
      <w:lvlText w:val=""/>
      <w:lvlJc w:val="left"/>
      <w:pPr>
        <w:ind w:left="2808" w:hanging="360"/>
      </w:pPr>
      <w:rPr>
        <w:rFonts w:ascii="Symbol" w:hAnsi="Symbol" w:hint="default"/>
      </w:rPr>
    </w:lvl>
    <w:lvl w:ilvl="4" w:tplc="080A0003">
      <w:start w:val="1"/>
      <w:numFmt w:val="bullet"/>
      <w:lvlText w:val="o"/>
      <w:lvlJc w:val="left"/>
      <w:pPr>
        <w:ind w:left="3528" w:hanging="360"/>
      </w:pPr>
      <w:rPr>
        <w:rFonts w:ascii="Courier New" w:hAnsi="Courier New" w:cs="Courier New" w:hint="default"/>
      </w:rPr>
    </w:lvl>
    <w:lvl w:ilvl="5" w:tplc="080A0005">
      <w:start w:val="1"/>
      <w:numFmt w:val="bullet"/>
      <w:lvlText w:val=""/>
      <w:lvlJc w:val="left"/>
      <w:pPr>
        <w:ind w:left="4248" w:hanging="360"/>
      </w:pPr>
      <w:rPr>
        <w:rFonts w:ascii="Wingdings" w:hAnsi="Wingdings" w:hint="default"/>
      </w:rPr>
    </w:lvl>
    <w:lvl w:ilvl="6" w:tplc="080A0001">
      <w:start w:val="1"/>
      <w:numFmt w:val="bullet"/>
      <w:lvlText w:val=""/>
      <w:lvlJc w:val="left"/>
      <w:pPr>
        <w:ind w:left="4968" w:hanging="360"/>
      </w:pPr>
      <w:rPr>
        <w:rFonts w:ascii="Symbol" w:hAnsi="Symbol" w:hint="default"/>
      </w:rPr>
    </w:lvl>
    <w:lvl w:ilvl="7" w:tplc="080A0003">
      <w:start w:val="1"/>
      <w:numFmt w:val="bullet"/>
      <w:lvlText w:val="o"/>
      <w:lvlJc w:val="left"/>
      <w:pPr>
        <w:ind w:left="5688" w:hanging="360"/>
      </w:pPr>
      <w:rPr>
        <w:rFonts w:ascii="Courier New" w:hAnsi="Courier New" w:cs="Courier New" w:hint="default"/>
      </w:rPr>
    </w:lvl>
    <w:lvl w:ilvl="8" w:tplc="080A0005">
      <w:start w:val="1"/>
      <w:numFmt w:val="bullet"/>
      <w:lvlText w:val=""/>
      <w:lvlJc w:val="left"/>
      <w:pPr>
        <w:ind w:left="6408" w:hanging="360"/>
      </w:pPr>
      <w:rPr>
        <w:rFonts w:ascii="Wingdings" w:hAnsi="Wingdings" w:hint="default"/>
      </w:rPr>
    </w:lvl>
  </w:abstractNum>
  <w:abstractNum w:abstractNumId="9" w15:restartNumberingAfterBreak="0">
    <w:nsid w:val="47B35E4C"/>
    <w:multiLevelType w:val="hybridMultilevel"/>
    <w:tmpl w:val="010A316A"/>
    <w:lvl w:ilvl="0" w:tplc="165C398E">
      <w:start w:val="1"/>
      <w:numFmt w:val="lowerLetter"/>
      <w:lvlText w:val="%1)"/>
      <w:lvlJc w:val="left"/>
      <w:pPr>
        <w:ind w:left="1080" w:hanging="360"/>
      </w:pPr>
      <w:rPr>
        <w:color w:val="auto"/>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0" w15:restartNumberingAfterBreak="0">
    <w:nsid w:val="4C8F4CC2"/>
    <w:multiLevelType w:val="hybridMultilevel"/>
    <w:tmpl w:val="C78CC2F4"/>
    <w:lvl w:ilvl="0" w:tplc="6D003A16">
      <w:start w:val="1"/>
      <w:numFmt w:val="decimal"/>
      <w:lvlText w:val="%1."/>
      <w:lvlJc w:val="left"/>
      <w:pPr>
        <w:ind w:left="723" w:hanging="435"/>
      </w:pPr>
    </w:lvl>
    <w:lvl w:ilvl="1" w:tplc="080A0019">
      <w:start w:val="1"/>
      <w:numFmt w:val="lowerLetter"/>
      <w:lvlText w:val="%2."/>
      <w:lvlJc w:val="left"/>
      <w:pPr>
        <w:ind w:left="1368" w:hanging="360"/>
      </w:pPr>
    </w:lvl>
    <w:lvl w:ilvl="2" w:tplc="080A001B">
      <w:start w:val="1"/>
      <w:numFmt w:val="lowerRoman"/>
      <w:lvlText w:val="%3."/>
      <w:lvlJc w:val="right"/>
      <w:pPr>
        <w:ind w:left="2088" w:hanging="180"/>
      </w:pPr>
    </w:lvl>
    <w:lvl w:ilvl="3" w:tplc="080A000F">
      <w:start w:val="1"/>
      <w:numFmt w:val="decimal"/>
      <w:lvlText w:val="%4."/>
      <w:lvlJc w:val="left"/>
      <w:pPr>
        <w:ind w:left="2808" w:hanging="360"/>
      </w:pPr>
    </w:lvl>
    <w:lvl w:ilvl="4" w:tplc="080A0019">
      <w:start w:val="1"/>
      <w:numFmt w:val="lowerLetter"/>
      <w:lvlText w:val="%5."/>
      <w:lvlJc w:val="left"/>
      <w:pPr>
        <w:ind w:left="3528" w:hanging="360"/>
      </w:pPr>
    </w:lvl>
    <w:lvl w:ilvl="5" w:tplc="080A001B">
      <w:start w:val="1"/>
      <w:numFmt w:val="lowerRoman"/>
      <w:lvlText w:val="%6."/>
      <w:lvlJc w:val="right"/>
      <w:pPr>
        <w:ind w:left="4248" w:hanging="180"/>
      </w:pPr>
    </w:lvl>
    <w:lvl w:ilvl="6" w:tplc="080A000F">
      <w:start w:val="1"/>
      <w:numFmt w:val="decimal"/>
      <w:lvlText w:val="%7."/>
      <w:lvlJc w:val="left"/>
      <w:pPr>
        <w:ind w:left="4968" w:hanging="360"/>
      </w:pPr>
    </w:lvl>
    <w:lvl w:ilvl="7" w:tplc="080A0019">
      <w:start w:val="1"/>
      <w:numFmt w:val="lowerLetter"/>
      <w:lvlText w:val="%8."/>
      <w:lvlJc w:val="left"/>
      <w:pPr>
        <w:ind w:left="5688" w:hanging="360"/>
      </w:pPr>
    </w:lvl>
    <w:lvl w:ilvl="8" w:tplc="080A001B">
      <w:start w:val="1"/>
      <w:numFmt w:val="lowerRoman"/>
      <w:lvlText w:val="%9."/>
      <w:lvlJc w:val="right"/>
      <w:pPr>
        <w:ind w:left="6408" w:hanging="180"/>
      </w:pPr>
    </w:lvl>
  </w:abstractNum>
  <w:abstractNum w:abstractNumId="11" w15:restartNumberingAfterBreak="0">
    <w:nsid w:val="52CB7F5C"/>
    <w:multiLevelType w:val="hybridMultilevel"/>
    <w:tmpl w:val="4C8CFED6"/>
    <w:lvl w:ilvl="0" w:tplc="E8FCA1B6">
      <w:start w:val="1"/>
      <w:numFmt w:val="decimal"/>
      <w:lvlText w:val="%1."/>
      <w:lvlJc w:val="left"/>
      <w:pPr>
        <w:ind w:left="1140" w:hanging="360"/>
      </w:pPr>
      <w:rPr>
        <w:rFonts w:ascii="Soberana Sans Light" w:hAnsi="Soberana Sans Light" w:hint="default"/>
        <w:b w:val="0"/>
        <w:sz w:val="22"/>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2" w15:restartNumberingAfterBreak="0">
    <w:nsid w:val="5328753C"/>
    <w:multiLevelType w:val="hybridMultilevel"/>
    <w:tmpl w:val="D3BC937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3" w15:restartNumberingAfterBreak="0">
    <w:nsid w:val="57744051"/>
    <w:multiLevelType w:val="hybridMultilevel"/>
    <w:tmpl w:val="377E6294"/>
    <w:lvl w:ilvl="0" w:tplc="3B58234A">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4" w15:restartNumberingAfterBreak="0">
    <w:nsid w:val="5B6030DC"/>
    <w:multiLevelType w:val="hybridMultilevel"/>
    <w:tmpl w:val="1688AB6E"/>
    <w:lvl w:ilvl="0" w:tplc="AC583EC2">
      <w:start w:val="1"/>
      <w:numFmt w:val="decimal"/>
      <w:lvlText w:val="%1."/>
      <w:lvlJc w:val="left"/>
      <w:pPr>
        <w:ind w:left="723" w:hanging="435"/>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16cid:durableId="1020938104">
    <w:abstractNumId w:val="0"/>
  </w:num>
  <w:num w:numId="2" w16cid:durableId="1182552954">
    <w:abstractNumId w:val="1"/>
  </w:num>
  <w:num w:numId="3" w16cid:durableId="1559973593">
    <w:abstractNumId w:val="5"/>
  </w:num>
  <w:num w:numId="4" w16cid:durableId="1008560167">
    <w:abstractNumId w:val="4"/>
  </w:num>
  <w:num w:numId="5" w16cid:durableId="720397993">
    <w:abstractNumId w:val="3"/>
  </w:num>
  <w:num w:numId="6" w16cid:durableId="2133084519">
    <w:abstractNumId w:val="7"/>
  </w:num>
  <w:num w:numId="7" w16cid:durableId="922109723">
    <w:abstractNumId w:val="14"/>
  </w:num>
  <w:num w:numId="8" w16cid:durableId="1031027634">
    <w:abstractNumId w:val="11"/>
  </w:num>
  <w:num w:numId="9" w16cid:durableId="970940612">
    <w:abstractNumId w:val="6"/>
  </w:num>
  <w:num w:numId="10" w16cid:durableId="10991054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1713012">
    <w:abstractNumId w:val="12"/>
  </w:num>
  <w:num w:numId="12" w16cid:durableId="1607081678">
    <w:abstractNumId w:val="8"/>
    <w:lvlOverride w:ilvl="0">
      <w:startOverride w:val="1"/>
    </w:lvlOverride>
    <w:lvlOverride w:ilvl="1"/>
    <w:lvlOverride w:ilvl="2"/>
    <w:lvlOverride w:ilvl="3"/>
    <w:lvlOverride w:ilvl="4"/>
    <w:lvlOverride w:ilvl="5"/>
    <w:lvlOverride w:ilvl="6"/>
    <w:lvlOverride w:ilvl="7"/>
    <w:lvlOverride w:ilvl="8"/>
  </w:num>
  <w:num w:numId="13" w16cid:durableId="12689987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136536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123295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647123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6711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evenAndOddHeaders/>
  <w:characterSpacingControl w:val="doNotCompress"/>
  <w:hdrShapeDefaults>
    <o:shapedefaults v:ext="edit" spidmax="2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5418"/>
    <w:rsid w:val="00000D3C"/>
    <w:rsid w:val="00001107"/>
    <w:rsid w:val="000056BA"/>
    <w:rsid w:val="0000687E"/>
    <w:rsid w:val="000115B0"/>
    <w:rsid w:val="000127E4"/>
    <w:rsid w:val="00017F42"/>
    <w:rsid w:val="00020916"/>
    <w:rsid w:val="000211F6"/>
    <w:rsid w:val="0002278C"/>
    <w:rsid w:val="00024F03"/>
    <w:rsid w:val="00024F4B"/>
    <w:rsid w:val="0003173C"/>
    <w:rsid w:val="0003366B"/>
    <w:rsid w:val="0003594B"/>
    <w:rsid w:val="0003607F"/>
    <w:rsid w:val="000363E4"/>
    <w:rsid w:val="00040466"/>
    <w:rsid w:val="00043D71"/>
    <w:rsid w:val="00044D59"/>
    <w:rsid w:val="00045A10"/>
    <w:rsid w:val="00052C3A"/>
    <w:rsid w:val="00054A03"/>
    <w:rsid w:val="00054A2C"/>
    <w:rsid w:val="000610C3"/>
    <w:rsid w:val="000614E9"/>
    <w:rsid w:val="00062808"/>
    <w:rsid w:val="000632AB"/>
    <w:rsid w:val="0006611E"/>
    <w:rsid w:val="000663EC"/>
    <w:rsid w:val="000757C1"/>
    <w:rsid w:val="00076129"/>
    <w:rsid w:val="0008052B"/>
    <w:rsid w:val="000809FD"/>
    <w:rsid w:val="00080B53"/>
    <w:rsid w:val="00083A21"/>
    <w:rsid w:val="00093D61"/>
    <w:rsid w:val="00096B40"/>
    <w:rsid w:val="000A55B9"/>
    <w:rsid w:val="000B0682"/>
    <w:rsid w:val="000B2193"/>
    <w:rsid w:val="000D057E"/>
    <w:rsid w:val="000D6193"/>
    <w:rsid w:val="000E0AF4"/>
    <w:rsid w:val="000E21C1"/>
    <w:rsid w:val="000E64E5"/>
    <w:rsid w:val="000F11A0"/>
    <w:rsid w:val="000F2D82"/>
    <w:rsid w:val="000F31CF"/>
    <w:rsid w:val="000F3FEC"/>
    <w:rsid w:val="000F72E5"/>
    <w:rsid w:val="00101FF9"/>
    <w:rsid w:val="00105A15"/>
    <w:rsid w:val="00105EE5"/>
    <w:rsid w:val="00107138"/>
    <w:rsid w:val="0012110D"/>
    <w:rsid w:val="00121C33"/>
    <w:rsid w:val="00122DF9"/>
    <w:rsid w:val="0013011C"/>
    <w:rsid w:val="00132234"/>
    <w:rsid w:val="00132794"/>
    <w:rsid w:val="001347CD"/>
    <w:rsid w:val="00134DDC"/>
    <w:rsid w:val="00142463"/>
    <w:rsid w:val="00147FBB"/>
    <w:rsid w:val="00151EB6"/>
    <w:rsid w:val="001572E1"/>
    <w:rsid w:val="00161AAD"/>
    <w:rsid w:val="00161C2A"/>
    <w:rsid w:val="00165BB4"/>
    <w:rsid w:val="00167C72"/>
    <w:rsid w:val="0017439C"/>
    <w:rsid w:val="00176C67"/>
    <w:rsid w:val="0018166C"/>
    <w:rsid w:val="00183F41"/>
    <w:rsid w:val="00187701"/>
    <w:rsid w:val="00192B8B"/>
    <w:rsid w:val="0019396A"/>
    <w:rsid w:val="00193A62"/>
    <w:rsid w:val="00194440"/>
    <w:rsid w:val="001A7122"/>
    <w:rsid w:val="001B1B72"/>
    <w:rsid w:val="001C0162"/>
    <w:rsid w:val="001C34F4"/>
    <w:rsid w:val="001C6FD8"/>
    <w:rsid w:val="001C77E0"/>
    <w:rsid w:val="001D1026"/>
    <w:rsid w:val="001D40C5"/>
    <w:rsid w:val="001D5332"/>
    <w:rsid w:val="001E151A"/>
    <w:rsid w:val="001E7072"/>
    <w:rsid w:val="001F018C"/>
    <w:rsid w:val="001F1A81"/>
    <w:rsid w:val="001F5D07"/>
    <w:rsid w:val="00203798"/>
    <w:rsid w:val="00204C86"/>
    <w:rsid w:val="00214128"/>
    <w:rsid w:val="00214559"/>
    <w:rsid w:val="00220E34"/>
    <w:rsid w:val="002275E4"/>
    <w:rsid w:val="00231EB8"/>
    <w:rsid w:val="00232FD7"/>
    <w:rsid w:val="002336EE"/>
    <w:rsid w:val="00234278"/>
    <w:rsid w:val="0025005D"/>
    <w:rsid w:val="00251CF5"/>
    <w:rsid w:val="002539B7"/>
    <w:rsid w:val="002545A2"/>
    <w:rsid w:val="0025513A"/>
    <w:rsid w:val="00264426"/>
    <w:rsid w:val="00273333"/>
    <w:rsid w:val="002756CA"/>
    <w:rsid w:val="00277343"/>
    <w:rsid w:val="002868DA"/>
    <w:rsid w:val="00290317"/>
    <w:rsid w:val="00292BEA"/>
    <w:rsid w:val="002A70B3"/>
    <w:rsid w:val="002B24F0"/>
    <w:rsid w:val="002C3086"/>
    <w:rsid w:val="002C338D"/>
    <w:rsid w:val="002D202E"/>
    <w:rsid w:val="002D26F8"/>
    <w:rsid w:val="002D2B12"/>
    <w:rsid w:val="002D44A1"/>
    <w:rsid w:val="002D63CC"/>
    <w:rsid w:val="002D6468"/>
    <w:rsid w:val="002D6C20"/>
    <w:rsid w:val="002D73D2"/>
    <w:rsid w:val="002D77F5"/>
    <w:rsid w:val="002D7A16"/>
    <w:rsid w:val="002E1E86"/>
    <w:rsid w:val="002E53CD"/>
    <w:rsid w:val="002E6AE2"/>
    <w:rsid w:val="002F0A73"/>
    <w:rsid w:val="002F1ECC"/>
    <w:rsid w:val="002F3C8C"/>
    <w:rsid w:val="002F6E9D"/>
    <w:rsid w:val="0030367A"/>
    <w:rsid w:val="00310F23"/>
    <w:rsid w:val="003166FD"/>
    <w:rsid w:val="0031734E"/>
    <w:rsid w:val="00322392"/>
    <w:rsid w:val="00326E8E"/>
    <w:rsid w:val="0033027F"/>
    <w:rsid w:val="0033088F"/>
    <w:rsid w:val="003347BA"/>
    <w:rsid w:val="00335B52"/>
    <w:rsid w:val="0034675B"/>
    <w:rsid w:val="00354C35"/>
    <w:rsid w:val="0035547D"/>
    <w:rsid w:val="00355EB8"/>
    <w:rsid w:val="0035690C"/>
    <w:rsid w:val="0035788B"/>
    <w:rsid w:val="00357AF8"/>
    <w:rsid w:val="00360C1F"/>
    <w:rsid w:val="00363EE4"/>
    <w:rsid w:val="003658B8"/>
    <w:rsid w:val="00372193"/>
    <w:rsid w:val="00372F40"/>
    <w:rsid w:val="00377051"/>
    <w:rsid w:val="00384E91"/>
    <w:rsid w:val="0039070F"/>
    <w:rsid w:val="0039587F"/>
    <w:rsid w:val="0039594F"/>
    <w:rsid w:val="00396C2B"/>
    <w:rsid w:val="00397C11"/>
    <w:rsid w:val="003A0303"/>
    <w:rsid w:val="003A0894"/>
    <w:rsid w:val="003A2200"/>
    <w:rsid w:val="003A2AF7"/>
    <w:rsid w:val="003A30CA"/>
    <w:rsid w:val="003A37E0"/>
    <w:rsid w:val="003A3C66"/>
    <w:rsid w:val="003A504E"/>
    <w:rsid w:val="003A5312"/>
    <w:rsid w:val="003A6CEB"/>
    <w:rsid w:val="003B0227"/>
    <w:rsid w:val="003B4C1A"/>
    <w:rsid w:val="003B4F10"/>
    <w:rsid w:val="003B5215"/>
    <w:rsid w:val="003B618D"/>
    <w:rsid w:val="003B62F2"/>
    <w:rsid w:val="003C02AA"/>
    <w:rsid w:val="003C45B9"/>
    <w:rsid w:val="003C49D2"/>
    <w:rsid w:val="003D141F"/>
    <w:rsid w:val="003D5DBF"/>
    <w:rsid w:val="003D7A20"/>
    <w:rsid w:val="003E0A19"/>
    <w:rsid w:val="003E2EDD"/>
    <w:rsid w:val="003E7FD0"/>
    <w:rsid w:val="003F0117"/>
    <w:rsid w:val="003F02E3"/>
    <w:rsid w:val="003F06F3"/>
    <w:rsid w:val="003F0EA4"/>
    <w:rsid w:val="003F43B3"/>
    <w:rsid w:val="003F4DAF"/>
    <w:rsid w:val="003F7B6F"/>
    <w:rsid w:val="004001C3"/>
    <w:rsid w:val="00400F6A"/>
    <w:rsid w:val="00400F89"/>
    <w:rsid w:val="00402613"/>
    <w:rsid w:val="004035CA"/>
    <w:rsid w:val="00406810"/>
    <w:rsid w:val="00410DBA"/>
    <w:rsid w:val="004172D2"/>
    <w:rsid w:val="00421AB3"/>
    <w:rsid w:val="0042563F"/>
    <w:rsid w:val="00425712"/>
    <w:rsid w:val="00425CF0"/>
    <w:rsid w:val="00425EDB"/>
    <w:rsid w:val="00427EFC"/>
    <w:rsid w:val="004311BE"/>
    <w:rsid w:val="004341A8"/>
    <w:rsid w:val="0043530D"/>
    <w:rsid w:val="00437123"/>
    <w:rsid w:val="004374B5"/>
    <w:rsid w:val="00437BBC"/>
    <w:rsid w:val="0044253C"/>
    <w:rsid w:val="00443433"/>
    <w:rsid w:val="00454A42"/>
    <w:rsid w:val="00460C11"/>
    <w:rsid w:val="0046173F"/>
    <w:rsid w:val="00461A2F"/>
    <w:rsid w:val="00464229"/>
    <w:rsid w:val="004656F1"/>
    <w:rsid w:val="00470D34"/>
    <w:rsid w:val="004714CF"/>
    <w:rsid w:val="00476EFE"/>
    <w:rsid w:val="00483123"/>
    <w:rsid w:val="00483B67"/>
    <w:rsid w:val="00484C0D"/>
    <w:rsid w:val="00486EB3"/>
    <w:rsid w:val="00490D43"/>
    <w:rsid w:val="00497B1F"/>
    <w:rsid w:val="00497D8B"/>
    <w:rsid w:val="004A71D9"/>
    <w:rsid w:val="004B4272"/>
    <w:rsid w:val="004B42F9"/>
    <w:rsid w:val="004C0C0A"/>
    <w:rsid w:val="004C24FE"/>
    <w:rsid w:val="004C2EBA"/>
    <w:rsid w:val="004C387F"/>
    <w:rsid w:val="004C4798"/>
    <w:rsid w:val="004D41B8"/>
    <w:rsid w:val="004E4FB2"/>
    <w:rsid w:val="004E7C83"/>
    <w:rsid w:val="004F5641"/>
    <w:rsid w:val="00500920"/>
    <w:rsid w:val="00502038"/>
    <w:rsid w:val="00503C54"/>
    <w:rsid w:val="005056D5"/>
    <w:rsid w:val="005074D5"/>
    <w:rsid w:val="00516FF0"/>
    <w:rsid w:val="00521977"/>
    <w:rsid w:val="0052257B"/>
    <w:rsid w:val="00522632"/>
    <w:rsid w:val="00522DBD"/>
    <w:rsid w:val="00522EF3"/>
    <w:rsid w:val="00524581"/>
    <w:rsid w:val="00525EBB"/>
    <w:rsid w:val="005403E1"/>
    <w:rsid w:val="00540418"/>
    <w:rsid w:val="005446E9"/>
    <w:rsid w:val="0054780D"/>
    <w:rsid w:val="005526AE"/>
    <w:rsid w:val="005543AB"/>
    <w:rsid w:val="00560E9F"/>
    <w:rsid w:val="00561142"/>
    <w:rsid w:val="00564B78"/>
    <w:rsid w:val="00570293"/>
    <w:rsid w:val="00572B3F"/>
    <w:rsid w:val="0057394F"/>
    <w:rsid w:val="00574266"/>
    <w:rsid w:val="00583EF4"/>
    <w:rsid w:val="005871AD"/>
    <w:rsid w:val="00593B14"/>
    <w:rsid w:val="00596844"/>
    <w:rsid w:val="005A4744"/>
    <w:rsid w:val="005B1807"/>
    <w:rsid w:val="005B5077"/>
    <w:rsid w:val="005B6319"/>
    <w:rsid w:val="005C10DB"/>
    <w:rsid w:val="005C1FBA"/>
    <w:rsid w:val="005D310A"/>
    <w:rsid w:val="005D3D25"/>
    <w:rsid w:val="005D726E"/>
    <w:rsid w:val="005D72F8"/>
    <w:rsid w:val="005E0072"/>
    <w:rsid w:val="005E3049"/>
    <w:rsid w:val="005F2A5C"/>
    <w:rsid w:val="005F3E56"/>
    <w:rsid w:val="00605FA1"/>
    <w:rsid w:val="0061055C"/>
    <w:rsid w:val="00610BC5"/>
    <w:rsid w:val="00611054"/>
    <w:rsid w:val="0061239D"/>
    <w:rsid w:val="00615440"/>
    <w:rsid w:val="0062082E"/>
    <w:rsid w:val="00623D7A"/>
    <w:rsid w:val="00635ECE"/>
    <w:rsid w:val="00636427"/>
    <w:rsid w:val="00641977"/>
    <w:rsid w:val="00644985"/>
    <w:rsid w:val="006465D1"/>
    <w:rsid w:val="006474B6"/>
    <w:rsid w:val="0065198C"/>
    <w:rsid w:val="00667235"/>
    <w:rsid w:val="00670103"/>
    <w:rsid w:val="00674AF1"/>
    <w:rsid w:val="0067607E"/>
    <w:rsid w:val="00680202"/>
    <w:rsid w:val="00695935"/>
    <w:rsid w:val="00697FA4"/>
    <w:rsid w:val="006A6E41"/>
    <w:rsid w:val="006B1FE7"/>
    <w:rsid w:val="006B76AF"/>
    <w:rsid w:val="006C25F2"/>
    <w:rsid w:val="006D39E7"/>
    <w:rsid w:val="006D3BB4"/>
    <w:rsid w:val="006E3097"/>
    <w:rsid w:val="006E3762"/>
    <w:rsid w:val="006E4A62"/>
    <w:rsid w:val="006E5265"/>
    <w:rsid w:val="006E77DD"/>
    <w:rsid w:val="006F08C8"/>
    <w:rsid w:val="006F1F41"/>
    <w:rsid w:val="006F2A38"/>
    <w:rsid w:val="006F32ED"/>
    <w:rsid w:val="0070514D"/>
    <w:rsid w:val="00710E29"/>
    <w:rsid w:val="00714825"/>
    <w:rsid w:val="00715B5B"/>
    <w:rsid w:val="00721764"/>
    <w:rsid w:val="007271F5"/>
    <w:rsid w:val="00727243"/>
    <w:rsid w:val="00731694"/>
    <w:rsid w:val="0074385A"/>
    <w:rsid w:val="0074798B"/>
    <w:rsid w:val="00751958"/>
    <w:rsid w:val="00752287"/>
    <w:rsid w:val="00754476"/>
    <w:rsid w:val="00754A88"/>
    <w:rsid w:val="00754F68"/>
    <w:rsid w:val="00755ABF"/>
    <w:rsid w:val="007576C6"/>
    <w:rsid w:val="00760A2E"/>
    <w:rsid w:val="00761E6D"/>
    <w:rsid w:val="00764A71"/>
    <w:rsid w:val="00767260"/>
    <w:rsid w:val="00772909"/>
    <w:rsid w:val="007749DC"/>
    <w:rsid w:val="007865A3"/>
    <w:rsid w:val="00793A81"/>
    <w:rsid w:val="0079582C"/>
    <w:rsid w:val="00797E71"/>
    <w:rsid w:val="007B7FFC"/>
    <w:rsid w:val="007C0EF4"/>
    <w:rsid w:val="007C7A2F"/>
    <w:rsid w:val="007D13C5"/>
    <w:rsid w:val="007D2043"/>
    <w:rsid w:val="007D25A7"/>
    <w:rsid w:val="007D3AF8"/>
    <w:rsid w:val="007D5255"/>
    <w:rsid w:val="007D6E9A"/>
    <w:rsid w:val="007E0BED"/>
    <w:rsid w:val="007E18C2"/>
    <w:rsid w:val="007E5791"/>
    <w:rsid w:val="007F3E7C"/>
    <w:rsid w:val="007F4F4D"/>
    <w:rsid w:val="007F55CF"/>
    <w:rsid w:val="007F70D6"/>
    <w:rsid w:val="00800FC8"/>
    <w:rsid w:val="00803733"/>
    <w:rsid w:val="008052AB"/>
    <w:rsid w:val="00807882"/>
    <w:rsid w:val="00811CF7"/>
    <w:rsid w:val="00811DAC"/>
    <w:rsid w:val="0081254E"/>
    <w:rsid w:val="008138D2"/>
    <w:rsid w:val="008144EA"/>
    <w:rsid w:val="00815376"/>
    <w:rsid w:val="008206FB"/>
    <w:rsid w:val="00821DCD"/>
    <w:rsid w:val="00822412"/>
    <w:rsid w:val="00822588"/>
    <w:rsid w:val="008235EC"/>
    <w:rsid w:val="0083316A"/>
    <w:rsid w:val="0083508C"/>
    <w:rsid w:val="00835682"/>
    <w:rsid w:val="00835EFE"/>
    <w:rsid w:val="00842ECF"/>
    <w:rsid w:val="00847638"/>
    <w:rsid w:val="0085479C"/>
    <w:rsid w:val="008562AE"/>
    <w:rsid w:val="00856DEB"/>
    <w:rsid w:val="00860E6D"/>
    <w:rsid w:val="008615C9"/>
    <w:rsid w:val="00864964"/>
    <w:rsid w:val="008669EC"/>
    <w:rsid w:val="00870297"/>
    <w:rsid w:val="008704AA"/>
    <w:rsid w:val="00871009"/>
    <w:rsid w:val="00874D0E"/>
    <w:rsid w:val="008836B1"/>
    <w:rsid w:val="00887039"/>
    <w:rsid w:val="0089054E"/>
    <w:rsid w:val="00892DD3"/>
    <w:rsid w:val="008940E2"/>
    <w:rsid w:val="008A1696"/>
    <w:rsid w:val="008A1D9A"/>
    <w:rsid w:val="008A2125"/>
    <w:rsid w:val="008A6E4D"/>
    <w:rsid w:val="008A78B3"/>
    <w:rsid w:val="008A793D"/>
    <w:rsid w:val="008A7A3B"/>
    <w:rsid w:val="008B0017"/>
    <w:rsid w:val="008B15BB"/>
    <w:rsid w:val="008B2606"/>
    <w:rsid w:val="008B7F3F"/>
    <w:rsid w:val="008C01D6"/>
    <w:rsid w:val="008C0A1E"/>
    <w:rsid w:val="008C13BB"/>
    <w:rsid w:val="008C231D"/>
    <w:rsid w:val="008C268F"/>
    <w:rsid w:val="008D0F2A"/>
    <w:rsid w:val="008E0A03"/>
    <w:rsid w:val="008E2F99"/>
    <w:rsid w:val="008E3531"/>
    <w:rsid w:val="008E3652"/>
    <w:rsid w:val="008E3E8F"/>
    <w:rsid w:val="008E711A"/>
    <w:rsid w:val="008F489F"/>
    <w:rsid w:val="008F6D58"/>
    <w:rsid w:val="0090032E"/>
    <w:rsid w:val="0090163F"/>
    <w:rsid w:val="0090185B"/>
    <w:rsid w:val="00907BE3"/>
    <w:rsid w:val="00912C78"/>
    <w:rsid w:val="00921260"/>
    <w:rsid w:val="00921703"/>
    <w:rsid w:val="009302D3"/>
    <w:rsid w:val="00932F35"/>
    <w:rsid w:val="0093492C"/>
    <w:rsid w:val="00935DB1"/>
    <w:rsid w:val="00936E62"/>
    <w:rsid w:val="00940944"/>
    <w:rsid w:val="00945420"/>
    <w:rsid w:val="00946B06"/>
    <w:rsid w:val="00950120"/>
    <w:rsid w:val="00957043"/>
    <w:rsid w:val="00971060"/>
    <w:rsid w:val="00976488"/>
    <w:rsid w:val="00977D96"/>
    <w:rsid w:val="0098113E"/>
    <w:rsid w:val="00981142"/>
    <w:rsid w:val="00981AEB"/>
    <w:rsid w:val="00982AFE"/>
    <w:rsid w:val="00986D7F"/>
    <w:rsid w:val="00986FCC"/>
    <w:rsid w:val="009910F4"/>
    <w:rsid w:val="009A38E8"/>
    <w:rsid w:val="009A3DE1"/>
    <w:rsid w:val="009A55FE"/>
    <w:rsid w:val="009B0E86"/>
    <w:rsid w:val="009B752D"/>
    <w:rsid w:val="009C064C"/>
    <w:rsid w:val="009C439B"/>
    <w:rsid w:val="009D0584"/>
    <w:rsid w:val="009D2C39"/>
    <w:rsid w:val="009D5D4C"/>
    <w:rsid w:val="009D612D"/>
    <w:rsid w:val="009E019E"/>
    <w:rsid w:val="009E14A6"/>
    <w:rsid w:val="009E5A74"/>
    <w:rsid w:val="009F23C4"/>
    <w:rsid w:val="009F2877"/>
    <w:rsid w:val="00A00574"/>
    <w:rsid w:val="00A06BB2"/>
    <w:rsid w:val="00A10872"/>
    <w:rsid w:val="00A15525"/>
    <w:rsid w:val="00A1598E"/>
    <w:rsid w:val="00A243BE"/>
    <w:rsid w:val="00A363B6"/>
    <w:rsid w:val="00A4106E"/>
    <w:rsid w:val="00A42F7A"/>
    <w:rsid w:val="00A42FCA"/>
    <w:rsid w:val="00A43AB3"/>
    <w:rsid w:val="00A46BF5"/>
    <w:rsid w:val="00A52BA2"/>
    <w:rsid w:val="00A53D91"/>
    <w:rsid w:val="00A76455"/>
    <w:rsid w:val="00A777B7"/>
    <w:rsid w:val="00A82D70"/>
    <w:rsid w:val="00A92240"/>
    <w:rsid w:val="00A93DF9"/>
    <w:rsid w:val="00A944AF"/>
    <w:rsid w:val="00A94A29"/>
    <w:rsid w:val="00A94D3F"/>
    <w:rsid w:val="00AA1959"/>
    <w:rsid w:val="00AA5BFA"/>
    <w:rsid w:val="00AA6341"/>
    <w:rsid w:val="00AB0D9F"/>
    <w:rsid w:val="00AB4B90"/>
    <w:rsid w:val="00AB67DB"/>
    <w:rsid w:val="00AC21B3"/>
    <w:rsid w:val="00AC40A4"/>
    <w:rsid w:val="00AC524F"/>
    <w:rsid w:val="00AC53B7"/>
    <w:rsid w:val="00AC6C8E"/>
    <w:rsid w:val="00AC7915"/>
    <w:rsid w:val="00AD1351"/>
    <w:rsid w:val="00AE06D9"/>
    <w:rsid w:val="00AF25DE"/>
    <w:rsid w:val="00AF41DD"/>
    <w:rsid w:val="00AF6434"/>
    <w:rsid w:val="00AF7970"/>
    <w:rsid w:val="00B03421"/>
    <w:rsid w:val="00B05AAC"/>
    <w:rsid w:val="00B05EFF"/>
    <w:rsid w:val="00B0676B"/>
    <w:rsid w:val="00B12FFF"/>
    <w:rsid w:val="00B146E2"/>
    <w:rsid w:val="00B14F05"/>
    <w:rsid w:val="00B15A9E"/>
    <w:rsid w:val="00B166BC"/>
    <w:rsid w:val="00B315B7"/>
    <w:rsid w:val="00B31D51"/>
    <w:rsid w:val="00B41933"/>
    <w:rsid w:val="00B45BCA"/>
    <w:rsid w:val="00B51963"/>
    <w:rsid w:val="00B55975"/>
    <w:rsid w:val="00B71908"/>
    <w:rsid w:val="00B7371C"/>
    <w:rsid w:val="00B77A92"/>
    <w:rsid w:val="00B80984"/>
    <w:rsid w:val="00B849E3"/>
    <w:rsid w:val="00B849EE"/>
    <w:rsid w:val="00B84D02"/>
    <w:rsid w:val="00B91FAE"/>
    <w:rsid w:val="00B94B8A"/>
    <w:rsid w:val="00BA2940"/>
    <w:rsid w:val="00BB4920"/>
    <w:rsid w:val="00BC2507"/>
    <w:rsid w:val="00BC2A31"/>
    <w:rsid w:val="00BC553A"/>
    <w:rsid w:val="00BE0062"/>
    <w:rsid w:val="00BE2ADE"/>
    <w:rsid w:val="00BF1E30"/>
    <w:rsid w:val="00BF3AEA"/>
    <w:rsid w:val="00BF3E27"/>
    <w:rsid w:val="00BF5C68"/>
    <w:rsid w:val="00C00A6D"/>
    <w:rsid w:val="00C07C79"/>
    <w:rsid w:val="00C1018F"/>
    <w:rsid w:val="00C13DCB"/>
    <w:rsid w:val="00C14D40"/>
    <w:rsid w:val="00C16999"/>
    <w:rsid w:val="00C16E53"/>
    <w:rsid w:val="00C22DC6"/>
    <w:rsid w:val="00C30245"/>
    <w:rsid w:val="00C304D1"/>
    <w:rsid w:val="00C319F9"/>
    <w:rsid w:val="00C40A34"/>
    <w:rsid w:val="00C4232D"/>
    <w:rsid w:val="00C431B4"/>
    <w:rsid w:val="00C44C7E"/>
    <w:rsid w:val="00C500A8"/>
    <w:rsid w:val="00C5494B"/>
    <w:rsid w:val="00C55CE3"/>
    <w:rsid w:val="00C63291"/>
    <w:rsid w:val="00C66DCA"/>
    <w:rsid w:val="00C67AA3"/>
    <w:rsid w:val="00C765B9"/>
    <w:rsid w:val="00C86C59"/>
    <w:rsid w:val="00C90A35"/>
    <w:rsid w:val="00C916AD"/>
    <w:rsid w:val="00C91C5A"/>
    <w:rsid w:val="00CA27C8"/>
    <w:rsid w:val="00CA2A45"/>
    <w:rsid w:val="00CA4081"/>
    <w:rsid w:val="00CA56D8"/>
    <w:rsid w:val="00CA76B2"/>
    <w:rsid w:val="00CA7C34"/>
    <w:rsid w:val="00CB435A"/>
    <w:rsid w:val="00CC1EA3"/>
    <w:rsid w:val="00CC23C6"/>
    <w:rsid w:val="00CC2472"/>
    <w:rsid w:val="00CD0A1F"/>
    <w:rsid w:val="00CD69AA"/>
    <w:rsid w:val="00CD6D9A"/>
    <w:rsid w:val="00CD7657"/>
    <w:rsid w:val="00CF2888"/>
    <w:rsid w:val="00CF30AF"/>
    <w:rsid w:val="00D00E92"/>
    <w:rsid w:val="00D00F2E"/>
    <w:rsid w:val="00D018EC"/>
    <w:rsid w:val="00D01CE5"/>
    <w:rsid w:val="00D052D4"/>
    <w:rsid w:val="00D055EC"/>
    <w:rsid w:val="00D10D2B"/>
    <w:rsid w:val="00D14344"/>
    <w:rsid w:val="00D145CF"/>
    <w:rsid w:val="00D20063"/>
    <w:rsid w:val="00D2137A"/>
    <w:rsid w:val="00D253CE"/>
    <w:rsid w:val="00D26F68"/>
    <w:rsid w:val="00D354AE"/>
    <w:rsid w:val="00D41248"/>
    <w:rsid w:val="00D42A18"/>
    <w:rsid w:val="00D44459"/>
    <w:rsid w:val="00D44728"/>
    <w:rsid w:val="00D46110"/>
    <w:rsid w:val="00D47B60"/>
    <w:rsid w:val="00D539EE"/>
    <w:rsid w:val="00D54B06"/>
    <w:rsid w:val="00D562FF"/>
    <w:rsid w:val="00D57539"/>
    <w:rsid w:val="00D60D82"/>
    <w:rsid w:val="00D61585"/>
    <w:rsid w:val="00D66D33"/>
    <w:rsid w:val="00D75CD6"/>
    <w:rsid w:val="00D80094"/>
    <w:rsid w:val="00D80FC6"/>
    <w:rsid w:val="00D816F3"/>
    <w:rsid w:val="00D82BE9"/>
    <w:rsid w:val="00D82EF4"/>
    <w:rsid w:val="00D874B3"/>
    <w:rsid w:val="00D877DC"/>
    <w:rsid w:val="00D90A2D"/>
    <w:rsid w:val="00D95E3C"/>
    <w:rsid w:val="00DA05E1"/>
    <w:rsid w:val="00DA20FF"/>
    <w:rsid w:val="00DB2CA2"/>
    <w:rsid w:val="00DB3361"/>
    <w:rsid w:val="00DB6123"/>
    <w:rsid w:val="00DB7DA2"/>
    <w:rsid w:val="00DC1CBE"/>
    <w:rsid w:val="00DC69C9"/>
    <w:rsid w:val="00DD37FE"/>
    <w:rsid w:val="00DD3EE7"/>
    <w:rsid w:val="00DD4461"/>
    <w:rsid w:val="00DD5A9D"/>
    <w:rsid w:val="00DE0C49"/>
    <w:rsid w:val="00DE2C0C"/>
    <w:rsid w:val="00DF0434"/>
    <w:rsid w:val="00DF3076"/>
    <w:rsid w:val="00DF35E0"/>
    <w:rsid w:val="00DF56C9"/>
    <w:rsid w:val="00DF762C"/>
    <w:rsid w:val="00E00428"/>
    <w:rsid w:val="00E0169B"/>
    <w:rsid w:val="00E03262"/>
    <w:rsid w:val="00E11BB9"/>
    <w:rsid w:val="00E11CA0"/>
    <w:rsid w:val="00E152C0"/>
    <w:rsid w:val="00E1531D"/>
    <w:rsid w:val="00E161A5"/>
    <w:rsid w:val="00E23892"/>
    <w:rsid w:val="00E2424E"/>
    <w:rsid w:val="00E242E5"/>
    <w:rsid w:val="00E26892"/>
    <w:rsid w:val="00E27CAC"/>
    <w:rsid w:val="00E30318"/>
    <w:rsid w:val="00E30AD9"/>
    <w:rsid w:val="00E31CF5"/>
    <w:rsid w:val="00E32708"/>
    <w:rsid w:val="00E40AF0"/>
    <w:rsid w:val="00E447F0"/>
    <w:rsid w:val="00E44DDA"/>
    <w:rsid w:val="00E533CE"/>
    <w:rsid w:val="00E62DB7"/>
    <w:rsid w:val="00E67492"/>
    <w:rsid w:val="00E73730"/>
    <w:rsid w:val="00E81AD6"/>
    <w:rsid w:val="00E8616A"/>
    <w:rsid w:val="00E8716D"/>
    <w:rsid w:val="00E904CF"/>
    <w:rsid w:val="00E91FB5"/>
    <w:rsid w:val="00E92D9D"/>
    <w:rsid w:val="00E93202"/>
    <w:rsid w:val="00EA1CD9"/>
    <w:rsid w:val="00EA5418"/>
    <w:rsid w:val="00EA6C38"/>
    <w:rsid w:val="00EB3EB2"/>
    <w:rsid w:val="00EB72B3"/>
    <w:rsid w:val="00EC6F60"/>
    <w:rsid w:val="00ED2EE4"/>
    <w:rsid w:val="00ED3632"/>
    <w:rsid w:val="00EE46FB"/>
    <w:rsid w:val="00EE53B3"/>
    <w:rsid w:val="00EF111D"/>
    <w:rsid w:val="00EF2BB4"/>
    <w:rsid w:val="00EF4665"/>
    <w:rsid w:val="00EF4A9E"/>
    <w:rsid w:val="00EF580E"/>
    <w:rsid w:val="00F035D3"/>
    <w:rsid w:val="00F03B29"/>
    <w:rsid w:val="00F1201C"/>
    <w:rsid w:val="00F12546"/>
    <w:rsid w:val="00F17C0D"/>
    <w:rsid w:val="00F21FA9"/>
    <w:rsid w:val="00F22C81"/>
    <w:rsid w:val="00F24718"/>
    <w:rsid w:val="00F359CE"/>
    <w:rsid w:val="00F416E0"/>
    <w:rsid w:val="00F445B3"/>
    <w:rsid w:val="00F52CF3"/>
    <w:rsid w:val="00F53E6A"/>
    <w:rsid w:val="00F72935"/>
    <w:rsid w:val="00F739AB"/>
    <w:rsid w:val="00F755D0"/>
    <w:rsid w:val="00F80A8C"/>
    <w:rsid w:val="00F8174D"/>
    <w:rsid w:val="00F836DB"/>
    <w:rsid w:val="00FA0CED"/>
    <w:rsid w:val="00FA2763"/>
    <w:rsid w:val="00FA42CE"/>
    <w:rsid w:val="00FB1010"/>
    <w:rsid w:val="00FC0EF7"/>
    <w:rsid w:val="00FC3953"/>
    <w:rsid w:val="00FC3FD3"/>
    <w:rsid w:val="00FD03ED"/>
    <w:rsid w:val="00FD0654"/>
    <w:rsid w:val="00FD41E3"/>
    <w:rsid w:val="00FD5A63"/>
    <w:rsid w:val="00FD6429"/>
    <w:rsid w:val="00FE6A21"/>
    <w:rsid w:val="00FF1019"/>
    <w:rsid w:val="00FF2F47"/>
    <w:rsid w:val="00FF6628"/>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98"/>
    <o:shapelayout v:ext="edit">
      <o:idmap v:ext="edit" data="2"/>
    </o:shapelayout>
  </w:shapeDefaults>
  <w:decimalSymbol w:val="."/>
  <w:listSeparator w:val=","/>
  <w14:docId w14:val="3252CF1D"/>
  <w15:docId w15:val="{CD9739C5-2A9D-4AF5-B4FE-7236062DC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Textoindependiente">
    <w:name w:val="Body Text"/>
    <w:basedOn w:val="Normal"/>
    <w:link w:val="TextoindependienteCar"/>
    <w:uiPriority w:val="1"/>
    <w:qFormat/>
    <w:rsid w:val="0017439C"/>
    <w:pPr>
      <w:widowControl w:val="0"/>
      <w:spacing w:after="0" w:line="240" w:lineRule="auto"/>
      <w:ind w:left="113"/>
    </w:pPr>
    <w:rPr>
      <w:rFonts w:ascii="Myriad Pro Light" w:eastAsia="Myriad Pro Light" w:hAnsi="Myriad Pro Light" w:cs="Times New Roman"/>
      <w:sz w:val="20"/>
      <w:szCs w:val="20"/>
      <w:lang w:val="en-US"/>
    </w:rPr>
  </w:style>
  <w:style w:type="character" w:customStyle="1" w:styleId="TextoindependienteCar">
    <w:name w:val="Texto independiente Car"/>
    <w:basedOn w:val="Fuentedeprrafopredeter"/>
    <w:link w:val="Textoindependiente"/>
    <w:uiPriority w:val="1"/>
    <w:rsid w:val="0017439C"/>
    <w:rPr>
      <w:rFonts w:ascii="Myriad Pro Light" w:eastAsia="Myriad Pro Light" w:hAnsi="Myriad Pro Light" w:cs="Times New Roman"/>
      <w:sz w:val="20"/>
      <w:szCs w:val="20"/>
      <w:lang w:val="en-US"/>
    </w:rPr>
  </w:style>
  <w:style w:type="table" w:styleId="Tablaconcuadrcula">
    <w:name w:val="Table Grid"/>
    <w:basedOn w:val="Tablanormal"/>
    <w:uiPriority w:val="59"/>
    <w:rsid w:val="007F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5373">
      <w:bodyDiv w:val="1"/>
      <w:marLeft w:val="0"/>
      <w:marRight w:val="0"/>
      <w:marTop w:val="0"/>
      <w:marBottom w:val="0"/>
      <w:divBdr>
        <w:top w:val="none" w:sz="0" w:space="0" w:color="auto"/>
        <w:left w:val="none" w:sz="0" w:space="0" w:color="auto"/>
        <w:bottom w:val="none" w:sz="0" w:space="0" w:color="auto"/>
        <w:right w:val="none" w:sz="0" w:space="0" w:color="auto"/>
      </w:divBdr>
    </w:div>
    <w:div w:id="63187274">
      <w:bodyDiv w:val="1"/>
      <w:marLeft w:val="0"/>
      <w:marRight w:val="0"/>
      <w:marTop w:val="0"/>
      <w:marBottom w:val="0"/>
      <w:divBdr>
        <w:top w:val="none" w:sz="0" w:space="0" w:color="auto"/>
        <w:left w:val="none" w:sz="0" w:space="0" w:color="auto"/>
        <w:bottom w:val="none" w:sz="0" w:space="0" w:color="auto"/>
        <w:right w:val="none" w:sz="0" w:space="0" w:color="auto"/>
      </w:divBdr>
    </w:div>
    <w:div w:id="90972160">
      <w:bodyDiv w:val="1"/>
      <w:marLeft w:val="0"/>
      <w:marRight w:val="0"/>
      <w:marTop w:val="0"/>
      <w:marBottom w:val="0"/>
      <w:divBdr>
        <w:top w:val="none" w:sz="0" w:space="0" w:color="auto"/>
        <w:left w:val="none" w:sz="0" w:space="0" w:color="auto"/>
        <w:bottom w:val="none" w:sz="0" w:space="0" w:color="auto"/>
        <w:right w:val="none" w:sz="0" w:space="0" w:color="auto"/>
      </w:divBdr>
    </w:div>
    <w:div w:id="151529879">
      <w:bodyDiv w:val="1"/>
      <w:marLeft w:val="0"/>
      <w:marRight w:val="0"/>
      <w:marTop w:val="0"/>
      <w:marBottom w:val="0"/>
      <w:divBdr>
        <w:top w:val="none" w:sz="0" w:space="0" w:color="auto"/>
        <w:left w:val="none" w:sz="0" w:space="0" w:color="auto"/>
        <w:bottom w:val="none" w:sz="0" w:space="0" w:color="auto"/>
        <w:right w:val="none" w:sz="0" w:space="0" w:color="auto"/>
      </w:divBdr>
    </w:div>
    <w:div w:id="160894201">
      <w:bodyDiv w:val="1"/>
      <w:marLeft w:val="0"/>
      <w:marRight w:val="0"/>
      <w:marTop w:val="0"/>
      <w:marBottom w:val="0"/>
      <w:divBdr>
        <w:top w:val="none" w:sz="0" w:space="0" w:color="auto"/>
        <w:left w:val="none" w:sz="0" w:space="0" w:color="auto"/>
        <w:bottom w:val="none" w:sz="0" w:space="0" w:color="auto"/>
        <w:right w:val="none" w:sz="0" w:space="0" w:color="auto"/>
      </w:divBdr>
    </w:div>
    <w:div w:id="171189415">
      <w:bodyDiv w:val="1"/>
      <w:marLeft w:val="0"/>
      <w:marRight w:val="0"/>
      <w:marTop w:val="0"/>
      <w:marBottom w:val="0"/>
      <w:divBdr>
        <w:top w:val="none" w:sz="0" w:space="0" w:color="auto"/>
        <w:left w:val="none" w:sz="0" w:space="0" w:color="auto"/>
        <w:bottom w:val="none" w:sz="0" w:space="0" w:color="auto"/>
        <w:right w:val="none" w:sz="0" w:space="0" w:color="auto"/>
      </w:divBdr>
    </w:div>
    <w:div w:id="192305318">
      <w:bodyDiv w:val="1"/>
      <w:marLeft w:val="0"/>
      <w:marRight w:val="0"/>
      <w:marTop w:val="0"/>
      <w:marBottom w:val="0"/>
      <w:divBdr>
        <w:top w:val="none" w:sz="0" w:space="0" w:color="auto"/>
        <w:left w:val="none" w:sz="0" w:space="0" w:color="auto"/>
        <w:bottom w:val="none" w:sz="0" w:space="0" w:color="auto"/>
        <w:right w:val="none" w:sz="0" w:space="0" w:color="auto"/>
      </w:divBdr>
    </w:div>
    <w:div w:id="238296349">
      <w:bodyDiv w:val="1"/>
      <w:marLeft w:val="0"/>
      <w:marRight w:val="0"/>
      <w:marTop w:val="0"/>
      <w:marBottom w:val="0"/>
      <w:divBdr>
        <w:top w:val="none" w:sz="0" w:space="0" w:color="auto"/>
        <w:left w:val="none" w:sz="0" w:space="0" w:color="auto"/>
        <w:bottom w:val="none" w:sz="0" w:space="0" w:color="auto"/>
        <w:right w:val="none" w:sz="0" w:space="0" w:color="auto"/>
      </w:divBdr>
    </w:div>
    <w:div w:id="257520766">
      <w:bodyDiv w:val="1"/>
      <w:marLeft w:val="0"/>
      <w:marRight w:val="0"/>
      <w:marTop w:val="0"/>
      <w:marBottom w:val="0"/>
      <w:divBdr>
        <w:top w:val="none" w:sz="0" w:space="0" w:color="auto"/>
        <w:left w:val="none" w:sz="0" w:space="0" w:color="auto"/>
        <w:bottom w:val="none" w:sz="0" w:space="0" w:color="auto"/>
        <w:right w:val="none" w:sz="0" w:space="0" w:color="auto"/>
      </w:divBdr>
    </w:div>
    <w:div w:id="281888860">
      <w:bodyDiv w:val="1"/>
      <w:marLeft w:val="0"/>
      <w:marRight w:val="0"/>
      <w:marTop w:val="0"/>
      <w:marBottom w:val="0"/>
      <w:divBdr>
        <w:top w:val="none" w:sz="0" w:space="0" w:color="auto"/>
        <w:left w:val="none" w:sz="0" w:space="0" w:color="auto"/>
        <w:bottom w:val="none" w:sz="0" w:space="0" w:color="auto"/>
        <w:right w:val="none" w:sz="0" w:space="0" w:color="auto"/>
      </w:divBdr>
    </w:div>
    <w:div w:id="306013645">
      <w:bodyDiv w:val="1"/>
      <w:marLeft w:val="0"/>
      <w:marRight w:val="0"/>
      <w:marTop w:val="0"/>
      <w:marBottom w:val="0"/>
      <w:divBdr>
        <w:top w:val="none" w:sz="0" w:space="0" w:color="auto"/>
        <w:left w:val="none" w:sz="0" w:space="0" w:color="auto"/>
        <w:bottom w:val="none" w:sz="0" w:space="0" w:color="auto"/>
        <w:right w:val="none" w:sz="0" w:space="0" w:color="auto"/>
      </w:divBdr>
    </w:div>
    <w:div w:id="318775995">
      <w:bodyDiv w:val="1"/>
      <w:marLeft w:val="0"/>
      <w:marRight w:val="0"/>
      <w:marTop w:val="0"/>
      <w:marBottom w:val="0"/>
      <w:divBdr>
        <w:top w:val="none" w:sz="0" w:space="0" w:color="auto"/>
        <w:left w:val="none" w:sz="0" w:space="0" w:color="auto"/>
        <w:bottom w:val="none" w:sz="0" w:space="0" w:color="auto"/>
        <w:right w:val="none" w:sz="0" w:space="0" w:color="auto"/>
      </w:divBdr>
    </w:div>
    <w:div w:id="340158772">
      <w:bodyDiv w:val="1"/>
      <w:marLeft w:val="0"/>
      <w:marRight w:val="0"/>
      <w:marTop w:val="0"/>
      <w:marBottom w:val="0"/>
      <w:divBdr>
        <w:top w:val="none" w:sz="0" w:space="0" w:color="auto"/>
        <w:left w:val="none" w:sz="0" w:space="0" w:color="auto"/>
        <w:bottom w:val="none" w:sz="0" w:space="0" w:color="auto"/>
        <w:right w:val="none" w:sz="0" w:space="0" w:color="auto"/>
      </w:divBdr>
    </w:div>
    <w:div w:id="345404697">
      <w:bodyDiv w:val="1"/>
      <w:marLeft w:val="0"/>
      <w:marRight w:val="0"/>
      <w:marTop w:val="0"/>
      <w:marBottom w:val="0"/>
      <w:divBdr>
        <w:top w:val="none" w:sz="0" w:space="0" w:color="auto"/>
        <w:left w:val="none" w:sz="0" w:space="0" w:color="auto"/>
        <w:bottom w:val="none" w:sz="0" w:space="0" w:color="auto"/>
        <w:right w:val="none" w:sz="0" w:space="0" w:color="auto"/>
      </w:divBdr>
    </w:div>
    <w:div w:id="346292570">
      <w:bodyDiv w:val="1"/>
      <w:marLeft w:val="0"/>
      <w:marRight w:val="0"/>
      <w:marTop w:val="0"/>
      <w:marBottom w:val="0"/>
      <w:divBdr>
        <w:top w:val="none" w:sz="0" w:space="0" w:color="auto"/>
        <w:left w:val="none" w:sz="0" w:space="0" w:color="auto"/>
        <w:bottom w:val="none" w:sz="0" w:space="0" w:color="auto"/>
        <w:right w:val="none" w:sz="0" w:space="0" w:color="auto"/>
      </w:divBdr>
    </w:div>
    <w:div w:id="358555738">
      <w:bodyDiv w:val="1"/>
      <w:marLeft w:val="0"/>
      <w:marRight w:val="0"/>
      <w:marTop w:val="0"/>
      <w:marBottom w:val="0"/>
      <w:divBdr>
        <w:top w:val="none" w:sz="0" w:space="0" w:color="auto"/>
        <w:left w:val="none" w:sz="0" w:space="0" w:color="auto"/>
        <w:bottom w:val="none" w:sz="0" w:space="0" w:color="auto"/>
        <w:right w:val="none" w:sz="0" w:space="0" w:color="auto"/>
      </w:divBdr>
    </w:div>
    <w:div w:id="416679449">
      <w:bodyDiv w:val="1"/>
      <w:marLeft w:val="0"/>
      <w:marRight w:val="0"/>
      <w:marTop w:val="0"/>
      <w:marBottom w:val="0"/>
      <w:divBdr>
        <w:top w:val="none" w:sz="0" w:space="0" w:color="auto"/>
        <w:left w:val="none" w:sz="0" w:space="0" w:color="auto"/>
        <w:bottom w:val="none" w:sz="0" w:space="0" w:color="auto"/>
        <w:right w:val="none" w:sz="0" w:space="0" w:color="auto"/>
      </w:divBdr>
    </w:div>
    <w:div w:id="458383916">
      <w:bodyDiv w:val="1"/>
      <w:marLeft w:val="0"/>
      <w:marRight w:val="0"/>
      <w:marTop w:val="0"/>
      <w:marBottom w:val="0"/>
      <w:divBdr>
        <w:top w:val="none" w:sz="0" w:space="0" w:color="auto"/>
        <w:left w:val="none" w:sz="0" w:space="0" w:color="auto"/>
        <w:bottom w:val="none" w:sz="0" w:space="0" w:color="auto"/>
        <w:right w:val="none" w:sz="0" w:space="0" w:color="auto"/>
      </w:divBdr>
    </w:div>
    <w:div w:id="543055329">
      <w:bodyDiv w:val="1"/>
      <w:marLeft w:val="0"/>
      <w:marRight w:val="0"/>
      <w:marTop w:val="0"/>
      <w:marBottom w:val="0"/>
      <w:divBdr>
        <w:top w:val="none" w:sz="0" w:space="0" w:color="auto"/>
        <w:left w:val="none" w:sz="0" w:space="0" w:color="auto"/>
        <w:bottom w:val="none" w:sz="0" w:space="0" w:color="auto"/>
        <w:right w:val="none" w:sz="0" w:space="0" w:color="auto"/>
      </w:divBdr>
    </w:div>
    <w:div w:id="557982452">
      <w:bodyDiv w:val="1"/>
      <w:marLeft w:val="0"/>
      <w:marRight w:val="0"/>
      <w:marTop w:val="0"/>
      <w:marBottom w:val="0"/>
      <w:divBdr>
        <w:top w:val="none" w:sz="0" w:space="0" w:color="auto"/>
        <w:left w:val="none" w:sz="0" w:space="0" w:color="auto"/>
        <w:bottom w:val="none" w:sz="0" w:space="0" w:color="auto"/>
        <w:right w:val="none" w:sz="0" w:space="0" w:color="auto"/>
      </w:divBdr>
    </w:div>
    <w:div w:id="583418376">
      <w:bodyDiv w:val="1"/>
      <w:marLeft w:val="0"/>
      <w:marRight w:val="0"/>
      <w:marTop w:val="0"/>
      <w:marBottom w:val="0"/>
      <w:divBdr>
        <w:top w:val="none" w:sz="0" w:space="0" w:color="auto"/>
        <w:left w:val="none" w:sz="0" w:space="0" w:color="auto"/>
        <w:bottom w:val="none" w:sz="0" w:space="0" w:color="auto"/>
        <w:right w:val="none" w:sz="0" w:space="0" w:color="auto"/>
      </w:divBdr>
    </w:div>
    <w:div w:id="607390299">
      <w:bodyDiv w:val="1"/>
      <w:marLeft w:val="0"/>
      <w:marRight w:val="0"/>
      <w:marTop w:val="0"/>
      <w:marBottom w:val="0"/>
      <w:divBdr>
        <w:top w:val="none" w:sz="0" w:space="0" w:color="auto"/>
        <w:left w:val="none" w:sz="0" w:space="0" w:color="auto"/>
        <w:bottom w:val="none" w:sz="0" w:space="0" w:color="auto"/>
        <w:right w:val="none" w:sz="0" w:space="0" w:color="auto"/>
      </w:divBdr>
    </w:div>
    <w:div w:id="610354592">
      <w:bodyDiv w:val="1"/>
      <w:marLeft w:val="0"/>
      <w:marRight w:val="0"/>
      <w:marTop w:val="0"/>
      <w:marBottom w:val="0"/>
      <w:divBdr>
        <w:top w:val="none" w:sz="0" w:space="0" w:color="auto"/>
        <w:left w:val="none" w:sz="0" w:space="0" w:color="auto"/>
        <w:bottom w:val="none" w:sz="0" w:space="0" w:color="auto"/>
        <w:right w:val="none" w:sz="0" w:space="0" w:color="auto"/>
      </w:divBdr>
    </w:div>
    <w:div w:id="619192479">
      <w:bodyDiv w:val="1"/>
      <w:marLeft w:val="0"/>
      <w:marRight w:val="0"/>
      <w:marTop w:val="0"/>
      <w:marBottom w:val="0"/>
      <w:divBdr>
        <w:top w:val="none" w:sz="0" w:space="0" w:color="auto"/>
        <w:left w:val="none" w:sz="0" w:space="0" w:color="auto"/>
        <w:bottom w:val="none" w:sz="0" w:space="0" w:color="auto"/>
        <w:right w:val="none" w:sz="0" w:space="0" w:color="auto"/>
      </w:divBdr>
    </w:div>
    <w:div w:id="652218665">
      <w:bodyDiv w:val="1"/>
      <w:marLeft w:val="0"/>
      <w:marRight w:val="0"/>
      <w:marTop w:val="0"/>
      <w:marBottom w:val="0"/>
      <w:divBdr>
        <w:top w:val="none" w:sz="0" w:space="0" w:color="auto"/>
        <w:left w:val="none" w:sz="0" w:space="0" w:color="auto"/>
        <w:bottom w:val="none" w:sz="0" w:space="0" w:color="auto"/>
        <w:right w:val="none" w:sz="0" w:space="0" w:color="auto"/>
      </w:divBdr>
    </w:div>
    <w:div w:id="653340853">
      <w:bodyDiv w:val="1"/>
      <w:marLeft w:val="0"/>
      <w:marRight w:val="0"/>
      <w:marTop w:val="0"/>
      <w:marBottom w:val="0"/>
      <w:divBdr>
        <w:top w:val="none" w:sz="0" w:space="0" w:color="auto"/>
        <w:left w:val="none" w:sz="0" w:space="0" w:color="auto"/>
        <w:bottom w:val="none" w:sz="0" w:space="0" w:color="auto"/>
        <w:right w:val="none" w:sz="0" w:space="0" w:color="auto"/>
      </w:divBdr>
    </w:div>
    <w:div w:id="698316137">
      <w:bodyDiv w:val="1"/>
      <w:marLeft w:val="0"/>
      <w:marRight w:val="0"/>
      <w:marTop w:val="0"/>
      <w:marBottom w:val="0"/>
      <w:divBdr>
        <w:top w:val="none" w:sz="0" w:space="0" w:color="auto"/>
        <w:left w:val="none" w:sz="0" w:space="0" w:color="auto"/>
        <w:bottom w:val="none" w:sz="0" w:space="0" w:color="auto"/>
        <w:right w:val="none" w:sz="0" w:space="0" w:color="auto"/>
      </w:divBdr>
    </w:div>
    <w:div w:id="726535117">
      <w:bodyDiv w:val="1"/>
      <w:marLeft w:val="0"/>
      <w:marRight w:val="0"/>
      <w:marTop w:val="0"/>
      <w:marBottom w:val="0"/>
      <w:divBdr>
        <w:top w:val="none" w:sz="0" w:space="0" w:color="auto"/>
        <w:left w:val="none" w:sz="0" w:space="0" w:color="auto"/>
        <w:bottom w:val="none" w:sz="0" w:space="0" w:color="auto"/>
        <w:right w:val="none" w:sz="0" w:space="0" w:color="auto"/>
      </w:divBdr>
    </w:div>
    <w:div w:id="737216855">
      <w:bodyDiv w:val="1"/>
      <w:marLeft w:val="0"/>
      <w:marRight w:val="0"/>
      <w:marTop w:val="0"/>
      <w:marBottom w:val="0"/>
      <w:divBdr>
        <w:top w:val="none" w:sz="0" w:space="0" w:color="auto"/>
        <w:left w:val="none" w:sz="0" w:space="0" w:color="auto"/>
        <w:bottom w:val="none" w:sz="0" w:space="0" w:color="auto"/>
        <w:right w:val="none" w:sz="0" w:space="0" w:color="auto"/>
      </w:divBdr>
    </w:div>
    <w:div w:id="792678053">
      <w:bodyDiv w:val="1"/>
      <w:marLeft w:val="0"/>
      <w:marRight w:val="0"/>
      <w:marTop w:val="0"/>
      <w:marBottom w:val="0"/>
      <w:divBdr>
        <w:top w:val="none" w:sz="0" w:space="0" w:color="auto"/>
        <w:left w:val="none" w:sz="0" w:space="0" w:color="auto"/>
        <w:bottom w:val="none" w:sz="0" w:space="0" w:color="auto"/>
        <w:right w:val="none" w:sz="0" w:space="0" w:color="auto"/>
      </w:divBdr>
    </w:div>
    <w:div w:id="796069464">
      <w:bodyDiv w:val="1"/>
      <w:marLeft w:val="0"/>
      <w:marRight w:val="0"/>
      <w:marTop w:val="0"/>
      <w:marBottom w:val="0"/>
      <w:divBdr>
        <w:top w:val="none" w:sz="0" w:space="0" w:color="auto"/>
        <w:left w:val="none" w:sz="0" w:space="0" w:color="auto"/>
        <w:bottom w:val="none" w:sz="0" w:space="0" w:color="auto"/>
        <w:right w:val="none" w:sz="0" w:space="0" w:color="auto"/>
      </w:divBdr>
    </w:div>
    <w:div w:id="858545853">
      <w:bodyDiv w:val="1"/>
      <w:marLeft w:val="0"/>
      <w:marRight w:val="0"/>
      <w:marTop w:val="0"/>
      <w:marBottom w:val="0"/>
      <w:divBdr>
        <w:top w:val="none" w:sz="0" w:space="0" w:color="auto"/>
        <w:left w:val="none" w:sz="0" w:space="0" w:color="auto"/>
        <w:bottom w:val="none" w:sz="0" w:space="0" w:color="auto"/>
        <w:right w:val="none" w:sz="0" w:space="0" w:color="auto"/>
      </w:divBdr>
    </w:div>
    <w:div w:id="872495601">
      <w:bodyDiv w:val="1"/>
      <w:marLeft w:val="0"/>
      <w:marRight w:val="0"/>
      <w:marTop w:val="0"/>
      <w:marBottom w:val="0"/>
      <w:divBdr>
        <w:top w:val="none" w:sz="0" w:space="0" w:color="auto"/>
        <w:left w:val="none" w:sz="0" w:space="0" w:color="auto"/>
        <w:bottom w:val="none" w:sz="0" w:space="0" w:color="auto"/>
        <w:right w:val="none" w:sz="0" w:space="0" w:color="auto"/>
      </w:divBdr>
    </w:div>
    <w:div w:id="881332787">
      <w:bodyDiv w:val="1"/>
      <w:marLeft w:val="0"/>
      <w:marRight w:val="0"/>
      <w:marTop w:val="0"/>
      <w:marBottom w:val="0"/>
      <w:divBdr>
        <w:top w:val="none" w:sz="0" w:space="0" w:color="auto"/>
        <w:left w:val="none" w:sz="0" w:space="0" w:color="auto"/>
        <w:bottom w:val="none" w:sz="0" w:space="0" w:color="auto"/>
        <w:right w:val="none" w:sz="0" w:space="0" w:color="auto"/>
      </w:divBdr>
    </w:div>
    <w:div w:id="881673227">
      <w:bodyDiv w:val="1"/>
      <w:marLeft w:val="0"/>
      <w:marRight w:val="0"/>
      <w:marTop w:val="0"/>
      <w:marBottom w:val="0"/>
      <w:divBdr>
        <w:top w:val="none" w:sz="0" w:space="0" w:color="auto"/>
        <w:left w:val="none" w:sz="0" w:space="0" w:color="auto"/>
        <w:bottom w:val="none" w:sz="0" w:space="0" w:color="auto"/>
        <w:right w:val="none" w:sz="0" w:space="0" w:color="auto"/>
      </w:divBdr>
    </w:div>
    <w:div w:id="930746770">
      <w:bodyDiv w:val="1"/>
      <w:marLeft w:val="0"/>
      <w:marRight w:val="0"/>
      <w:marTop w:val="0"/>
      <w:marBottom w:val="0"/>
      <w:divBdr>
        <w:top w:val="none" w:sz="0" w:space="0" w:color="auto"/>
        <w:left w:val="none" w:sz="0" w:space="0" w:color="auto"/>
        <w:bottom w:val="none" w:sz="0" w:space="0" w:color="auto"/>
        <w:right w:val="none" w:sz="0" w:space="0" w:color="auto"/>
      </w:divBdr>
    </w:div>
    <w:div w:id="936863948">
      <w:bodyDiv w:val="1"/>
      <w:marLeft w:val="0"/>
      <w:marRight w:val="0"/>
      <w:marTop w:val="0"/>
      <w:marBottom w:val="0"/>
      <w:divBdr>
        <w:top w:val="none" w:sz="0" w:space="0" w:color="auto"/>
        <w:left w:val="none" w:sz="0" w:space="0" w:color="auto"/>
        <w:bottom w:val="none" w:sz="0" w:space="0" w:color="auto"/>
        <w:right w:val="none" w:sz="0" w:space="0" w:color="auto"/>
      </w:divBdr>
    </w:div>
    <w:div w:id="982932625">
      <w:bodyDiv w:val="1"/>
      <w:marLeft w:val="0"/>
      <w:marRight w:val="0"/>
      <w:marTop w:val="0"/>
      <w:marBottom w:val="0"/>
      <w:divBdr>
        <w:top w:val="none" w:sz="0" w:space="0" w:color="auto"/>
        <w:left w:val="none" w:sz="0" w:space="0" w:color="auto"/>
        <w:bottom w:val="none" w:sz="0" w:space="0" w:color="auto"/>
        <w:right w:val="none" w:sz="0" w:space="0" w:color="auto"/>
      </w:divBdr>
    </w:div>
    <w:div w:id="987323764">
      <w:bodyDiv w:val="1"/>
      <w:marLeft w:val="0"/>
      <w:marRight w:val="0"/>
      <w:marTop w:val="0"/>
      <w:marBottom w:val="0"/>
      <w:divBdr>
        <w:top w:val="none" w:sz="0" w:space="0" w:color="auto"/>
        <w:left w:val="none" w:sz="0" w:space="0" w:color="auto"/>
        <w:bottom w:val="none" w:sz="0" w:space="0" w:color="auto"/>
        <w:right w:val="none" w:sz="0" w:space="0" w:color="auto"/>
      </w:divBdr>
    </w:div>
    <w:div w:id="987562004">
      <w:bodyDiv w:val="1"/>
      <w:marLeft w:val="0"/>
      <w:marRight w:val="0"/>
      <w:marTop w:val="0"/>
      <w:marBottom w:val="0"/>
      <w:divBdr>
        <w:top w:val="none" w:sz="0" w:space="0" w:color="auto"/>
        <w:left w:val="none" w:sz="0" w:space="0" w:color="auto"/>
        <w:bottom w:val="none" w:sz="0" w:space="0" w:color="auto"/>
        <w:right w:val="none" w:sz="0" w:space="0" w:color="auto"/>
      </w:divBdr>
    </w:div>
    <w:div w:id="990138301">
      <w:bodyDiv w:val="1"/>
      <w:marLeft w:val="0"/>
      <w:marRight w:val="0"/>
      <w:marTop w:val="0"/>
      <w:marBottom w:val="0"/>
      <w:divBdr>
        <w:top w:val="none" w:sz="0" w:space="0" w:color="auto"/>
        <w:left w:val="none" w:sz="0" w:space="0" w:color="auto"/>
        <w:bottom w:val="none" w:sz="0" w:space="0" w:color="auto"/>
        <w:right w:val="none" w:sz="0" w:space="0" w:color="auto"/>
      </w:divBdr>
    </w:div>
    <w:div w:id="992611244">
      <w:bodyDiv w:val="1"/>
      <w:marLeft w:val="0"/>
      <w:marRight w:val="0"/>
      <w:marTop w:val="0"/>
      <w:marBottom w:val="0"/>
      <w:divBdr>
        <w:top w:val="none" w:sz="0" w:space="0" w:color="auto"/>
        <w:left w:val="none" w:sz="0" w:space="0" w:color="auto"/>
        <w:bottom w:val="none" w:sz="0" w:space="0" w:color="auto"/>
        <w:right w:val="none" w:sz="0" w:space="0" w:color="auto"/>
      </w:divBdr>
    </w:div>
    <w:div w:id="998310050">
      <w:bodyDiv w:val="1"/>
      <w:marLeft w:val="0"/>
      <w:marRight w:val="0"/>
      <w:marTop w:val="0"/>
      <w:marBottom w:val="0"/>
      <w:divBdr>
        <w:top w:val="none" w:sz="0" w:space="0" w:color="auto"/>
        <w:left w:val="none" w:sz="0" w:space="0" w:color="auto"/>
        <w:bottom w:val="none" w:sz="0" w:space="0" w:color="auto"/>
        <w:right w:val="none" w:sz="0" w:space="0" w:color="auto"/>
      </w:divBdr>
    </w:div>
    <w:div w:id="1091900704">
      <w:bodyDiv w:val="1"/>
      <w:marLeft w:val="0"/>
      <w:marRight w:val="0"/>
      <w:marTop w:val="0"/>
      <w:marBottom w:val="0"/>
      <w:divBdr>
        <w:top w:val="none" w:sz="0" w:space="0" w:color="auto"/>
        <w:left w:val="none" w:sz="0" w:space="0" w:color="auto"/>
        <w:bottom w:val="none" w:sz="0" w:space="0" w:color="auto"/>
        <w:right w:val="none" w:sz="0" w:space="0" w:color="auto"/>
      </w:divBdr>
    </w:div>
    <w:div w:id="1121655453">
      <w:bodyDiv w:val="1"/>
      <w:marLeft w:val="0"/>
      <w:marRight w:val="0"/>
      <w:marTop w:val="0"/>
      <w:marBottom w:val="0"/>
      <w:divBdr>
        <w:top w:val="none" w:sz="0" w:space="0" w:color="auto"/>
        <w:left w:val="none" w:sz="0" w:space="0" w:color="auto"/>
        <w:bottom w:val="none" w:sz="0" w:space="0" w:color="auto"/>
        <w:right w:val="none" w:sz="0" w:space="0" w:color="auto"/>
      </w:divBdr>
    </w:div>
    <w:div w:id="1143738044">
      <w:bodyDiv w:val="1"/>
      <w:marLeft w:val="0"/>
      <w:marRight w:val="0"/>
      <w:marTop w:val="0"/>
      <w:marBottom w:val="0"/>
      <w:divBdr>
        <w:top w:val="none" w:sz="0" w:space="0" w:color="auto"/>
        <w:left w:val="none" w:sz="0" w:space="0" w:color="auto"/>
        <w:bottom w:val="none" w:sz="0" w:space="0" w:color="auto"/>
        <w:right w:val="none" w:sz="0" w:space="0" w:color="auto"/>
      </w:divBdr>
    </w:div>
    <w:div w:id="1159274819">
      <w:bodyDiv w:val="1"/>
      <w:marLeft w:val="0"/>
      <w:marRight w:val="0"/>
      <w:marTop w:val="0"/>
      <w:marBottom w:val="0"/>
      <w:divBdr>
        <w:top w:val="none" w:sz="0" w:space="0" w:color="auto"/>
        <w:left w:val="none" w:sz="0" w:space="0" w:color="auto"/>
        <w:bottom w:val="none" w:sz="0" w:space="0" w:color="auto"/>
        <w:right w:val="none" w:sz="0" w:space="0" w:color="auto"/>
      </w:divBdr>
    </w:div>
    <w:div w:id="1198396804">
      <w:bodyDiv w:val="1"/>
      <w:marLeft w:val="0"/>
      <w:marRight w:val="0"/>
      <w:marTop w:val="0"/>
      <w:marBottom w:val="0"/>
      <w:divBdr>
        <w:top w:val="none" w:sz="0" w:space="0" w:color="auto"/>
        <w:left w:val="none" w:sz="0" w:space="0" w:color="auto"/>
        <w:bottom w:val="none" w:sz="0" w:space="0" w:color="auto"/>
        <w:right w:val="none" w:sz="0" w:space="0" w:color="auto"/>
      </w:divBdr>
    </w:div>
    <w:div w:id="1215121245">
      <w:bodyDiv w:val="1"/>
      <w:marLeft w:val="0"/>
      <w:marRight w:val="0"/>
      <w:marTop w:val="0"/>
      <w:marBottom w:val="0"/>
      <w:divBdr>
        <w:top w:val="none" w:sz="0" w:space="0" w:color="auto"/>
        <w:left w:val="none" w:sz="0" w:space="0" w:color="auto"/>
        <w:bottom w:val="none" w:sz="0" w:space="0" w:color="auto"/>
        <w:right w:val="none" w:sz="0" w:space="0" w:color="auto"/>
      </w:divBdr>
    </w:div>
    <w:div w:id="1269315060">
      <w:bodyDiv w:val="1"/>
      <w:marLeft w:val="0"/>
      <w:marRight w:val="0"/>
      <w:marTop w:val="0"/>
      <w:marBottom w:val="0"/>
      <w:divBdr>
        <w:top w:val="none" w:sz="0" w:space="0" w:color="auto"/>
        <w:left w:val="none" w:sz="0" w:space="0" w:color="auto"/>
        <w:bottom w:val="none" w:sz="0" w:space="0" w:color="auto"/>
        <w:right w:val="none" w:sz="0" w:space="0" w:color="auto"/>
      </w:divBdr>
    </w:div>
    <w:div w:id="1360542061">
      <w:bodyDiv w:val="1"/>
      <w:marLeft w:val="0"/>
      <w:marRight w:val="0"/>
      <w:marTop w:val="0"/>
      <w:marBottom w:val="0"/>
      <w:divBdr>
        <w:top w:val="none" w:sz="0" w:space="0" w:color="auto"/>
        <w:left w:val="none" w:sz="0" w:space="0" w:color="auto"/>
        <w:bottom w:val="none" w:sz="0" w:space="0" w:color="auto"/>
        <w:right w:val="none" w:sz="0" w:space="0" w:color="auto"/>
      </w:divBdr>
    </w:div>
    <w:div w:id="1428386005">
      <w:bodyDiv w:val="1"/>
      <w:marLeft w:val="0"/>
      <w:marRight w:val="0"/>
      <w:marTop w:val="0"/>
      <w:marBottom w:val="0"/>
      <w:divBdr>
        <w:top w:val="none" w:sz="0" w:space="0" w:color="auto"/>
        <w:left w:val="none" w:sz="0" w:space="0" w:color="auto"/>
        <w:bottom w:val="none" w:sz="0" w:space="0" w:color="auto"/>
        <w:right w:val="none" w:sz="0" w:space="0" w:color="auto"/>
      </w:divBdr>
    </w:div>
    <w:div w:id="1464154321">
      <w:bodyDiv w:val="1"/>
      <w:marLeft w:val="0"/>
      <w:marRight w:val="0"/>
      <w:marTop w:val="0"/>
      <w:marBottom w:val="0"/>
      <w:divBdr>
        <w:top w:val="none" w:sz="0" w:space="0" w:color="auto"/>
        <w:left w:val="none" w:sz="0" w:space="0" w:color="auto"/>
        <w:bottom w:val="none" w:sz="0" w:space="0" w:color="auto"/>
        <w:right w:val="none" w:sz="0" w:space="0" w:color="auto"/>
      </w:divBdr>
    </w:div>
    <w:div w:id="15394721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30434254">
      <w:bodyDiv w:val="1"/>
      <w:marLeft w:val="0"/>
      <w:marRight w:val="0"/>
      <w:marTop w:val="0"/>
      <w:marBottom w:val="0"/>
      <w:divBdr>
        <w:top w:val="none" w:sz="0" w:space="0" w:color="auto"/>
        <w:left w:val="none" w:sz="0" w:space="0" w:color="auto"/>
        <w:bottom w:val="none" w:sz="0" w:space="0" w:color="auto"/>
        <w:right w:val="none" w:sz="0" w:space="0" w:color="auto"/>
      </w:divBdr>
    </w:div>
    <w:div w:id="1637644848">
      <w:bodyDiv w:val="1"/>
      <w:marLeft w:val="0"/>
      <w:marRight w:val="0"/>
      <w:marTop w:val="0"/>
      <w:marBottom w:val="0"/>
      <w:divBdr>
        <w:top w:val="none" w:sz="0" w:space="0" w:color="auto"/>
        <w:left w:val="none" w:sz="0" w:space="0" w:color="auto"/>
        <w:bottom w:val="none" w:sz="0" w:space="0" w:color="auto"/>
        <w:right w:val="none" w:sz="0" w:space="0" w:color="auto"/>
      </w:divBdr>
    </w:div>
    <w:div w:id="1639844922">
      <w:bodyDiv w:val="1"/>
      <w:marLeft w:val="0"/>
      <w:marRight w:val="0"/>
      <w:marTop w:val="0"/>
      <w:marBottom w:val="0"/>
      <w:divBdr>
        <w:top w:val="none" w:sz="0" w:space="0" w:color="auto"/>
        <w:left w:val="none" w:sz="0" w:space="0" w:color="auto"/>
        <w:bottom w:val="none" w:sz="0" w:space="0" w:color="auto"/>
        <w:right w:val="none" w:sz="0" w:space="0" w:color="auto"/>
      </w:divBdr>
    </w:div>
    <w:div w:id="1663895827">
      <w:bodyDiv w:val="1"/>
      <w:marLeft w:val="0"/>
      <w:marRight w:val="0"/>
      <w:marTop w:val="0"/>
      <w:marBottom w:val="0"/>
      <w:divBdr>
        <w:top w:val="none" w:sz="0" w:space="0" w:color="auto"/>
        <w:left w:val="none" w:sz="0" w:space="0" w:color="auto"/>
        <w:bottom w:val="none" w:sz="0" w:space="0" w:color="auto"/>
        <w:right w:val="none" w:sz="0" w:space="0" w:color="auto"/>
      </w:divBdr>
    </w:div>
    <w:div w:id="1699315047">
      <w:bodyDiv w:val="1"/>
      <w:marLeft w:val="0"/>
      <w:marRight w:val="0"/>
      <w:marTop w:val="0"/>
      <w:marBottom w:val="0"/>
      <w:divBdr>
        <w:top w:val="none" w:sz="0" w:space="0" w:color="auto"/>
        <w:left w:val="none" w:sz="0" w:space="0" w:color="auto"/>
        <w:bottom w:val="none" w:sz="0" w:space="0" w:color="auto"/>
        <w:right w:val="none" w:sz="0" w:space="0" w:color="auto"/>
      </w:divBdr>
    </w:div>
    <w:div w:id="1762682352">
      <w:bodyDiv w:val="1"/>
      <w:marLeft w:val="0"/>
      <w:marRight w:val="0"/>
      <w:marTop w:val="0"/>
      <w:marBottom w:val="0"/>
      <w:divBdr>
        <w:top w:val="none" w:sz="0" w:space="0" w:color="auto"/>
        <w:left w:val="none" w:sz="0" w:space="0" w:color="auto"/>
        <w:bottom w:val="none" w:sz="0" w:space="0" w:color="auto"/>
        <w:right w:val="none" w:sz="0" w:space="0" w:color="auto"/>
      </w:divBdr>
    </w:div>
    <w:div w:id="1772512581">
      <w:bodyDiv w:val="1"/>
      <w:marLeft w:val="0"/>
      <w:marRight w:val="0"/>
      <w:marTop w:val="0"/>
      <w:marBottom w:val="0"/>
      <w:divBdr>
        <w:top w:val="none" w:sz="0" w:space="0" w:color="auto"/>
        <w:left w:val="none" w:sz="0" w:space="0" w:color="auto"/>
        <w:bottom w:val="none" w:sz="0" w:space="0" w:color="auto"/>
        <w:right w:val="none" w:sz="0" w:space="0" w:color="auto"/>
      </w:divBdr>
    </w:div>
    <w:div w:id="1800759014">
      <w:bodyDiv w:val="1"/>
      <w:marLeft w:val="0"/>
      <w:marRight w:val="0"/>
      <w:marTop w:val="0"/>
      <w:marBottom w:val="0"/>
      <w:divBdr>
        <w:top w:val="none" w:sz="0" w:space="0" w:color="auto"/>
        <w:left w:val="none" w:sz="0" w:space="0" w:color="auto"/>
        <w:bottom w:val="none" w:sz="0" w:space="0" w:color="auto"/>
        <w:right w:val="none" w:sz="0" w:space="0" w:color="auto"/>
      </w:divBdr>
    </w:div>
    <w:div w:id="1817644781">
      <w:bodyDiv w:val="1"/>
      <w:marLeft w:val="0"/>
      <w:marRight w:val="0"/>
      <w:marTop w:val="0"/>
      <w:marBottom w:val="0"/>
      <w:divBdr>
        <w:top w:val="none" w:sz="0" w:space="0" w:color="auto"/>
        <w:left w:val="none" w:sz="0" w:space="0" w:color="auto"/>
        <w:bottom w:val="none" w:sz="0" w:space="0" w:color="auto"/>
        <w:right w:val="none" w:sz="0" w:space="0" w:color="auto"/>
      </w:divBdr>
    </w:div>
    <w:div w:id="1826891979">
      <w:bodyDiv w:val="1"/>
      <w:marLeft w:val="0"/>
      <w:marRight w:val="0"/>
      <w:marTop w:val="0"/>
      <w:marBottom w:val="0"/>
      <w:divBdr>
        <w:top w:val="none" w:sz="0" w:space="0" w:color="auto"/>
        <w:left w:val="none" w:sz="0" w:space="0" w:color="auto"/>
        <w:bottom w:val="none" w:sz="0" w:space="0" w:color="auto"/>
        <w:right w:val="none" w:sz="0" w:space="0" w:color="auto"/>
      </w:divBdr>
    </w:div>
    <w:div w:id="1851872189">
      <w:bodyDiv w:val="1"/>
      <w:marLeft w:val="0"/>
      <w:marRight w:val="0"/>
      <w:marTop w:val="0"/>
      <w:marBottom w:val="0"/>
      <w:divBdr>
        <w:top w:val="none" w:sz="0" w:space="0" w:color="auto"/>
        <w:left w:val="none" w:sz="0" w:space="0" w:color="auto"/>
        <w:bottom w:val="none" w:sz="0" w:space="0" w:color="auto"/>
        <w:right w:val="none" w:sz="0" w:space="0" w:color="auto"/>
      </w:divBdr>
    </w:div>
    <w:div w:id="1868373725">
      <w:bodyDiv w:val="1"/>
      <w:marLeft w:val="0"/>
      <w:marRight w:val="0"/>
      <w:marTop w:val="0"/>
      <w:marBottom w:val="0"/>
      <w:divBdr>
        <w:top w:val="none" w:sz="0" w:space="0" w:color="auto"/>
        <w:left w:val="none" w:sz="0" w:space="0" w:color="auto"/>
        <w:bottom w:val="none" w:sz="0" w:space="0" w:color="auto"/>
        <w:right w:val="none" w:sz="0" w:space="0" w:color="auto"/>
      </w:divBdr>
    </w:div>
    <w:div w:id="1871645089">
      <w:bodyDiv w:val="1"/>
      <w:marLeft w:val="0"/>
      <w:marRight w:val="0"/>
      <w:marTop w:val="0"/>
      <w:marBottom w:val="0"/>
      <w:divBdr>
        <w:top w:val="none" w:sz="0" w:space="0" w:color="auto"/>
        <w:left w:val="none" w:sz="0" w:space="0" w:color="auto"/>
        <w:bottom w:val="none" w:sz="0" w:space="0" w:color="auto"/>
        <w:right w:val="none" w:sz="0" w:space="0" w:color="auto"/>
      </w:divBdr>
    </w:div>
    <w:div w:id="1921063899">
      <w:bodyDiv w:val="1"/>
      <w:marLeft w:val="0"/>
      <w:marRight w:val="0"/>
      <w:marTop w:val="0"/>
      <w:marBottom w:val="0"/>
      <w:divBdr>
        <w:top w:val="none" w:sz="0" w:space="0" w:color="auto"/>
        <w:left w:val="none" w:sz="0" w:space="0" w:color="auto"/>
        <w:bottom w:val="none" w:sz="0" w:space="0" w:color="auto"/>
        <w:right w:val="none" w:sz="0" w:space="0" w:color="auto"/>
      </w:divBdr>
    </w:div>
    <w:div w:id="1928607897">
      <w:bodyDiv w:val="1"/>
      <w:marLeft w:val="0"/>
      <w:marRight w:val="0"/>
      <w:marTop w:val="0"/>
      <w:marBottom w:val="0"/>
      <w:divBdr>
        <w:top w:val="none" w:sz="0" w:space="0" w:color="auto"/>
        <w:left w:val="none" w:sz="0" w:space="0" w:color="auto"/>
        <w:bottom w:val="none" w:sz="0" w:space="0" w:color="auto"/>
        <w:right w:val="none" w:sz="0" w:space="0" w:color="auto"/>
      </w:divBdr>
    </w:div>
    <w:div w:id="1947226235">
      <w:bodyDiv w:val="1"/>
      <w:marLeft w:val="0"/>
      <w:marRight w:val="0"/>
      <w:marTop w:val="0"/>
      <w:marBottom w:val="0"/>
      <w:divBdr>
        <w:top w:val="none" w:sz="0" w:space="0" w:color="auto"/>
        <w:left w:val="none" w:sz="0" w:space="0" w:color="auto"/>
        <w:bottom w:val="none" w:sz="0" w:space="0" w:color="auto"/>
        <w:right w:val="none" w:sz="0" w:space="0" w:color="auto"/>
      </w:divBdr>
    </w:div>
    <w:div w:id="1979258960">
      <w:bodyDiv w:val="1"/>
      <w:marLeft w:val="0"/>
      <w:marRight w:val="0"/>
      <w:marTop w:val="0"/>
      <w:marBottom w:val="0"/>
      <w:divBdr>
        <w:top w:val="none" w:sz="0" w:space="0" w:color="auto"/>
        <w:left w:val="none" w:sz="0" w:space="0" w:color="auto"/>
        <w:bottom w:val="none" w:sz="0" w:space="0" w:color="auto"/>
        <w:right w:val="none" w:sz="0" w:space="0" w:color="auto"/>
      </w:divBdr>
    </w:div>
    <w:div w:id="1981810357">
      <w:bodyDiv w:val="1"/>
      <w:marLeft w:val="0"/>
      <w:marRight w:val="0"/>
      <w:marTop w:val="0"/>
      <w:marBottom w:val="0"/>
      <w:divBdr>
        <w:top w:val="none" w:sz="0" w:space="0" w:color="auto"/>
        <w:left w:val="none" w:sz="0" w:space="0" w:color="auto"/>
        <w:bottom w:val="none" w:sz="0" w:space="0" w:color="auto"/>
        <w:right w:val="none" w:sz="0" w:space="0" w:color="auto"/>
      </w:divBdr>
    </w:div>
    <w:div w:id="2036340822">
      <w:bodyDiv w:val="1"/>
      <w:marLeft w:val="0"/>
      <w:marRight w:val="0"/>
      <w:marTop w:val="0"/>
      <w:marBottom w:val="0"/>
      <w:divBdr>
        <w:top w:val="none" w:sz="0" w:space="0" w:color="auto"/>
        <w:left w:val="none" w:sz="0" w:space="0" w:color="auto"/>
        <w:bottom w:val="none" w:sz="0" w:space="0" w:color="auto"/>
        <w:right w:val="none" w:sz="0" w:space="0" w:color="auto"/>
      </w:divBdr>
    </w:div>
    <w:div w:id="2060322472">
      <w:bodyDiv w:val="1"/>
      <w:marLeft w:val="0"/>
      <w:marRight w:val="0"/>
      <w:marTop w:val="0"/>
      <w:marBottom w:val="0"/>
      <w:divBdr>
        <w:top w:val="none" w:sz="0" w:space="0" w:color="auto"/>
        <w:left w:val="none" w:sz="0" w:space="0" w:color="auto"/>
        <w:bottom w:val="none" w:sz="0" w:space="0" w:color="auto"/>
        <w:right w:val="none" w:sz="0" w:space="0" w:color="auto"/>
      </w:divBdr>
    </w:div>
    <w:div w:id="2065174119">
      <w:bodyDiv w:val="1"/>
      <w:marLeft w:val="0"/>
      <w:marRight w:val="0"/>
      <w:marTop w:val="0"/>
      <w:marBottom w:val="0"/>
      <w:divBdr>
        <w:top w:val="none" w:sz="0" w:space="0" w:color="auto"/>
        <w:left w:val="none" w:sz="0" w:space="0" w:color="auto"/>
        <w:bottom w:val="none" w:sz="0" w:space="0" w:color="auto"/>
        <w:right w:val="none" w:sz="0" w:space="0" w:color="auto"/>
      </w:divBdr>
    </w:div>
    <w:div w:id="2073190415">
      <w:bodyDiv w:val="1"/>
      <w:marLeft w:val="0"/>
      <w:marRight w:val="0"/>
      <w:marTop w:val="0"/>
      <w:marBottom w:val="0"/>
      <w:divBdr>
        <w:top w:val="none" w:sz="0" w:space="0" w:color="auto"/>
        <w:left w:val="none" w:sz="0" w:space="0" w:color="auto"/>
        <w:bottom w:val="none" w:sz="0" w:space="0" w:color="auto"/>
        <w:right w:val="none" w:sz="0" w:space="0" w:color="auto"/>
      </w:divBdr>
    </w:div>
    <w:div w:id="2074619972">
      <w:bodyDiv w:val="1"/>
      <w:marLeft w:val="0"/>
      <w:marRight w:val="0"/>
      <w:marTop w:val="0"/>
      <w:marBottom w:val="0"/>
      <w:divBdr>
        <w:top w:val="none" w:sz="0" w:space="0" w:color="auto"/>
        <w:left w:val="none" w:sz="0" w:space="0" w:color="auto"/>
        <w:bottom w:val="none" w:sz="0" w:space="0" w:color="auto"/>
        <w:right w:val="none" w:sz="0" w:space="0" w:color="auto"/>
      </w:divBdr>
    </w:div>
    <w:div w:id="2119834583">
      <w:bodyDiv w:val="1"/>
      <w:marLeft w:val="0"/>
      <w:marRight w:val="0"/>
      <w:marTop w:val="0"/>
      <w:marBottom w:val="0"/>
      <w:divBdr>
        <w:top w:val="none" w:sz="0" w:space="0" w:color="auto"/>
        <w:left w:val="none" w:sz="0" w:space="0" w:color="auto"/>
        <w:bottom w:val="none" w:sz="0" w:space="0" w:color="auto"/>
        <w:right w:val="none" w:sz="0" w:space="0" w:color="auto"/>
      </w:divBdr>
    </w:div>
    <w:div w:id="2134596247">
      <w:bodyDiv w:val="1"/>
      <w:marLeft w:val="0"/>
      <w:marRight w:val="0"/>
      <w:marTop w:val="0"/>
      <w:marBottom w:val="0"/>
      <w:divBdr>
        <w:top w:val="none" w:sz="0" w:space="0" w:color="auto"/>
        <w:left w:val="none" w:sz="0" w:space="0" w:color="auto"/>
        <w:bottom w:val="none" w:sz="0" w:space="0" w:color="auto"/>
        <w:right w:val="none" w:sz="0" w:space="0" w:color="auto"/>
      </w:divBdr>
    </w:div>
    <w:div w:id="2138330723">
      <w:bodyDiv w:val="1"/>
      <w:marLeft w:val="0"/>
      <w:marRight w:val="0"/>
      <w:marTop w:val="0"/>
      <w:marBottom w:val="0"/>
      <w:divBdr>
        <w:top w:val="none" w:sz="0" w:space="0" w:color="auto"/>
        <w:left w:val="none" w:sz="0" w:space="0" w:color="auto"/>
        <w:bottom w:val="none" w:sz="0" w:space="0" w:color="auto"/>
        <w:right w:val="none" w:sz="0" w:space="0" w:color="auto"/>
      </w:divBdr>
    </w:div>
    <w:div w:id="2142841703">
      <w:bodyDiv w:val="1"/>
      <w:marLeft w:val="0"/>
      <w:marRight w:val="0"/>
      <w:marTop w:val="0"/>
      <w:marBottom w:val="0"/>
      <w:divBdr>
        <w:top w:val="none" w:sz="0" w:space="0" w:color="auto"/>
        <w:left w:val="none" w:sz="0" w:space="0" w:color="auto"/>
        <w:bottom w:val="none" w:sz="0" w:space="0" w:color="auto"/>
        <w:right w:val="none" w:sz="0" w:space="0" w:color="auto"/>
      </w:divBdr>
    </w:div>
    <w:div w:id="214716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0.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image" Target="media/image9.emf"/><Relationship Id="rId28" Type="http://schemas.openxmlformats.org/officeDocument/2006/relationships/package" Target="embeddings/Microsoft_Excel_Worksheet7.xlsx"/><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AF9CB-1E3C-4209-B024-AEBBED8C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3887</TotalTime>
  <Pages>21</Pages>
  <Words>2485</Words>
  <Characters>13668</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Samijupe</cp:lastModifiedBy>
  <cp:revision>116</cp:revision>
  <cp:lastPrinted>2022-07-06T22:02:00Z</cp:lastPrinted>
  <dcterms:created xsi:type="dcterms:W3CDTF">2015-09-02T17:31:00Z</dcterms:created>
  <dcterms:modified xsi:type="dcterms:W3CDTF">2022-10-07T13:19:00Z</dcterms:modified>
</cp:coreProperties>
</file>