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26044" w14:textId="240B19C2" w:rsidR="005269BE" w:rsidRDefault="00000000" w:rsidP="00386C8E">
      <w:r>
        <w:rPr>
          <w:noProof/>
        </w:rPr>
        <w:object w:dxaOrig="1440" w:dyaOrig="1440" w14:anchorId="352B66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111" type="#_x0000_t75" style="position:absolute;margin-left:-69.75pt;margin-top:12.05pt;width:609.25pt;height:541.3pt;z-index:251669504;mso-position-horizontal-relative:text;mso-position-vertical-relative:text">
            <v:imagedata r:id="rId8" o:title=""/>
            <w10:wrap type="square" side="right"/>
          </v:shape>
          <o:OLEObject Type="Link" ProgID="Excel.Sheet.12" ShapeID="_x0000_s2111" DrawAspect="Content" r:id="rId9" UpdateMode="Always">
            <o:LinkType>EnhancedMetaFile</o:LinkType>
            <o:LockedField>false</o:LockedField>
            <o:FieldCodes>\f 0</o:FieldCodes>
          </o:OLEObject>
        </w:object>
      </w:r>
      <w:r w:rsidR="009C480B">
        <w:t xml:space="preserve"> </w:t>
      </w:r>
      <w:r w:rsidR="00386C8E">
        <w:br w:type="textWrapping" w:clear="all"/>
      </w:r>
    </w:p>
    <w:p w14:paraId="4273D962" w14:textId="48A40154" w:rsidR="009425D6" w:rsidRDefault="009425D6" w:rsidP="009425D6">
      <w:pPr>
        <w:jc w:val="center"/>
      </w:pPr>
    </w:p>
    <w:p w14:paraId="716765C8" w14:textId="6D580758" w:rsidR="009425D6" w:rsidRDefault="009425D6" w:rsidP="009425D6">
      <w:pPr>
        <w:jc w:val="center"/>
      </w:pPr>
    </w:p>
    <w:p w14:paraId="52C81B6D" w14:textId="2CFC73FC" w:rsidR="00217C35" w:rsidRDefault="00217C35" w:rsidP="00B9239B"/>
    <w:p w14:paraId="61D10900" w14:textId="52EEE6F4" w:rsidR="00217C35" w:rsidRDefault="00000000" w:rsidP="00DD47AF">
      <w:pPr>
        <w:tabs>
          <w:tab w:val="left" w:pos="2430"/>
        </w:tabs>
        <w:jc w:val="center"/>
      </w:pPr>
      <w:r>
        <w:rPr>
          <w:noProof/>
        </w:rPr>
        <w:lastRenderedPageBreak/>
        <w:object w:dxaOrig="1440" w:dyaOrig="1440" w14:anchorId="5CF7DD4A">
          <v:shape id="_x0000_s2102" type="#_x0000_t75" style="position:absolute;left:0;text-align:left;margin-left:0;margin-top:17.2pt;width:592.2pt;height:569.45pt;z-index:-251657216;mso-position-horizontal:center;mso-position-horizontal-relative:text;mso-position-vertical-relative:text" wrapcoords="11075 62 8509 62 8483 246 9295 554 7671 738 7671 954 10054 1077 10054 1323 10787 1538 550 1662 550 18277 655 18769 655 18831 1100 19262 1152 21415 19610 21415 19663 19169 19034 19077 15002 18769 21233 18308 21312 1662 10787 1538 11860 1323 11860 1077 14112 954 14138 738 12463 554 13929 246 13929 62 12358 62 11075 62">
            <v:imagedata r:id="rId10" o:title=""/>
            <w10:wrap type="tight"/>
          </v:shape>
          <o:OLEObject Type="Link" ProgID="Excel.Sheet.12" ShapeID="_x0000_s2102" DrawAspect="Content" r:id="rId11" UpdateMode="Always">
            <o:LinkType>EnhancedMetaFile</o:LinkType>
            <o:LockedField>false</o:LockedField>
            <o:FieldCodes>\f 0</o:FieldCodes>
          </o:OLEObject>
        </w:object>
      </w:r>
    </w:p>
    <w:p w14:paraId="1EA9F5D3" w14:textId="474DF1BB" w:rsidR="00D6788B" w:rsidRDefault="00D6788B" w:rsidP="00DD47AF">
      <w:pPr>
        <w:tabs>
          <w:tab w:val="left" w:pos="2430"/>
        </w:tabs>
        <w:jc w:val="center"/>
      </w:pPr>
    </w:p>
    <w:p w14:paraId="4EAFAA5C" w14:textId="016676F9" w:rsidR="00D6788B" w:rsidRDefault="00D6788B" w:rsidP="00EC615A">
      <w:pPr>
        <w:tabs>
          <w:tab w:val="left" w:pos="2430"/>
        </w:tabs>
      </w:pPr>
    </w:p>
    <w:p w14:paraId="36FFC607" w14:textId="1D8A1E8C" w:rsidR="00D6788B" w:rsidRDefault="00D6788B" w:rsidP="00DD47AF">
      <w:pPr>
        <w:tabs>
          <w:tab w:val="left" w:pos="2430"/>
        </w:tabs>
        <w:jc w:val="center"/>
      </w:pPr>
    </w:p>
    <w:p w14:paraId="3B0AAB96" w14:textId="38CF6FB3" w:rsidR="00217C35" w:rsidRDefault="00217C35" w:rsidP="00927BA4">
      <w:pPr>
        <w:tabs>
          <w:tab w:val="left" w:pos="2430"/>
        </w:tabs>
      </w:pPr>
    </w:p>
    <w:p w14:paraId="0FC9EA76" w14:textId="2C8349F2" w:rsidR="00271206" w:rsidRDefault="00000000" w:rsidP="00927BA4">
      <w:pPr>
        <w:tabs>
          <w:tab w:val="left" w:pos="2430"/>
        </w:tabs>
      </w:pPr>
      <w:r>
        <w:rPr>
          <w:noProof/>
        </w:rPr>
        <w:lastRenderedPageBreak/>
        <w:object w:dxaOrig="1440" w:dyaOrig="1440" w14:anchorId="77AE9E8B">
          <v:shape id="_x0000_s2113" type="#_x0000_t75" style="position:absolute;margin-left:-43.9pt;margin-top:0;width:573pt;height:555.7pt;z-index:-251644928;mso-position-horizontal-relative:text;mso-position-vertical-relative:text" wrapcoords="8081 49 7863 371 7925 420 10784 445 7956 593 7956 717 10784 840 653 1112 653 16954 3481 17053 777 17127 777 17275 10784 17448 373 17473 373 19252 20574 19252 20637 17473 10784 17448 15819 17250 15819 17127 21103 16954 21134 1112 20108 1087 13333 717 13333 593 10784 445 14607 395 15073 74 14887 49 8081 49">
            <v:imagedata r:id="rId12" o:title=""/>
            <w10:wrap type="tight"/>
          </v:shape>
          <o:OLEObject Type="Link" ProgID="Excel.Sheet.12" ShapeID="_x0000_s2113" DrawAspect="Content" r:id="rId13" UpdateMode="Always">
            <o:LinkType>EnhancedMetaFile</o:LinkType>
            <o:LockedField>false</o:LockedField>
            <o:FieldCodes>\f 0</o:FieldCodes>
          </o:OLEObject>
        </w:object>
      </w:r>
    </w:p>
    <w:p w14:paraId="1929D45D" w14:textId="7A94090B" w:rsidR="00EC35B8" w:rsidRDefault="00EC35B8" w:rsidP="00927BA4">
      <w:pPr>
        <w:tabs>
          <w:tab w:val="left" w:pos="2430"/>
        </w:tabs>
      </w:pPr>
    </w:p>
    <w:p w14:paraId="36FE3644" w14:textId="517494E9" w:rsidR="00EC35B8" w:rsidRDefault="00EC35B8" w:rsidP="00927BA4">
      <w:pPr>
        <w:tabs>
          <w:tab w:val="left" w:pos="2430"/>
        </w:tabs>
      </w:pPr>
    </w:p>
    <w:p w14:paraId="21F805A2" w14:textId="359EB888" w:rsidR="00EC35B8" w:rsidRDefault="00EC35B8" w:rsidP="00927BA4">
      <w:pPr>
        <w:tabs>
          <w:tab w:val="left" w:pos="2430"/>
        </w:tabs>
      </w:pPr>
    </w:p>
    <w:p w14:paraId="77AF4012" w14:textId="3EDD309F" w:rsidR="00EC35B8" w:rsidRDefault="00EC35B8" w:rsidP="00927BA4">
      <w:pPr>
        <w:tabs>
          <w:tab w:val="left" w:pos="2430"/>
        </w:tabs>
      </w:pPr>
    </w:p>
    <w:p w14:paraId="3664B5BB" w14:textId="77777777" w:rsidR="00EC35B8" w:rsidRDefault="00EC35B8" w:rsidP="00927BA4">
      <w:pPr>
        <w:tabs>
          <w:tab w:val="left" w:pos="2430"/>
        </w:tabs>
      </w:pPr>
    </w:p>
    <w:p w14:paraId="01B5ACCC" w14:textId="77777777" w:rsidR="00A26C40" w:rsidRDefault="00A26C40" w:rsidP="00927BA4">
      <w:pPr>
        <w:tabs>
          <w:tab w:val="left" w:pos="2430"/>
        </w:tabs>
      </w:pPr>
    </w:p>
    <w:p w14:paraId="31A54A13" w14:textId="77777777" w:rsidR="00A26C40" w:rsidRDefault="00A26C40" w:rsidP="00927BA4">
      <w:pPr>
        <w:tabs>
          <w:tab w:val="left" w:pos="2430"/>
        </w:tabs>
      </w:pPr>
    </w:p>
    <w:p w14:paraId="78E67A67" w14:textId="77777777" w:rsidR="00A26C40" w:rsidRDefault="00A26C40" w:rsidP="00927BA4">
      <w:pPr>
        <w:tabs>
          <w:tab w:val="left" w:pos="2430"/>
        </w:tabs>
      </w:pPr>
    </w:p>
    <w:p w14:paraId="49AFAEDA" w14:textId="77777777" w:rsidR="00A26C40" w:rsidRDefault="00A26C40" w:rsidP="00927BA4">
      <w:pPr>
        <w:tabs>
          <w:tab w:val="left" w:pos="2430"/>
        </w:tabs>
      </w:pPr>
    </w:p>
    <w:p w14:paraId="622B7B50" w14:textId="3CF2CD03" w:rsidR="00410FFE" w:rsidRDefault="00000000" w:rsidP="00927BA4">
      <w:pPr>
        <w:tabs>
          <w:tab w:val="left" w:pos="2430"/>
        </w:tabs>
      </w:pPr>
      <w:r>
        <w:rPr>
          <w:noProof/>
        </w:rPr>
        <w:object w:dxaOrig="1440" w:dyaOrig="1440" w14:anchorId="6034C065">
          <v:shape id="_x0000_s2123" type="#_x0000_t75" style="position:absolute;margin-left:-48pt;margin-top:27pt;width:583.6pt;height:530.05pt;z-index:251681792;mso-position-horizontal-relative:text;mso-position-vertical-relative:text">
            <v:imagedata r:id="rId14" o:title=""/>
            <w10:wrap type="square"/>
          </v:shape>
          <o:OLEObject Type="Link" ProgID="Excel.Sheet.12" ShapeID="_x0000_s2123" DrawAspect="Content" r:id="rId15" UpdateMode="Always">
            <o:LinkType>EnhancedMetaFile</o:LinkType>
            <o:LockedField>false</o:LockedField>
            <o:FieldCodes>\f 0</o:FieldCodes>
          </o:OLEObject>
        </w:object>
      </w:r>
    </w:p>
    <w:p w14:paraId="45DD0DD7" w14:textId="77777777" w:rsidR="002935E8" w:rsidRDefault="002935E8" w:rsidP="00927BA4">
      <w:pPr>
        <w:tabs>
          <w:tab w:val="left" w:pos="2430"/>
        </w:tabs>
      </w:pPr>
    </w:p>
    <w:p w14:paraId="17EB6993" w14:textId="2A99D0A1" w:rsidR="00410FFE" w:rsidRDefault="00410FFE" w:rsidP="00927BA4">
      <w:pPr>
        <w:tabs>
          <w:tab w:val="left" w:pos="2430"/>
        </w:tabs>
      </w:pPr>
    </w:p>
    <w:p w14:paraId="69E57BF0" w14:textId="23D0A305" w:rsidR="00A26C40" w:rsidRDefault="00A26C40" w:rsidP="00927BA4">
      <w:pPr>
        <w:tabs>
          <w:tab w:val="left" w:pos="2430"/>
        </w:tabs>
      </w:pPr>
    </w:p>
    <w:p w14:paraId="160AC1D3" w14:textId="35BA6850" w:rsidR="00A26C40" w:rsidRDefault="00A26C40" w:rsidP="00927BA4">
      <w:pPr>
        <w:tabs>
          <w:tab w:val="left" w:pos="2430"/>
        </w:tabs>
      </w:pPr>
    </w:p>
    <w:p w14:paraId="4B40826E" w14:textId="77777777" w:rsidR="00A26C40" w:rsidRDefault="00A26C40" w:rsidP="00927BA4">
      <w:pPr>
        <w:tabs>
          <w:tab w:val="left" w:pos="2430"/>
        </w:tabs>
      </w:pPr>
    </w:p>
    <w:p w14:paraId="23657821" w14:textId="3926933D" w:rsidR="00217C35" w:rsidRDefault="00000000" w:rsidP="00927BA4">
      <w:pPr>
        <w:tabs>
          <w:tab w:val="left" w:pos="2430"/>
        </w:tabs>
      </w:pPr>
      <w:r>
        <w:rPr>
          <w:noProof/>
        </w:rPr>
        <w:object w:dxaOrig="1440" w:dyaOrig="1440" w14:anchorId="62C5CC90">
          <v:shape id="_x0000_s2106" type="#_x0000_t75" style="position:absolute;margin-left:-59.25pt;margin-top:8.7pt;width:599.1pt;height:562.75pt;z-index:251663360;mso-position-horizontal-relative:text;mso-position-vertical-relative:text">
            <v:imagedata r:id="rId16" o:title=""/>
          </v:shape>
          <o:OLEObject Type="Link" ProgID="Excel.Sheet.12" ShapeID="_x0000_s2106" DrawAspect="Content" r:id="rId17" UpdateMode="Always">
            <o:LinkType>EnhancedMetaFile</o:LinkType>
            <o:LockedField>false</o:LockedField>
            <o:FieldCodes>\f 0</o:FieldCodes>
          </o:OLEObject>
        </w:object>
      </w:r>
    </w:p>
    <w:p w14:paraId="06BE4D47" w14:textId="4885AF15" w:rsidR="00217C35" w:rsidRDefault="00217C35" w:rsidP="00927BA4">
      <w:pPr>
        <w:tabs>
          <w:tab w:val="left" w:pos="2430"/>
        </w:tabs>
      </w:pPr>
    </w:p>
    <w:p w14:paraId="4DA7549D" w14:textId="77777777" w:rsidR="00217C35" w:rsidRDefault="00217C35" w:rsidP="00927BA4">
      <w:pPr>
        <w:tabs>
          <w:tab w:val="left" w:pos="2430"/>
        </w:tabs>
      </w:pPr>
    </w:p>
    <w:p w14:paraId="2765F13D" w14:textId="77777777" w:rsidR="00217C35" w:rsidRDefault="00217C35" w:rsidP="00066325">
      <w:pPr>
        <w:tabs>
          <w:tab w:val="left" w:pos="2430"/>
        </w:tabs>
        <w:jc w:val="center"/>
      </w:pPr>
    </w:p>
    <w:p w14:paraId="0CE481B6" w14:textId="537F42EB" w:rsidR="00217C35" w:rsidRDefault="00217C35" w:rsidP="00927BA4">
      <w:pPr>
        <w:tabs>
          <w:tab w:val="left" w:pos="2430"/>
        </w:tabs>
      </w:pPr>
    </w:p>
    <w:p w14:paraId="3550E0B6" w14:textId="77777777" w:rsidR="00217C35" w:rsidRDefault="00217C35" w:rsidP="00927BA4">
      <w:pPr>
        <w:tabs>
          <w:tab w:val="left" w:pos="2430"/>
        </w:tabs>
      </w:pPr>
    </w:p>
    <w:p w14:paraId="7AC9656E" w14:textId="77777777" w:rsidR="00217C35" w:rsidRDefault="00217C35" w:rsidP="00927BA4">
      <w:pPr>
        <w:tabs>
          <w:tab w:val="left" w:pos="2430"/>
        </w:tabs>
      </w:pPr>
    </w:p>
    <w:p w14:paraId="1B451976" w14:textId="77777777" w:rsidR="00217C35" w:rsidRDefault="00217C35" w:rsidP="00927BA4">
      <w:pPr>
        <w:tabs>
          <w:tab w:val="left" w:pos="2430"/>
        </w:tabs>
      </w:pPr>
    </w:p>
    <w:p w14:paraId="44EE77F1" w14:textId="67ACBD9B" w:rsidR="00217C35" w:rsidRDefault="00217C35" w:rsidP="00927BA4">
      <w:pPr>
        <w:tabs>
          <w:tab w:val="left" w:pos="2430"/>
        </w:tabs>
      </w:pPr>
    </w:p>
    <w:p w14:paraId="0B7C3B9C" w14:textId="77777777" w:rsidR="00217C35" w:rsidRDefault="00217C35" w:rsidP="00927BA4">
      <w:pPr>
        <w:tabs>
          <w:tab w:val="left" w:pos="2430"/>
        </w:tabs>
      </w:pPr>
    </w:p>
    <w:p w14:paraId="38078818" w14:textId="77777777" w:rsidR="00217C35" w:rsidRDefault="00217C35" w:rsidP="00927BA4">
      <w:pPr>
        <w:tabs>
          <w:tab w:val="left" w:pos="2430"/>
        </w:tabs>
      </w:pPr>
    </w:p>
    <w:p w14:paraId="13FCD1F2" w14:textId="77777777" w:rsidR="00217C35" w:rsidRDefault="00217C35" w:rsidP="00927BA4">
      <w:pPr>
        <w:tabs>
          <w:tab w:val="left" w:pos="2430"/>
        </w:tabs>
      </w:pPr>
    </w:p>
    <w:p w14:paraId="650EE07E" w14:textId="77777777" w:rsidR="00217C35" w:rsidRDefault="00217C35" w:rsidP="00927BA4">
      <w:pPr>
        <w:tabs>
          <w:tab w:val="left" w:pos="2430"/>
        </w:tabs>
      </w:pPr>
    </w:p>
    <w:p w14:paraId="06C728BB" w14:textId="77777777" w:rsidR="00217C35" w:rsidRDefault="00217C35" w:rsidP="00927BA4">
      <w:pPr>
        <w:tabs>
          <w:tab w:val="left" w:pos="2430"/>
        </w:tabs>
      </w:pPr>
    </w:p>
    <w:p w14:paraId="21723114" w14:textId="77777777" w:rsidR="00217C35" w:rsidRDefault="00217C35" w:rsidP="00927BA4">
      <w:pPr>
        <w:tabs>
          <w:tab w:val="left" w:pos="2430"/>
        </w:tabs>
      </w:pPr>
    </w:p>
    <w:p w14:paraId="34D18703" w14:textId="77777777" w:rsidR="00217C35" w:rsidRDefault="00217C35" w:rsidP="00927BA4">
      <w:pPr>
        <w:tabs>
          <w:tab w:val="left" w:pos="2430"/>
        </w:tabs>
      </w:pPr>
    </w:p>
    <w:p w14:paraId="65354126" w14:textId="77777777" w:rsidR="00217C35" w:rsidRDefault="00217C35" w:rsidP="00927BA4">
      <w:pPr>
        <w:tabs>
          <w:tab w:val="left" w:pos="2430"/>
        </w:tabs>
      </w:pPr>
    </w:p>
    <w:p w14:paraId="47113E73" w14:textId="77777777" w:rsidR="00217C35" w:rsidRDefault="00217C35" w:rsidP="00927BA4">
      <w:pPr>
        <w:tabs>
          <w:tab w:val="left" w:pos="2430"/>
        </w:tabs>
      </w:pPr>
    </w:p>
    <w:p w14:paraId="7B958DFA" w14:textId="77777777" w:rsidR="00217C35" w:rsidRDefault="00217C35" w:rsidP="00927BA4">
      <w:pPr>
        <w:tabs>
          <w:tab w:val="left" w:pos="2430"/>
        </w:tabs>
      </w:pPr>
    </w:p>
    <w:p w14:paraId="3374A59C" w14:textId="77777777" w:rsidR="00217C35" w:rsidRDefault="00217C35" w:rsidP="00927BA4">
      <w:pPr>
        <w:tabs>
          <w:tab w:val="left" w:pos="2430"/>
        </w:tabs>
      </w:pPr>
    </w:p>
    <w:p w14:paraId="1D0219D5" w14:textId="77777777" w:rsidR="00217C35" w:rsidRDefault="00217C35" w:rsidP="00927BA4">
      <w:pPr>
        <w:tabs>
          <w:tab w:val="left" w:pos="2430"/>
        </w:tabs>
      </w:pPr>
    </w:p>
    <w:p w14:paraId="74A5B0C8" w14:textId="77777777" w:rsidR="00217C35" w:rsidRDefault="00217C35" w:rsidP="00927BA4">
      <w:pPr>
        <w:tabs>
          <w:tab w:val="left" w:pos="2430"/>
        </w:tabs>
      </w:pPr>
    </w:p>
    <w:p w14:paraId="137BCF89" w14:textId="77777777" w:rsidR="00217C35" w:rsidRDefault="00217C35" w:rsidP="00927BA4">
      <w:pPr>
        <w:tabs>
          <w:tab w:val="left" w:pos="2430"/>
        </w:tabs>
      </w:pPr>
    </w:p>
    <w:p w14:paraId="0FD57D62" w14:textId="77777777" w:rsidR="00217C35" w:rsidRDefault="00217C35" w:rsidP="00927BA4">
      <w:pPr>
        <w:tabs>
          <w:tab w:val="left" w:pos="2430"/>
        </w:tabs>
      </w:pPr>
    </w:p>
    <w:p w14:paraId="0C37DE70" w14:textId="77777777" w:rsidR="00217C35" w:rsidRDefault="00217C35" w:rsidP="00927BA4">
      <w:pPr>
        <w:tabs>
          <w:tab w:val="left" w:pos="2430"/>
        </w:tabs>
      </w:pPr>
    </w:p>
    <w:p w14:paraId="565D2D40" w14:textId="77777777" w:rsidR="00217C35" w:rsidRDefault="00217C35" w:rsidP="00927BA4">
      <w:pPr>
        <w:tabs>
          <w:tab w:val="left" w:pos="2430"/>
        </w:tabs>
      </w:pPr>
    </w:p>
    <w:p w14:paraId="4F9DE3CA" w14:textId="7BDEEBD6" w:rsidR="00217C35" w:rsidRDefault="00000000" w:rsidP="00927BA4">
      <w:pPr>
        <w:tabs>
          <w:tab w:val="left" w:pos="2430"/>
        </w:tabs>
      </w:pPr>
      <w:r>
        <w:rPr>
          <w:noProof/>
        </w:rPr>
        <w:object w:dxaOrig="1440" w:dyaOrig="1440" w14:anchorId="5945A367">
          <v:shape id="_x0000_s2107" type="#_x0000_t75" style="position:absolute;margin-left:-51pt;margin-top:32.5pt;width:573.7pt;height:551.55pt;z-index:251665408;mso-position-horizontal-relative:text;mso-position-vertical-relative:text">
            <v:imagedata r:id="rId18" o:title=""/>
            <w10:wrap type="square"/>
          </v:shape>
          <o:OLEObject Type="Link" ProgID="Excel.Sheet.12" ShapeID="_x0000_s2107" DrawAspect="Content" r:id="rId19" UpdateMode="Always">
            <o:LinkType>EnhancedMetaFile</o:LinkType>
            <o:LockedField>false</o:LockedField>
            <o:FieldCodes>\f 0</o:FieldCodes>
          </o:OLEObject>
        </w:object>
      </w:r>
      <w:r w:rsidR="0002315D">
        <w:t xml:space="preserve">  </w:t>
      </w:r>
    </w:p>
    <w:p w14:paraId="773899AA" w14:textId="5FC76C67" w:rsidR="00217C35" w:rsidRDefault="00217C35" w:rsidP="00927BA4">
      <w:pPr>
        <w:tabs>
          <w:tab w:val="left" w:pos="2430"/>
        </w:tabs>
      </w:pPr>
    </w:p>
    <w:p w14:paraId="516C146E" w14:textId="1D9F7516" w:rsidR="00217C35" w:rsidRDefault="00217C35" w:rsidP="00927BA4">
      <w:pPr>
        <w:tabs>
          <w:tab w:val="left" w:pos="2430"/>
        </w:tabs>
      </w:pPr>
    </w:p>
    <w:p w14:paraId="3A589B99" w14:textId="02B8C24E" w:rsidR="00217C35" w:rsidRDefault="00217C35" w:rsidP="00927BA4">
      <w:pPr>
        <w:tabs>
          <w:tab w:val="left" w:pos="2430"/>
        </w:tabs>
      </w:pPr>
    </w:p>
    <w:p w14:paraId="0502DE6A" w14:textId="77777777" w:rsidR="00F654BC" w:rsidRDefault="00F654BC" w:rsidP="00927BA4">
      <w:pPr>
        <w:tabs>
          <w:tab w:val="left" w:pos="2430"/>
        </w:tabs>
      </w:pPr>
    </w:p>
    <w:p w14:paraId="74561C0A" w14:textId="61DAD956" w:rsidR="00217C35" w:rsidRDefault="00000000" w:rsidP="00927BA4">
      <w:pPr>
        <w:tabs>
          <w:tab w:val="left" w:pos="2430"/>
        </w:tabs>
      </w:pPr>
      <w:r>
        <w:rPr>
          <w:noProof/>
        </w:rPr>
        <w:object w:dxaOrig="1440" w:dyaOrig="1440" w14:anchorId="5F9A8041">
          <v:shape id="_x0000_s2109" type="#_x0000_t75" style="position:absolute;margin-left:-69.65pt;margin-top:23pt;width:609.05pt;height:577.8pt;z-index:251667456;mso-position-horizontal-relative:text;mso-position-vertical-relative:text">
            <v:imagedata r:id="rId20" o:title=""/>
          </v:shape>
          <o:OLEObject Type="Link" ProgID="Excel.Sheet.12" ShapeID="_x0000_s2109" DrawAspect="Content" r:id="rId21" UpdateMode="Always">
            <o:LinkType>EnhancedMetaFile</o:LinkType>
            <o:LockedField>false</o:LockedField>
            <o:FieldCodes>\f 0</o:FieldCodes>
          </o:OLEObject>
        </w:object>
      </w:r>
    </w:p>
    <w:p w14:paraId="267E9535" w14:textId="51FC9265" w:rsidR="00593097" w:rsidRDefault="00593097" w:rsidP="00593097">
      <w:pPr>
        <w:tabs>
          <w:tab w:val="left" w:pos="2430"/>
        </w:tabs>
        <w:jc w:val="center"/>
      </w:pPr>
    </w:p>
    <w:p w14:paraId="612EE98B" w14:textId="77777777" w:rsidR="00217C35" w:rsidRDefault="00217C35" w:rsidP="00927BA4">
      <w:pPr>
        <w:tabs>
          <w:tab w:val="left" w:pos="2430"/>
        </w:tabs>
      </w:pPr>
    </w:p>
    <w:p w14:paraId="5FC26AC9" w14:textId="77777777" w:rsidR="00217C35" w:rsidRDefault="00217C35" w:rsidP="00927BA4">
      <w:pPr>
        <w:tabs>
          <w:tab w:val="left" w:pos="2430"/>
        </w:tabs>
      </w:pPr>
    </w:p>
    <w:p w14:paraId="4087936F" w14:textId="77777777" w:rsidR="00217C35" w:rsidRDefault="00217C35" w:rsidP="00927BA4">
      <w:pPr>
        <w:tabs>
          <w:tab w:val="left" w:pos="2430"/>
        </w:tabs>
      </w:pPr>
    </w:p>
    <w:p w14:paraId="2C2FF12D" w14:textId="75F66AD6" w:rsidR="00217C35" w:rsidRDefault="00217C35" w:rsidP="00927BA4">
      <w:pPr>
        <w:tabs>
          <w:tab w:val="left" w:pos="2430"/>
        </w:tabs>
      </w:pPr>
    </w:p>
    <w:p w14:paraId="46441BBF" w14:textId="77777777" w:rsidR="00217C35" w:rsidRDefault="00217C35" w:rsidP="00927BA4">
      <w:pPr>
        <w:tabs>
          <w:tab w:val="left" w:pos="2430"/>
        </w:tabs>
      </w:pPr>
    </w:p>
    <w:p w14:paraId="3DE94468" w14:textId="77777777" w:rsidR="00217C35" w:rsidRDefault="00217C35" w:rsidP="00927BA4">
      <w:pPr>
        <w:tabs>
          <w:tab w:val="left" w:pos="2430"/>
        </w:tabs>
      </w:pPr>
    </w:p>
    <w:p w14:paraId="38F21157" w14:textId="77777777" w:rsidR="00217C35" w:rsidRDefault="00217C35" w:rsidP="00927BA4">
      <w:pPr>
        <w:tabs>
          <w:tab w:val="left" w:pos="2430"/>
        </w:tabs>
      </w:pPr>
    </w:p>
    <w:p w14:paraId="398FFBFD" w14:textId="77777777" w:rsidR="00217C35" w:rsidRDefault="00217C35" w:rsidP="00927BA4">
      <w:pPr>
        <w:tabs>
          <w:tab w:val="left" w:pos="2430"/>
        </w:tabs>
      </w:pPr>
    </w:p>
    <w:p w14:paraId="63C2FA64" w14:textId="77777777" w:rsidR="00217C35" w:rsidRDefault="00217C35" w:rsidP="00927BA4">
      <w:pPr>
        <w:tabs>
          <w:tab w:val="left" w:pos="2430"/>
        </w:tabs>
      </w:pPr>
    </w:p>
    <w:p w14:paraId="4A0CB43B" w14:textId="20C287A7" w:rsidR="00217C35" w:rsidRDefault="00217C35" w:rsidP="00927BA4">
      <w:pPr>
        <w:tabs>
          <w:tab w:val="left" w:pos="2430"/>
        </w:tabs>
      </w:pPr>
    </w:p>
    <w:p w14:paraId="646B1678" w14:textId="77777777" w:rsidR="00217C35" w:rsidRDefault="00217C35" w:rsidP="00927BA4">
      <w:pPr>
        <w:tabs>
          <w:tab w:val="left" w:pos="2430"/>
        </w:tabs>
      </w:pPr>
    </w:p>
    <w:p w14:paraId="7B49EE07" w14:textId="77777777" w:rsidR="00217C35" w:rsidRDefault="00217C35" w:rsidP="00927BA4">
      <w:pPr>
        <w:tabs>
          <w:tab w:val="left" w:pos="2430"/>
        </w:tabs>
      </w:pPr>
    </w:p>
    <w:p w14:paraId="5E3D8D15" w14:textId="77777777" w:rsidR="00217C35" w:rsidRDefault="00217C35" w:rsidP="00927BA4">
      <w:pPr>
        <w:tabs>
          <w:tab w:val="left" w:pos="2430"/>
        </w:tabs>
      </w:pPr>
    </w:p>
    <w:p w14:paraId="7A5A5949" w14:textId="77777777" w:rsidR="00217C35" w:rsidRDefault="00217C35" w:rsidP="00927BA4">
      <w:pPr>
        <w:tabs>
          <w:tab w:val="left" w:pos="2430"/>
        </w:tabs>
      </w:pPr>
    </w:p>
    <w:p w14:paraId="77202C9E" w14:textId="77777777" w:rsidR="00217C35" w:rsidRDefault="00217C35" w:rsidP="00927BA4">
      <w:pPr>
        <w:tabs>
          <w:tab w:val="left" w:pos="2430"/>
        </w:tabs>
      </w:pPr>
    </w:p>
    <w:p w14:paraId="285CA734" w14:textId="4B5AF4B0" w:rsidR="00217C35" w:rsidRDefault="00217C35" w:rsidP="00927BA4">
      <w:pPr>
        <w:tabs>
          <w:tab w:val="left" w:pos="2430"/>
        </w:tabs>
      </w:pPr>
    </w:p>
    <w:p w14:paraId="05874ED6" w14:textId="77777777" w:rsidR="00217C35" w:rsidRDefault="00217C35" w:rsidP="00927BA4">
      <w:pPr>
        <w:tabs>
          <w:tab w:val="left" w:pos="2430"/>
        </w:tabs>
      </w:pPr>
    </w:p>
    <w:p w14:paraId="32E80C29" w14:textId="77777777" w:rsidR="00217C35" w:rsidRDefault="00217C35" w:rsidP="00927BA4">
      <w:pPr>
        <w:tabs>
          <w:tab w:val="left" w:pos="2430"/>
        </w:tabs>
      </w:pPr>
    </w:p>
    <w:p w14:paraId="0B273F03" w14:textId="77777777" w:rsidR="00217C35" w:rsidRDefault="00217C35" w:rsidP="00927BA4">
      <w:pPr>
        <w:tabs>
          <w:tab w:val="left" w:pos="2430"/>
        </w:tabs>
      </w:pPr>
    </w:p>
    <w:p w14:paraId="7BA91FD1" w14:textId="77777777" w:rsidR="00217C35" w:rsidRDefault="00217C35" w:rsidP="00927BA4">
      <w:pPr>
        <w:tabs>
          <w:tab w:val="left" w:pos="2430"/>
        </w:tabs>
      </w:pPr>
    </w:p>
    <w:p w14:paraId="22368AF1" w14:textId="77777777" w:rsidR="00217C35" w:rsidRDefault="00217C35" w:rsidP="00927BA4">
      <w:pPr>
        <w:tabs>
          <w:tab w:val="left" w:pos="2430"/>
        </w:tabs>
      </w:pPr>
    </w:p>
    <w:p w14:paraId="217CF653" w14:textId="10AE07E6" w:rsidR="00217C35" w:rsidRDefault="00217C35" w:rsidP="00927BA4">
      <w:pPr>
        <w:tabs>
          <w:tab w:val="left" w:pos="2430"/>
        </w:tabs>
      </w:pPr>
    </w:p>
    <w:p w14:paraId="52029F86" w14:textId="77777777" w:rsidR="00217C35" w:rsidRDefault="00217C35" w:rsidP="00927BA4">
      <w:pPr>
        <w:tabs>
          <w:tab w:val="left" w:pos="2430"/>
        </w:tabs>
      </w:pPr>
    </w:p>
    <w:p w14:paraId="49AEBB8F" w14:textId="0364B000" w:rsidR="00217C35" w:rsidRDefault="00217C35" w:rsidP="006D21D0">
      <w:pPr>
        <w:tabs>
          <w:tab w:val="left" w:pos="2430"/>
        </w:tabs>
        <w:jc w:val="center"/>
      </w:pPr>
    </w:p>
    <w:p w14:paraId="4F5E3BA8" w14:textId="3833BB7F" w:rsidR="006D21D0" w:rsidRDefault="006D21D0" w:rsidP="006D21D0">
      <w:pPr>
        <w:tabs>
          <w:tab w:val="left" w:pos="2430"/>
        </w:tabs>
        <w:jc w:val="center"/>
      </w:pPr>
    </w:p>
    <w:p w14:paraId="1073DCE5" w14:textId="77777777" w:rsidR="00347DA1" w:rsidRDefault="00347DA1" w:rsidP="00347DA1">
      <w:pPr>
        <w:tabs>
          <w:tab w:val="left" w:pos="2430"/>
          <w:tab w:val="center" w:pos="6902"/>
          <w:tab w:val="left" w:pos="10140"/>
        </w:tabs>
        <w:rPr>
          <w:rFonts w:ascii="Soberana Sans Light" w:hAnsi="Soberana Sans Light"/>
          <w:b/>
        </w:rPr>
      </w:pPr>
    </w:p>
    <w:p w14:paraId="47EE01D3" w14:textId="15E0C4EE" w:rsidR="00347DA1" w:rsidRDefault="00347DA1" w:rsidP="00347DA1">
      <w:pPr>
        <w:tabs>
          <w:tab w:val="left" w:pos="2430"/>
          <w:tab w:val="center" w:pos="6902"/>
          <w:tab w:val="left" w:pos="10140"/>
        </w:tabs>
        <w:rPr>
          <w:rFonts w:ascii="Soberana Sans Light" w:hAnsi="Soberana Sans Light"/>
          <w:b/>
        </w:rPr>
      </w:pPr>
      <w:r>
        <w:rPr>
          <w:rFonts w:ascii="Soberana Sans Light" w:hAnsi="Soberana Sans Light"/>
          <w:b/>
        </w:rPr>
        <w:tab/>
        <w:t>Informe de Pasivos Contingentes</w:t>
      </w:r>
      <w:r>
        <w:rPr>
          <w:rFonts w:ascii="Soberana Sans Light" w:hAnsi="Soberana Sans Light"/>
          <w:b/>
        </w:rPr>
        <w:tab/>
      </w:r>
    </w:p>
    <w:p w14:paraId="10C8E42E" w14:textId="77777777" w:rsidR="00347DA1" w:rsidRDefault="00347DA1" w:rsidP="00347DA1">
      <w:pPr>
        <w:rPr>
          <w:rFonts w:ascii="Soberana Sans Light" w:hAnsi="Soberana Sans Light"/>
        </w:rPr>
      </w:pPr>
    </w:p>
    <w:p w14:paraId="05E67B1A" w14:textId="77777777" w:rsidR="00347DA1" w:rsidRDefault="00347DA1" w:rsidP="00347DA1">
      <w:pPr>
        <w:ind w:firstLine="708"/>
        <w:rPr>
          <w:rFonts w:ascii="Soberana Sans Light" w:hAnsi="Soberana Sans Light"/>
        </w:rPr>
      </w:pPr>
      <w:r>
        <w:rPr>
          <w:rFonts w:ascii="Arial" w:hAnsi="Arial" w:cs="Arial"/>
          <w:sz w:val="18"/>
          <w:szCs w:val="18"/>
        </w:rPr>
        <w:t>La Unidad de Servicios Educativos del Estado de Tlaxcala, no registró información en el período que se presenta por el concepto de pasivos contingentes.</w:t>
      </w:r>
    </w:p>
    <w:p w14:paraId="760D455F" w14:textId="77777777" w:rsidR="00347DA1" w:rsidRDefault="00347DA1" w:rsidP="00347DA1">
      <w:pPr>
        <w:jc w:val="center"/>
        <w:rPr>
          <w:rFonts w:ascii="Soberana Sans Light" w:hAnsi="Soberana Sans Light"/>
          <w:b/>
        </w:rPr>
      </w:pPr>
    </w:p>
    <w:p w14:paraId="762B3ECD" w14:textId="77777777" w:rsidR="00347DA1" w:rsidRDefault="00347DA1" w:rsidP="00347DA1">
      <w:pPr>
        <w:tabs>
          <w:tab w:val="left" w:pos="5900"/>
        </w:tabs>
        <w:rPr>
          <w:rFonts w:ascii="Soberana Sans Light" w:hAnsi="Soberana Sans Light"/>
          <w:b/>
        </w:rPr>
      </w:pPr>
      <w:r>
        <w:rPr>
          <w:rFonts w:ascii="Soberana Sans Light" w:hAnsi="Soberana Sans Light"/>
          <w:b/>
        </w:rPr>
        <w:tab/>
      </w:r>
    </w:p>
    <w:p w14:paraId="741530E3" w14:textId="77777777" w:rsidR="00347DA1" w:rsidRDefault="00347DA1" w:rsidP="00347DA1">
      <w:pPr>
        <w:tabs>
          <w:tab w:val="left" w:pos="5900"/>
        </w:tabs>
        <w:rPr>
          <w:rFonts w:ascii="Soberana Sans Light" w:hAnsi="Soberana Sans Light"/>
          <w:b/>
        </w:rPr>
      </w:pPr>
    </w:p>
    <w:p w14:paraId="6C015C63" w14:textId="77777777" w:rsidR="00347DA1" w:rsidRDefault="00347DA1" w:rsidP="00347DA1">
      <w:pPr>
        <w:tabs>
          <w:tab w:val="left" w:pos="5900"/>
        </w:tabs>
        <w:rPr>
          <w:rFonts w:ascii="Soberana Sans Light" w:hAnsi="Soberana Sans Light"/>
          <w:b/>
        </w:rPr>
      </w:pPr>
    </w:p>
    <w:p w14:paraId="0B423FC6" w14:textId="77777777" w:rsidR="00347DA1" w:rsidRDefault="00347DA1" w:rsidP="00347DA1">
      <w:pPr>
        <w:jc w:val="center"/>
        <w:rPr>
          <w:rFonts w:ascii="Soberana Sans Light" w:hAnsi="Soberana Sans Light"/>
          <w:b/>
        </w:rPr>
      </w:pPr>
    </w:p>
    <w:p w14:paraId="07954183" w14:textId="77777777" w:rsidR="00347DA1" w:rsidRDefault="00347DA1" w:rsidP="00347DA1">
      <w:pPr>
        <w:jc w:val="center"/>
        <w:rPr>
          <w:rFonts w:ascii="Soberana Sans Light" w:hAnsi="Soberana Sans Light"/>
          <w:b/>
        </w:rPr>
      </w:pPr>
    </w:p>
    <w:p w14:paraId="03FEE302" w14:textId="77777777" w:rsidR="00347DA1" w:rsidRDefault="00347DA1" w:rsidP="00347DA1">
      <w:pPr>
        <w:jc w:val="center"/>
        <w:rPr>
          <w:rFonts w:ascii="Soberana Sans Light" w:hAnsi="Soberana Sans Light"/>
          <w:b/>
        </w:rPr>
      </w:pPr>
    </w:p>
    <w:p w14:paraId="645781D7" w14:textId="2C8E780F" w:rsidR="00347DA1" w:rsidRDefault="00347DA1" w:rsidP="00347DA1">
      <w:pPr>
        <w:jc w:val="center"/>
        <w:rPr>
          <w:rFonts w:ascii="Soberana Sans Light" w:hAnsi="Soberana Sans Light"/>
          <w:b/>
        </w:rPr>
      </w:pPr>
    </w:p>
    <w:p w14:paraId="0C1D0534" w14:textId="70A0B422" w:rsidR="00347DA1" w:rsidRDefault="00000000" w:rsidP="00347DA1">
      <w:pPr>
        <w:rPr>
          <w:rFonts w:ascii="Soberana Sans Light" w:hAnsi="Soberana Sans Light"/>
          <w:b/>
        </w:rPr>
      </w:pPr>
      <w:r>
        <w:object w:dxaOrig="1440" w:dyaOrig="1440" w14:anchorId="7BEBFBDD">
          <v:shape id="_x0000_s2116" type="#_x0000_t75" style="position:absolute;margin-left:-45pt;margin-top:20.45pt;width:565.15pt;height:78.5pt;z-index:251675648">
            <v:imagedata r:id="rId22" o:title=""/>
            <w10:wrap type="topAndBottom"/>
          </v:shape>
          <o:OLEObject Type="Embed" ProgID="Excel.Sheet.12" ShapeID="_x0000_s2116" DrawAspect="Content" ObjectID="_1734440738" r:id="rId23"/>
        </w:object>
      </w:r>
    </w:p>
    <w:p w14:paraId="505D452D" w14:textId="77777777" w:rsidR="00347DA1" w:rsidRDefault="00347DA1" w:rsidP="00347DA1">
      <w:pPr>
        <w:rPr>
          <w:rFonts w:ascii="Soberana Sans Light" w:hAnsi="Soberana Sans Light"/>
          <w:b/>
        </w:rPr>
      </w:pPr>
    </w:p>
    <w:p w14:paraId="790352F2" w14:textId="77777777" w:rsidR="00347DA1" w:rsidRDefault="00347DA1" w:rsidP="00347DA1">
      <w:pPr>
        <w:jc w:val="center"/>
        <w:rPr>
          <w:rFonts w:ascii="Soberana Sans Light" w:hAnsi="Soberana Sans Light"/>
          <w:b/>
        </w:rPr>
      </w:pPr>
    </w:p>
    <w:p w14:paraId="725C7966" w14:textId="77777777" w:rsidR="00347DA1" w:rsidRDefault="00347DA1" w:rsidP="00347DA1">
      <w:pPr>
        <w:jc w:val="center"/>
        <w:rPr>
          <w:rFonts w:ascii="Soberana Sans Light" w:hAnsi="Soberana Sans Light"/>
          <w:b/>
        </w:rPr>
      </w:pPr>
    </w:p>
    <w:p w14:paraId="7A0A0B00" w14:textId="77777777" w:rsidR="00347DA1" w:rsidRDefault="00347DA1" w:rsidP="00347DA1">
      <w:pPr>
        <w:jc w:val="center"/>
        <w:rPr>
          <w:rFonts w:ascii="Soberana Sans Light" w:hAnsi="Soberana Sans Light"/>
          <w:b/>
        </w:rPr>
      </w:pPr>
    </w:p>
    <w:p w14:paraId="4B487CCF" w14:textId="77777777" w:rsidR="00347DA1" w:rsidRDefault="00347DA1" w:rsidP="00347DA1">
      <w:pPr>
        <w:jc w:val="center"/>
        <w:rPr>
          <w:rFonts w:ascii="Soberana Sans Light" w:hAnsi="Soberana Sans Light"/>
          <w:b/>
        </w:rPr>
      </w:pPr>
    </w:p>
    <w:p w14:paraId="23900DA6" w14:textId="77777777" w:rsidR="00347DA1" w:rsidRDefault="00347DA1" w:rsidP="00347DA1">
      <w:pPr>
        <w:jc w:val="center"/>
        <w:rPr>
          <w:rFonts w:ascii="Soberana Sans Light" w:hAnsi="Soberana Sans Light"/>
          <w:b/>
        </w:rPr>
      </w:pPr>
    </w:p>
    <w:p w14:paraId="057B9924" w14:textId="77777777" w:rsidR="00347DA1" w:rsidRDefault="00347DA1" w:rsidP="00347DA1">
      <w:pPr>
        <w:jc w:val="center"/>
        <w:rPr>
          <w:rFonts w:ascii="Soberana Sans Light" w:hAnsi="Soberana Sans Light"/>
          <w:b/>
        </w:rPr>
      </w:pPr>
    </w:p>
    <w:p w14:paraId="5572F030" w14:textId="77777777" w:rsidR="00347DA1" w:rsidRDefault="00347DA1" w:rsidP="00347DA1">
      <w:pPr>
        <w:jc w:val="center"/>
        <w:rPr>
          <w:rFonts w:ascii="Soberana Sans Light" w:hAnsi="Soberana Sans Light"/>
          <w:b/>
        </w:rPr>
      </w:pPr>
    </w:p>
    <w:p w14:paraId="6F02525B" w14:textId="77777777" w:rsidR="00347DA1" w:rsidRDefault="00347DA1" w:rsidP="00347DA1">
      <w:pPr>
        <w:jc w:val="center"/>
        <w:rPr>
          <w:rFonts w:ascii="Soberana Sans Light" w:hAnsi="Soberana Sans Light"/>
          <w:b/>
        </w:rPr>
      </w:pPr>
    </w:p>
    <w:p w14:paraId="7507B872" w14:textId="09484EC3" w:rsidR="00347DA1" w:rsidRDefault="00347DA1" w:rsidP="00347DA1">
      <w:pPr>
        <w:jc w:val="center"/>
        <w:rPr>
          <w:rFonts w:ascii="Soberana Sans Light" w:hAnsi="Soberana Sans Light"/>
          <w:b/>
        </w:rPr>
      </w:pPr>
    </w:p>
    <w:p w14:paraId="36025799" w14:textId="12E74A5F" w:rsidR="009F6FAD" w:rsidRDefault="009F6FAD" w:rsidP="00347DA1">
      <w:pPr>
        <w:jc w:val="center"/>
        <w:rPr>
          <w:rFonts w:ascii="Soberana Sans Light" w:hAnsi="Soberana Sans Light"/>
          <w:b/>
        </w:rPr>
      </w:pPr>
    </w:p>
    <w:p w14:paraId="4E1CE46B" w14:textId="77777777" w:rsidR="009F6FAD" w:rsidRDefault="009F6FAD" w:rsidP="00347DA1">
      <w:pPr>
        <w:jc w:val="center"/>
        <w:rPr>
          <w:rFonts w:ascii="Soberana Sans Light" w:hAnsi="Soberana Sans Light"/>
          <w:b/>
        </w:rPr>
      </w:pPr>
    </w:p>
    <w:p w14:paraId="2533AC69" w14:textId="46ABE2AE" w:rsidR="00347DA1" w:rsidRDefault="00347DA1" w:rsidP="00945F23">
      <w:pPr>
        <w:jc w:val="center"/>
        <w:rPr>
          <w:rFonts w:ascii="Arial" w:hAnsi="Arial" w:cs="Arial"/>
          <w:sz w:val="18"/>
          <w:szCs w:val="18"/>
        </w:rPr>
      </w:pPr>
      <w:r>
        <w:rPr>
          <w:rFonts w:ascii="Soberana Sans Light" w:hAnsi="Soberana Sans Light"/>
          <w:b/>
        </w:rPr>
        <w:t>NOTAS A LOS ESTADOS FINANCIEROS</w:t>
      </w:r>
    </w:p>
    <w:p w14:paraId="4A6A028C" w14:textId="77777777" w:rsidR="00347DA1" w:rsidRDefault="00347DA1" w:rsidP="00347DA1">
      <w:pPr>
        <w:pStyle w:val="Texto"/>
        <w:spacing w:after="0" w:line="240" w:lineRule="exact"/>
        <w:jc w:val="center"/>
        <w:rPr>
          <w:rFonts w:ascii="Soberana Sans Light" w:hAnsi="Soberana Sans Light"/>
          <w:sz w:val="22"/>
          <w:szCs w:val="22"/>
        </w:rPr>
      </w:pPr>
      <w:r>
        <w:rPr>
          <w:rFonts w:ascii="Soberana Sans Light" w:hAnsi="Soberana Sans Light"/>
          <w:b/>
          <w:sz w:val="22"/>
          <w:szCs w:val="22"/>
        </w:rPr>
        <w:t>a) NOTAS DE DESGLOSE</w:t>
      </w:r>
    </w:p>
    <w:p w14:paraId="5FF09CDC" w14:textId="77777777" w:rsidR="00347DA1" w:rsidRDefault="00347DA1" w:rsidP="00347DA1">
      <w:pPr>
        <w:pStyle w:val="INCISO"/>
        <w:spacing w:after="0" w:line="240" w:lineRule="exact"/>
        <w:ind w:left="0" w:firstLine="0"/>
        <w:rPr>
          <w:rFonts w:ascii="Soberana Sans Light" w:hAnsi="Soberana Sans Light"/>
          <w:b/>
          <w:smallCaps/>
          <w:sz w:val="22"/>
          <w:szCs w:val="22"/>
        </w:rPr>
      </w:pPr>
    </w:p>
    <w:p w14:paraId="2CBE8242" w14:textId="77777777" w:rsidR="00347DA1" w:rsidRDefault="00347DA1" w:rsidP="00347DA1">
      <w:pPr>
        <w:pStyle w:val="INCISO"/>
        <w:spacing w:after="0" w:line="240" w:lineRule="exact"/>
        <w:ind w:left="648"/>
        <w:rPr>
          <w:rFonts w:ascii="Soberana Sans Light" w:hAnsi="Soberana Sans Light"/>
          <w:b/>
          <w:smallCaps/>
          <w:sz w:val="22"/>
          <w:szCs w:val="22"/>
        </w:rPr>
      </w:pPr>
      <w:r>
        <w:rPr>
          <w:rFonts w:ascii="Soberana Sans Light" w:hAnsi="Soberana Sans Light"/>
          <w:b/>
          <w:smallCaps/>
          <w:sz w:val="22"/>
          <w:szCs w:val="22"/>
        </w:rPr>
        <w:t>I)</w:t>
      </w:r>
      <w:r>
        <w:rPr>
          <w:rFonts w:ascii="Soberana Sans Light" w:hAnsi="Soberana Sans Light"/>
          <w:b/>
          <w:smallCaps/>
          <w:sz w:val="22"/>
          <w:szCs w:val="22"/>
        </w:rPr>
        <w:tab/>
        <w:t>Notas al Estado de Situación Financiera</w:t>
      </w:r>
    </w:p>
    <w:p w14:paraId="2397EBC1" w14:textId="77777777" w:rsidR="00347DA1" w:rsidRDefault="00347DA1" w:rsidP="00347DA1">
      <w:pPr>
        <w:pStyle w:val="Texto"/>
        <w:spacing w:after="0" w:line="240" w:lineRule="exact"/>
        <w:rPr>
          <w:rFonts w:ascii="Soberana Sans Light" w:hAnsi="Soberana Sans Light"/>
          <w:b/>
          <w:sz w:val="22"/>
          <w:szCs w:val="22"/>
          <w:lang w:val="es-MX"/>
        </w:rPr>
      </w:pPr>
    </w:p>
    <w:p w14:paraId="163C136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Activo</w:t>
      </w:r>
    </w:p>
    <w:p w14:paraId="19C1D494" w14:textId="77777777" w:rsidR="00347DA1" w:rsidRDefault="00347DA1" w:rsidP="00347DA1">
      <w:pPr>
        <w:pStyle w:val="Texto"/>
        <w:spacing w:after="0" w:line="240" w:lineRule="exact"/>
        <w:rPr>
          <w:rFonts w:ascii="Soberana Sans Light" w:hAnsi="Soberana Sans Light"/>
          <w:b/>
          <w:sz w:val="22"/>
          <w:szCs w:val="22"/>
          <w:lang w:val="es-MX"/>
        </w:rPr>
      </w:pPr>
    </w:p>
    <w:p w14:paraId="3C04EA0A" w14:textId="77777777" w:rsidR="00347DA1" w:rsidRDefault="00347DA1" w:rsidP="00347DA1">
      <w:pPr>
        <w:pStyle w:val="Texto"/>
        <w:spacing w:after="0" w:line="240" w:lineRule="exact"/>
        <w:ind w:firstLine="706"/>
        <w:rPr>
          <w:rFonts w:ascii="Soberana Sans Light" w:hAnsi="Soberana Sans Light"/>
          <w:b/>
          <w:sz w:val="22"/>
          <w:szCs w:val="22"/>
          <w:lang w:val="es-MX"/>
        </w:rPr>
      </w:pPr>
      <w:r>
        <w:rPr>
          <w:rFonts w:ascii="Soberana Sans Light" w:hAnsi="Soberana Sans Light"/>
          <w:b/>
          <w:sz w:val="22"/>
          <w:szCs w:val="22"/>
          <w:lang w:val="es-MX"/>
        </w:rPr>
        <w:t>Efectivo y Equivalentes</w:t>
      </w:r>
    </w:p>
    <w:p w14:paraId="0CBE6D41" w14:textId="6695D00B" w:rsidR="005B5AA4" w:rsidRDefault="00347DA1"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para su operación tiene las siguientes cuentas bancarias:</w:t>
      </w:r>
    </w:p>
    <w:p w14:paraId="1C5B165B" w14:textId="77777777" w:rsidR="002E1CA3" w:rsidRDefault="002E1CA3" w:rsidP="002E1CA3">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71"/>
        <w:gridCol w:w="4111"/>
        <w:gridCol w:w="2126"/>
        <w:gridCol w:w="1852"/>
      </w:tblGrid>
      <w:tr w:rsidR="002E1CA3" w:rsidRPr="002E1CA3" w14:paraId="24990F3A" w14:textId="77777777" w:rsidTr="002E1CA3">
        <w:trPr>
          <w:trHeight w:val="375"/>
        </w:trPr>
        <w:tc>
          <w:tcPr>
            <w:tcW w:w="1271" w:type="dxa"/>
            <w:shd w:val="clear" w:color="auto" w:fill="auto"/>
            <w:noWrap/>
            <w:vAlign w:val="bottom"/>
            <w:hideMark/>
          </w:tcPr>
          <w:p w14:paraId="6A371D51"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5F6C93A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ESTATALES</w:t>
            </w:r>
          </w:p>
        </w:tc>
        <w:tc>
          <w:tcPr>
            <w:tcW w:w="2126" w:type="dxa"/>
            <w:shd w:val="clear" w:color="auto" w:fill="auto"/>
            <w:noWrap/>
            <w:vAlign w:val="bottom"/>
            <w:hideMark/>
          </w:tcPr>
          <w:p w14:paraId="636A3939"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7D2236B1" w14:textId="77777777" w:rsidR="002E1CA3" w:rsidRPr="003931DE" w:rsidRDefault="002E1CA3" w:rsidP="002E1CA3">
            <w:pPr>
              <w:spacing w:after="0" w:line="240" w:lineRule="auto"/>
              <w:jc w:val="center"/>
              <w:rPr>
                <w:rFonts w:ascii="Times New Roman" w:eastAsia="Times New Roman" w:hAnsi="Times New Roman" w:cs="Times New Roman"/>
                <w:sz w:val="16"/>
                <w:szCs w:val="16"/>
                <w:lang w:eastAsia="es-MX"/>
              </w:rPr>
            </w:pPr>
          </w:p>
        </w:tc>
      </w:tr>
      <w:tr w:rsidR="003931DE" w:rsidRPr="002E1CA3" w14:paraId="4E2F65E2" w14:textId="77777777" w:rsidTr="00923A6C">
        <w:trPr>
          <w:trHeight w:val="375"/>
        </w:trPr>
        <w:tc>
          <w:tcPr>
            <w:tcW w:w="1271" w:type="dxa"/>
            <w:shd w:val="clear" w:color="auto" w:fill="auto"/>
            <w:noWrap/>
            <w:vAlign w:val="bottom"/>
            <w:hideMark/>
          </w:tcPr>
          <w:p w14:paraId="2CD67FE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6550596714-4</w:t>
            </w:r>
          </w:p>
        </w:tc>
        <w:tc>
          <w:tcPr>
            <w:tcW w:w="4111" w:type="dxa"/>
            <w:shd w:val="clear" w:color="auto" w:fill="auto"/>
            <w:noWrap/>
            <w:vAlign w:val="bottom"/>
            <w:hideMark/>
          </w:tcPr>
          <w:p w14:paraId="3BF4E522"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PLAZAS NO RECONOCIDAS</w:t>
            </w:r>
          </w:p>
        </w:tc>
        <w:tc>
          <w:tcPr>
            <w:tcW w:w="2126" w:type="dxa"/>
            <w:shd w:val="clear" w:color="auto" w:fill="auto"/>
            <w:noWrap/>
            <w:vAlign w:val="bottom"/>
            <w:hideMark/>
          </w:tcPr>
          <w:p w14:paraId="3D070FA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52EFA23A" w14:textId="394A7A12"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557 </w:t>
            </w:r>
          </w:p>
        </w:tc>
      </w:tr>
      <w:tr w:rsidR="003931DE" w:rsidRPr="002E1CA3" w14:paraId="79E6E27E" w14:textId="77777777" w:rsidTr="00923A6C">
        <w:trPr>
          <w:trHeight w:val="375"/>
        </w:trPr>
        <w:tc>
          <w:tcPr>
            <w:tcW w:w="1271" w:type="dxa"/>
            <w:shd w:val="clear" w:color="auto" w:fill="auto"/>
            <w:noWrap/>
            <w:vAlign w:val="bottom"/>
            <w:hideMark/>
          </w:tcPr>
          <w:p w14:paraId="0B646EA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6550531994-6</w:t>
            </w:r>
          </w:p>
        </w:tc>
        <w:tc>
          <w:tcPr>
            <w:tcW w:w="4111" w:type="dxa"/>
            <w:shd w:val="clear" w:color="auto" w:fill="auto"/>
            <w:noWrap/>
            <w:vAlign w:val="bottom"/>
            <w:hideMark/>
          </w:tcPr>
          <w:p w14:paraId="26F52D6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2016</w:t>
            </w:r>
          </w:p>
        </w:tc>
        <w:tc>
          <w:tcPr>
            <w:tcW w:w="2126" w:type="dxa"/>
            <w:shd w:val="clear" w:color="auto" w:fill="auto"/>
            <w:noWrap/>
            <w:vAlign w:val="bottom"/>
            <w:hideMark/>
          </w:tcPr>
          <w:p w14:paraId="26DB4ECA"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66A5FB8" w14:textId="39FE58F7"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19,530 </w:t>
            </w:r>
          </w:p>
        </w:tc>
      </w:tr>
      <w:tr w:rsidR="003931DE" w:rsidRPr="002E1CA3" w14:paraId="686EBEA1" w14:textId="77777777" w:rsidTr="00923A6C">
        <w:trPr>
          <w:trHeight w:val="375"/>
        </w:trPr>
        <w:tc>
          <w:tcPr>
            <w:tcW w:w="1271" w:type="dxa"/>
            <w:shd w:val="clear" w:color="auto" w:fill="auto"/>
            <w:noWrap/>
            <w:vAlign w:val="bottom"/>
            <w:hideMark/>
          </w:tcPr>
          <w:p w14:paraId="298BF502"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6550591569-2</w:t>
            </w:r>
          </w:p>
        </w:tc>
        <w:tc>
          <w:tcPr>
            <w:tcW w:w="4111" w:type="dxa"/>
            <w:shd w:val="clear" w:color="auto" w:fill="auto"/>
            <w:noWrap/>
            <w:vAlign w:val="bottom"/>
            <w:hideMark/>
          </w:tcPr>
          <w:p w14:paraId="794323A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2017</w:t>
            </w:r>
          </w:p>
        </w:tc>
        <w:tc>
          <w:tcPr>
            <w:tcW w:w="2126" w:type="dxa"/>
            <w:shd w:val="clear" w:color="auto" w:fill="auto"/>
            <w:noWrap/>
            <w:vAlign w:val="bottom"/>
            <w:hideMark/>
          </w:tcPr>
          <w:p w14:paraId="1FBC3E1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3A6288F" w14:textId="5A8B15C7"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2,887,217 </w:t>
            </w:r>
          </w:p>
        </w:tc>
      </w:tr>
      <w:tr w:rsidR="003931DE" w:rsidRPr="002E1CA3" w14:paraId="2E5FB14F" w14:textId="77777777" w:rsidTr="00923A6C">
        <w:trPr>
          <w:trHeight w:val="375"/>
        </w:trPr>
        <w:tc>
          <w:tcPr>
            <w:tcW w:w="1271" w:type="dxa"/>
            <w:shd w:val="clear" w:color="auto" w:fill="auto"/>
            <w:noWrap/>
            <w:vAlign w:val="bottom"/>
            <w:hideMark/>
          </w:tcPr>
          <w:p w14:paraId="7B9407A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6550545090-5</w:t>
            </w:r>
          </w:p>
        </w:tc>
        <w:tc>
          <w:tcPr>
            <w:tcW w:w="4111" w:type="dxa"/>
            <w:shd w:val="clear" w:color="auto" w:fill="auto"/>
            <w:noWrap/>
            <w:vAlign w:val="bottom"/>
            <w:hideMark/>
          </w:tcPr>
          <w:p w14:paraId="78F71B8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RECUPERACIONES ESTATALES</w:t>
            </w:r>
          </w:p>
        </w:tc>
        <w:tc>
          <w:tcPr>
            <w:tcW w:w="2126" w:type="dxa"/>
            <w:shd w:val="clear" w:color="auto" w:fill="auto"/>
            <w:noWrap/>
            <w:vAlign w:val="bottom"/>
            <w:hideMark/>
          </w:tcPr>
          <w:p w14:paraId="3AE75C1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58C59130" w14:textId="43E533F3"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16,190 </w:t>
            </w:r>
          </w:p>
        </w:tc>
      </w:tr>
      <w:tr w:rsidR="003931DE" w:rsidRPr="002E1CA3" w14:paraId="11696470" w14:textId="77777777" w:rsidTr="00923A6C">
        <w:trPr>
          <w:trHeight w:val="375"/>
        </w:trPr>
        <w:tc>
          <w:tcPr>
            <w:tcW w:w="1271" w:type="dxa"/>
            <w:shd w:val="clear" w:color="auto" w:fill="auto"/>
            <w:noWrap/>
            <w:vAlign w:val="bottom"/>
            <w:hideMark/>
          </w:tcPr>
          <w:p w14:paraId="2821F97E"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6550647147-4</w:t>
            </w:r>
          </w:p>
        </w:tc>
        <w:tc>
          <w:tcPr>
            <w:tcW w:w="4111" w:type="dxa"/>
            <w:shd w:val="clear" w:color="auto" w:fill="auto"/>
            <w:noWrap/>
            <w:vAlign w:val="bottom"/>
            <w:hideMark/>
          </w:tcPr>
          <w:p w14:paraId="3A6D2FCA"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2018</w:t>
            </w:r>
          </w:p>
        </w:tc>
        <w:tc>
          <w:tcPr>
            <w:tcW w:w="2126" w:type="dxa"/>
            <w:shd w:val="clear" w:color="auto" w:fill="auto"/>
            <w:noWrap/>
            <w:vAlign w:val="bottom"/>
            <w:hideMark/>
          </w:tcPr>
          <w:p w14:paraId="09CF2A22"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6B901458" w14:textId="5E045712"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152,870 </w:t>
            </w:r>
          </w:p>
        </w:tc>
      </w:tr>
      <w:tr w:rsidR="003931DE" w:rsidRPr="002E1CA3" w14:paraId="31F5A6A1" w14:textId="77777777" w:rsidTr="00923A6C">
        <w:trPr>
          <w:trHeight w:val="375"/>
        </w:trPr>
        <w:tc>
          <w:tcPr>
            <w:tcW w:w="1271" w:type="dxa"/>
            <w:shd w:val="clear" w:color="auto" w:fill="auto"/>
            <w:noWrap/>
            <w:vAlign w:val="bottom"/>
            <w:hideMark/>
          </w:tcPr>
          <w:p w14:paraId="133EE8E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6550654991-7</w:t>
            </w:r>
          </w:p>
        </w:tc>
        <w:tc>
          <w:tcPr>
            <w:tcW w:w="4111" w:type="dxa"/>
            <w:shd w:val="clear" w:color="auto" w:fill="auto"/>
            <w:noWrap/>
            <w:vAlign w:val="bottom"/>
            <w:hideMark/>
          </w:tcPr>
          <w:p w14:paraId="6F794240"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PLAZAS NO RECONOCIDAS 2018</w:t>
            </w:r>
          </w:p>
        </w:tc>
        <w:tc>
          <w:tcPr>
            <w:tcW w:w="2126" w:type="dxa"/>
            <w:shd w:val="clear" w:color="auto" w:fill="auto"/>
            <w:noWrap/>
            <w:vAlign w:val="bottom"/>
            <w:hideMark/>
          </w:tcPr>
          <w:p w14:paraId="19EF7FC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4057F69" w14:textId="2E6E776D"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401,953 </w:t>
            </w:r>
          </w:p>
        </w:tc>
      </w:tr>
      <w:tr w:rsidR="003931DE" w:rsidRPr="002E1CA3" w14:paraId="7F1B3E38" w14:textId="77777777" w:rsidTr="00923A6C">
        <w:trPr>
          <w:trHeight w:val="375"/>
        </w:trPr>
        <w:tc>
          <w:tcPr>
            <w:tcW w:w="1271" w:type="dxa"/>
            <w:shd w:val="clear" w:color="auto" w:fill="auto"/>
            <w:noWrap/>
            <w:vAlign w:val="bottom"/>
            <w:hideMark/>
          </w:tcPr>
          <w:p w14:paraId="38062CE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65507106715</w:t>
            </w:r>
          </w:p>
        </w:tc>
        <w:tc>
          <w:tcPr>
            <w:tcW w:w="4111" w:type="dxa"/>
            <w:shd w:val="clear" w:color="auto" w:fill="auto"/>
            <w:noWrap/>
            <w:vAlign w:val="bottom"/>
            <w:hideMark/>
          </w:tcPr>
          <w:p w14:paraId="5FF57F8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2019</w:t>
            </w:r>
          </w:p>
        </w:tc>
        <w:tc>
          <w:tcPr>
            <w:tcW w:w="2126" w:type="dxa"/>
            <w:shd w:val="clear" w:color="auto" w:fill="auto"/>
            <w:noWrap/>
            <w:vAlign w:val="bottom"/>
            <w:hideMark/>
          </w:tcPr>
          <w:p w14:paraId="6829F6D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CEF9B08" w14:textId="1508DF35"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68,844 </w:t>
            </w:r>
          </w:p>
        </w:tc>
      </w:tr>
      <w:tr w:rsidR="003931DE" w:rsidRPr="002E1CA3" w14:paraId="0E7F2FB2" w14:textId="77777777" w:rsidTr="00923A6C">
        <w:trPr>
          <w:trHeight w:val="375"/>
        </w:trPr>
        <w:tc>
          <w:tcPr>
            <w:tcW w:w="1271" w:type="dxa"/>
            <w:shd w:val="clear" w:color="auto" w:fill="auto"/>
            <w:noWrap/>
            <w:vAlign w:val="bottom"/>
            <w:hideMark/>
          </w:tcPr>
          <w:p w14:paraId="532EF30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65507566652</w:t>
            </w:r>
          </w:p>
        </w:tc>
        <w:tc>
          <w:tcPr>
            <w:tcW w:w="4111" w:type="dxa"/>
            <w:shd w:val="clear" w:color="auto" w:fill="auto"/>
            <w:noWrap/>
            <w:vAlign w:val="bottom"/>
            <w:hideMark/>
          </w:tcPr>
          <w:p w14:paraId="4B2D9FE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CONVENIO DE MAESTROS CESADOS</w:t>
            </w:r>
          </w:p>
        </w:tc>
        <w:tc>
          <w:tcPr>
            <w:tcW w:w="2126" w:type="dxa"/>
            <w:shd w:val="clear" w:color="auto" w:fill="auto"/>
            <w:noWrap/>
            <w:vAlign w:val="bottom"/>
            <w:hideMark/>
          </w:tcPr>
          <w:p w14:paraId="305CCE71"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68973F" w14:textId="759FEB53"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2,380,766 </w:t>
            </w:r>
          </w:p>
        </w:tc>
      </w:tr>
      <w:tr w:rsidR="003931DE" w:rsidRPr="002E1CA3" w14:paraId="24533CC2" w14:textId="77777777" w:rsidTr="00923A6C">
        <w:trPr>
          <w:trHeight w:val="375"/>
        </w:trPr>
        <w:tc>
          <w:tcPr>
            <w:tcW w:w="1271" w:type="dxa"/>
            <w:shd w:val="clear" w:color="auto" w:fill="auto"/>
            <w:noWrap/>
            <w:vAlign w:val="bottom"/>
            <w:hideMark/>
          </w:tcPr>
          <w:p w14:paraId="4055710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65507793953</w:t>
            </w:r>
          </w:p>
        </w:tc>
        <w:tc>
          <w:tcPr>
            <w:tcW w:w="4111" w:type="dxa"/>
            <w:shd w:val="clear" w:color="auto" w:fill="auto"/>
            <w:noWrap/>
            <w:vAlign w:val="bottom"/>
            <w:hideMark/>
          </w:tcPr>
          <w:p w14:paraId="28DE815F"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2020</w:t>
            </w:r>
          </w:p>
        </w:tc>
        <w:tc>
          <w:tcPr>
            <w:tcW w:w="2126" w:type="dxa"/>
            <w:shd w:val="clear" w:color="auto" w:fill="auto"/>
            <w:noWrap/>
            <w:vAlign w:val="bottom"/>
            <w:hideMark/>
          </w:tcPr>
          <w:p w14:paraId="7B15F33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41FD5A1" w14:textId="7806FED3"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470,135 </w:t>
            </w:r>
          </w:p>
        </w:tc>
      </w:tr>
      <w:tr w:rsidR="003931DE" w:rsidRPr="002E1CA3" w14:paraId="39B68FF1" w14:textId="77777777" w:rsidTr="00923A6C">
        <w:trPr>
          <w:trHeight w:val="375"/>
        </w:trPr>
        <w:tc>
          <w:tcPr>
            <w:tcW w:w="1271" w:type="dxa"/>
            <w:shd w:val="clear" w:color="auto" w:fill="auto"/>
            <w:noWrap/>
            <w:vAlign w:val="bottom"/>
            <w:hideMark/>
          </w:tcPr>
          <w:p w14:paraId="284EABF4"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65508443026</w:t>
            </w:r>
          </w:p>
        </w:tc>
        <w:tc>
          <w:tcPr>
            <w:tcW w:w="4111" w:type="dxa"/>
            <w:shd w:val="clear" w:color="auto" w:fill="auto"/>
            <w:noWrap/>
            <w:vAlign w:val="bottom"/>
            <w:hideMark/>
          </w:tcPr>
          <w:p w14:paraId="6D27826F"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2021</w:t>
            </w:r>
          </w:p>
        </w:tc>
        <w:tc>
          <w:tcPr>
            <w:tcW w:w="2126" w:type="dxa"/>
            <w:shd w:val="clear" w:color="auto" w:fill="auto"/>
            <w:noWrap/>
            <w:vAlign w:val="bottom"/>
            <w:hideMark/>
          </w:tcPr>
          <w:p w14:paraId="1FC3D184"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6496BBA" w14:textId="7EC7062C"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11,843 </w:t>
            </w:r>
          </w:p>
        </w:tc>
      </w:tr>
      <w:tr w:rsidR="003931DE" w:rsidRPr="002E1CA3" w14:paraId="2E8EA1C9" w14:textId="77777777" w:rsidTr="00923A6C">
        <w:trPr>
          <w:trHeight w:val="375"/>
        </w:trPr>
        <w:tc>
          <w:tcPr>
            <w:tcW w:w="1271" w:type="dxa"/>
            <w:shd w:val="clear" w:color="auto" w:fill="auto"/>
            <w:noWrap/>
            <w:vAlign w:val="bottom"/>
            <w:hideMark/>
          </w:tcPr>
          <w:p w14:paraId="2BBCF46F"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65508974149</w:t>
            </w:r>
          </w:p>
        </w:tc>
        <w:tc>
          <w:tcPr>
            <w:tcW w:w="4111" w:type="dxa"/>
            <w:shd w:val="clear" w:color="auto" w:fill="auto"/>
            <w:noWrap/>
            <w:vAlign w:val="bottom"/>
            <w:hideMark/>
          </w:tcPr>
          <w:p w14:paraId="0AF9FEA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2022</w:t>
            </w:r>
          </w:p>
        </w:tc>
        <w:tc>
          <w:tcPr>
            <w:tcW w:w="2126" w:type="dxa"/>
            <w:shd w:val="clear" w:color="auto" w:fill="auto"/>
            <w:noWrap/>
            <w:vAlign w:val="bottom"/>
            <w:hideMark/>
          </w:tcPr>
          <w:p w14:paraId="33ABD6B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6259EAB9" w14:textId="4D5A126C"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16,765,062 </w:t>
            </w:r>
          </w:p>
        </w:tc>
      </w:tr>
      <w:tr w:rsidR="003931DE" w:rsidRPr="002E1CA3" w14:paraId="1AE12F36" w14:textId="77777777" w:rsidTr="00923A6C">
        <w:trPr>
          <w:trHeight w:val="375"/>
        </w:trPr>
        <w:tc>
          <w:tcPr>
            <w:tcW w:w="1271" w:type="dxa"/>
            <w:shd w:val="clear" w:color="auto" w:fill="auto"/>
            <w:noWrap/>
            <w:vAlign w:val="bottom"/>
            <w:hideMark/>
          </w:tcPr>
          <w:p w14:paraId="30E1690C"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65509234475</w:t>
            </w:r>
          </w:p>
        </w:tc>
        <w:tc>
          <w:tcPr>
            <w:tcW w:w="4111" w:type="dxa"/>
            <w:shd w:val="clear" w:color="auto" w:fill="auto"/>
            <w:noWrap/>
            <w:vAlign w:val="bottom"/>
            <w:hideMark/>
          </w:tcPr>
          <w:p w14:paraId="5287C0B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FISCALES 2022</w:t>
            </w:r>
          </w:p>
        </w:tc>
        <w:tc>
          <w:tcPr>
            <w:tcW w:w="2126" w:type="dxa"/>
            <w:shd w:val="clear" w:color="auto" w:fill="auto"/>
            <w:noWrap/>
            <w:vAlign w:val="bottom"/>
            <w:hideMark/>
          </w:tcPr>
          <w:p w14:paraId="3CF8C74E"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F02D63A" w14:textId="6EC89C7E"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11,099,261 </w:t>
            </w:r>
          </w:p>
        </w:tc>
      </w:tr>
      <w:tr w:rsidR="002E1CA3" w:rsidRPr="002E1CA3" w14:paraId="52461F5B" w14:textId="77777777" w:rsidTr="002E1CA3">
        <w:trPr>
          <w:trHeight w:val="375"/>
        </w:trPr>
        <w:tc>
          <w:tcPr>
            <w:tcW w:w="1271" w:type="dxa"/>
            <w:shd w:val="clear" w:color="auto" w:fill="auto"/>
            <w:noWrap/>
            <w:vAlign w:val="bottom"/>
            <w:hideMark/>
          </w:tcPr>
          <w:p w14:paraId="69994BC8" w14:textId="77777777" w:rsidR="002E1CA3" w:rsidRPr="002E1CA3" w:rsidRDefault="002E1CA3" w:rsidP="002E1CA3">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38FD18FD" w14:textId="77777777" w:rsidR="002E1CA3" w:rsidRPr="002E1CA3" w:rsidRDefault="002E1CA3" w:rsidP="002E1CA3">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PROGRAMAS FEDERALES</w:t>
            </w:r>
          </w:p>
        </w:tc>
        <w:tc>
          <w:tcPr>
            <w:tcW w:w="2126" w:type="dxa"/>
            <w:shd w:val="clear" w:color="auto" w:fill="auto"/>
            <w:noWrap/>
            <w:vAlign w:val="bottom"/>
            <w:hideMark/>
          </w:tcPr>
          <w:p w14:paraId="60B479E0" w14:textId="77777777" w:rsidR="002E1CA3" w:rsidRPr="002E1CA3" w:rsidRDefault="002E1CA3" w:rsidP="002E1CA3">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06B469A9" w14:textId="77777777" w:rsidR="002E1CA3" w:rsidRPr="002E1CA3" w:rsidRDefault="002E1CA3" w:rsidP="002E1CA3">
            <w:pPr>
              <w:spacing w:after="0" w:line="240" w:lineRule="auto"/>
              <w:jc w:val="center"/>
              <w:rPr>
                <w:rFonts w:ascii="Times New Roman" w:eastAsia="Times New Roman" w:hAnsi="Times New Roman" w:cs="Times New Roman"/>
                <w:sz w:val="16"/>
                <w:szCs w:val="16"/>
                <w:lang w:eastAsia="es-MX"/>
              </w:rPr>
            </w:pPr>
          </w:p>
        </w:tc>
      </w:tr>
      <w:tr w:rsidR="003931DE" w:rsidRPr="002E1CA3" w14:paraId="0842300A" w14:textId="77777777" w:rsidTr="00D52127">
        <w:trPr>
          <w:trHeight w:val="375"/>
        </w:trPr>
        <w:tc>
          <w:tcPr>
            <w:tcW w:w="1271" w:type="dxa"/>
            <w:shd w:val="clear" w:color="auto" w:fill="auto"/>
            <w:noWrap/>
            <w:vAlign w:val="bottom"/>
            <w:hideMark/>
          </w:tcPr>
          <w:p w14:paraId="6CA4273A"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109288775</w:t>
            </w:r>
          </w:p>
        </w:tc>
        <w:tc>
          <w:tcPr>
            <w:tcW w:w="4111" w:type="dxa"/>
            <w:shd w:val="clear" w:color="auto" w:fill="auto"/>
            <w:noWrap/>
            <w:vAlign w:val="bottom"/>
            <w:hideMark/>
          </w:tcPr>
          <w:p w14:paraId="7081C98A"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PAGO DE SERVICIOS CIE</w:t>
            </w:r>
          </w:p>
        </w:tc>
        <w:tc>
          <w:tcPr>
            <w:tcW w:w="2126" w:type="dxa"/>
            <w:shd w:val="clear" w:color="auto" w:fill="auto"/>
            <w:noWrap/>
            <w:vAlign w:val="bottom"/>
            <w:hideMark/>
          </w:tcPr>
          <w:p w14:paraId="3E1D9B82"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10E3A51E" w14:textId="7F66AB5A"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1,462 </w:t>
            </w:r>
          </w:p>
        </w:tc>
      </w:tr>
      <w:tr w:rsidR="003931DE" w:rsidRPr="002E1CA3" w14:paraId="27E033DA" w14:textId="77777777" w:rsidTr="00D52127">
        <w:trPr>
          <w:trHeight w:val="375"/>
        </w:trPr>
        <w:tc>
          <w:tcPr>
            <w:tcW w:w="1271" w:type="dxa"/>
            <w:shd w:val="clear" w:color="auto" w:fill="auto"/>
            <w:noWrap/>
            <w:vAlign w:val="bottom"/>
            <w:hideMark/>
          </w:tcPr>
          <w:p w14:paraId="6E39B5B0"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6550286208-5</w:t>
            </w:r>
          </w:p>
        </w:tc>
        <w:tc>
          <w:tcPr>
            <w:tcW w:w="4111" w:type="dxa"/>
            <w:shd w:val="clear" w:color="auto" w:fill="auto"/>
            <w:noWrap/>
            <w:vAlign w:val="bottom"/>
            <w:hideMark/>
          </w:tcPr>
          <w:p w14:paraId="36FC1AC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NÓMINA CHEQUE</w:t>
            </w:r>
          </w:p>
        </w:tc>
        <w:tc>
          <w:tcPr>
            <w:tcW w:w="2126" w:type="dxa"/>
            <w:shd w:val="clear" w:color="auto" w:fill="auto"/>
            <w:noWrap/>
            <w:vAlign w:val="bottom"/>
            <w:hideMark/>
          </w:tcPr>
          <w:p w14:paraId="009BDEE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6C2BD2C" w14:textId="48377926"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1,429,787 </w:t>
            </w:r>
          </w:p>
        </w:tc>
      </w:tr>
      <w:tr w:rsidR="003931DE" w:rsidRPr="002E1CA3" w14:paraId="22BF6F4B" w14:textId="77777777" w:rsidTr="00D52127">
        <w:trPr>
          <w:trHeight w:val="375"/>
        </w:trPr>
        <w:tc>
          <w:tcPr>
            <w:tcW w:w="1271" w:type="dxa"/>
            <w:shd w:val="clear" w:color="auto" w:fill="auto"/>
            <w:noWrap/>
            <w:vAlign w:val="bottom"/>
            <w:hideMark/>
          </w:tcPr>
          <w:p w14:paraId="5F3202BE"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6550591566-1</w:t>
            </w:r>
          </w:p>
        </w:tc>
        <w:tc>
          <w:tcPr>
            <w:tcW w:w="4111" w:type="dxa"/>
            <w:shd w:val="clear" w:color="auto" w:fill="auto"/>
            <w:noWrap/>
            <w:vAlign w:val="bottom"/>
            <w:hideMark/>
          </w:tcPr>
          <w:p w14:paraId="1CA016F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2017</w:t>
            </w:r>
          </w:p>
        </w:tc>
        <w:tc>
          <w:tcPr>
            <w:tcW w:w="2126" w:type="dxa"/>
            <w:shd w:val="clear" w:color="auto" w:fill="auto"/>
            <w:noWrap/>
            <w:vAlign w:val="bottom"/>
            <w:hideMark/>
          </w:tcPr>
          <w:p w14:paraId="449E5A80"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A02A6A3" w14:textId="2304CD7B"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1,459,330 </w:t>
            </w:r>
          </w:p>
        </w:tc>
      </w:tr>
      <w:tr w:rsidR="003931DE" w:rsidRPr="002E1CA3" w14:paraId="0E5F821F" w14:textId="77777777" w:rsidTr="00D52127">
        <w:trPr>
          <w:trHeight w:val="375"/>
        </w:trPr>
        <w:tc>
          <w:tcPr>
            <w:tcW w:w="1271" w:type="dxa"/>
            <w:shd w:val="clear" w:color="auto" w:fill="auto"/>
            <w:noWrap/>
            <w:vAlign w:val="bottom"/>
            <w:hideMark/>
          </w:tcPr>
          <w:p w14:paraId="251D4CF1"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65507106607</w:t>
            </w:r>
          </w:p>
        </w:tc>
        <w:tc>
          <w:tcPr>
            <w:tcW w:w="4111" w:type="dxa"/>
            <w:shd w:val="clear" w:color="auto" w:fill="auto"/>
            <w:noWrap/>
            <w:vAlign w:val="bottom"/>
            <w:hideMark/>
          </w:tcPr>
          <w:p w14:paraId="701D71F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GASTOS DE OPERACIÓN 2019</w:t>
            </w:r>
          </w:p>
        </w:tc>
        <w:tc>
          <w:tcPr>
            <w:tcW w:w="2126" w:type="dxa"/>
            <w:shd w:val="clear" w:color="auto" w:fill="auto"/>
            <w:noWrap/>
            <w:vAlign w:val="bottom"/>
            <w:hideMark/>
          </w:tcPr>
          <w:p w14:paraId="34AA2EAE"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FCD9F26" w14:textId="170FA612"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1,181,294 </w:t>
            </w:r>
          </w:p>
        </w:tc>
      </w:tr>
      <w:tr w:rsidR="003931DE" w:rsidRPr="002E1CA3" w14:paraId="5BE5F76F" w14:textId="77777777" w:rsidTr="00D52127">
        <w:trPr>
          <w:trHeight w:val="375"/>
        </w:trPr>
        <w:tc>
          <w:tcPr>
            <w:tcW w:w="1271" w:type="dxa"/>
            <w:shd w:val="clear" w:color="auto" w:fill="auto"/>
            <w:noWrap/>
            <w:vAlign w:val="bottom"/>
            <w:hideMark/>
          </w:tcPr>
          <w:p w14:paraId="010FA8EC"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65508013977</w:t>
            </w:r>
          </w:p>
        </w:tc>
        <w:tc>
          <w:tcPr>
            <w:tcW w:w="4111" w:type="dxa"/>
            <w:shd w:val="clear" w:color="auto" w:fill="auto"/>
            <w:noWrap/>
            <w:vAlign w:val="bottom"/>
            <w:hideMark/>
          </w:tcPr>
          <w:p w14:paraId="50D0080D" w14:textId="44276CD8"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USET Reintegro de pagos em demasía</w:t>
            </w:r>
          </w:p>
        </w:tc>
        <w:tc>
          <w:tcPr>
            <w:tcW w:w="2126" w:type="dxa"/>
            <w:shd w:val="clear" w:color="auto" w:fill="auto"/>
            <w:noWrap/>
            <w:vAlign w:val="bottom"/>
            <w:hideMark/>
          </w:tcPr>
          <w:p w14:paraId="57D1BBE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42288C7" w14:textId="3D081EF6"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180,369 </w:t>
            </w:r>
          </w:p>
        </w:tc>
      </w:tr>
      <w:tr w:rsidR="003931DE" w:rsidRPr="002E1CA3" w14:paraId="68437750" w14:textId="77777777" w:rsidTr="00D52127">
        <w:trPr>
          <w:trHeight w:val="375"/>
        </w:trPr>
        <w:tc>
          <w:tcPr>
            <w:tcW w:w="1271" w:type="dxa"/>
            <w:shd w:val="clear" w:color="auto" w:fill="auto"/>
            <w:noWrap/>
            <w:vAlign w:val="bottom"/>
            <w:hideMark/>
          </w:tcPr>
          <w:p w14:paraId="20523F8F"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65508973970</w:t>
            </w:r>
          </w:p>
        </w:tc>
        <w:tc>
          <w:tcPr>
            <w:tcW w:w="4111" w:type="dxa"/>
            <w:shd w:val="clear" w:color="auto" w:fill="auto"/>
            <w:noWrap/>
            <w:vAlign w:val="bottom"/>
            <w:hideMark/>
          </w:tcPr>
          <w:p w14:paraId="0E5D097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FONE GASTO DE OPERACIÓN 2022</w:t>
            </w:r>
          </w:p>
        </w:tc>
        <w:tc>
          <w:tcPr>
            <w:tcW w:w="2126" w:type="dxa"/>
            <w:shd w:val="clear" w:color="auto" w:fill="auto"/>
            <w:noWrap/>
            <w:vAlign w:val="bottom"/>
            <w:hideMark/>
          </w:tcPr>
          <w:p w14:paraId="2240329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3E23622" w14:textId="264D0907"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11,767,137 </w:t>
            </w:r>
          </w:p>
        </w:tc>
      </w:tr>
      <w:tr w:rsidR="003931DE" w:rsidRPr="002E1CA3" w14:paraId="7DC21351" w14:textId="77777777" w:rsidTr="00D52127">
        <w:trPr>
          <w:trHeight w:val="375"/>
        </w:trPr>
        <w:tc>
          <w:tcPr>
            <w:tcW w:w="1271" w:type="dxa"/>
            <w:shd w:val="clear" w:color="auto" w:fill="auto"/>
            <w:noWrap/>
            <w:vAlign w:val="bottom"/>
            <w:hideMark/>
          </w:tcPr>
          <w:p w14:paraId="7F45246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65508974092</w:t>
            </w:r>
          </w:p>
        </w:tc>
        <w:tc>
          <w:tcPr>
            <w:tcW w:w="4111" w:type="dxa"/>
            <w:shd w:val="clear" w:color="auto" w:fill="auto"/>
            <w:noWrap/>
            <w:vAlign w:val="bottom"/>
            <w:hideMark/>
          </w:tcPr>
          <w:p w14:paraId="1A929CA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FONE OTROS DE GASTO CORRIENTE 2022</w:t>
            </w:r>
          </w:p>
        </w:tc>
        <w:tc>
          <w:tcPr>
            <w:tcW w:w="2126" w:type="dxa"/>
            <w:shd w:val="clear" w:color="auto" w:fill="auto"/>
            <w:noWrap/>
            <w:vAlign w:val="bottom"/>
            <w:hideMark/>
          </w:tcPr>
          <w:p w14:paraId="05905151"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C8C4F12" w14:textId="239917E3"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3,191 </w:t>
            </w:r>
          </w:p>
        </w:tc>
      </w:tr>
      <w:tr w:rsidR="003931DE" w:rsidRPr="002E1CA3" w14:paraId="0C245CEC" w14:textId="77777777" w:rsidTr="003931DE">
        <w:trPr>
          <w:trHeight w:val="375"/>
        </w:trPr>
        <w:tc>
          <w:tcPr>
            <w:tcW w:w="1271" w:type="dxa"/>
            <w:tcBorders>
              <w:bottom w:val="single" w:sz="4" w:space="0" w:color="auto"/>
            </w:tcBorders>
            <w:shd w:val="clear" w:color="auto" w:fill="auto"/>
            <w:noWrap/>
            <w:vAlign w:val="bottom"/>
          </w:tcPr>
          <w:p w14:paraId="5829094E" w14:textId="5F360013"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w:t>
            </w:r>
            <w:r>
              <w:rPr>
                <w:rFonts w:ascii="Arial" w:eastAsia="Times New Roman" w:hAnsi="Arial" w:cs="Arial"/>
                <w:sz w:val="16"/>
                <w:szCs w:val="16"/>
                <w:lang w:eastAsia="es-MX"/>
              </w:rPr>
              <w:t>82047</w:t>
            </w:r>
          </w:p>
        </w:tc>
        <w:tc>
          <w:tcPr>
            <w:tcW w:w="4111" w:type="dxa"/>
            <w:tcBorders>
              <w:bottom w:val="single" w:sz="4" w:space="0" w:color="auto"/>
            </w:tcBorders>
            <w:shd w:val="clear" w:color="auto" w:fill="auto"/>
            <w:noWrap/>
            <w:vAlign w:val="bottom"/>
          </w:tcPr>
          <w:p w14:paraId="3956E5E1" w14:textId="13530D2A"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w:t>
            </w:r>
            <w:r>
              <w:rPr>
                <w:rFonts w:ascii="Arial" w:eastAsia="Times New Roman" w:hAnsi="Arial" w:cs="Arial"/>
                <w:sz w:val="16"/>
                <w:szCs w:val="16"/>
                <w:lang w:eastAsia="es-MX"/>
              </w:rPr>
              <w:t>1</w:t>
            </w:r>
          </w:p>
        </w:tc>
        <w:tc>
          <w:tcPr>
            <w:tcW w:w="2126" w:type="dxa"/>
            <w:tcBorders>
              <w:bottom w:val="single" w:sz="4" w:space="0" w:color="auto"/>
            </w:tcBorders>
            <w:shd w:val="clear" w:color="auto" w:fill="auto"/>
            <w:noWrap/>
            <w:vAlign w:val="bottom"/>
          </w:tcPr>
          <w:p w14:paraId="55BDBBD5" w14:textId="5CC2BA5F"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tcPr>
          <w:p w14:paraId="6ADBC513" w14:textId="433619D6" w:rsidR="003931DE" w:rsidRPr="003931DE" w:rsidRDefault="003931DE" w:rsidP="003931DE">
            <w:pPr>
              <w:spacing w:after="0" w:line="240" w:lineRule="auto"/>
              <w:jc w:val="center"/>
              <w:rPr>
                <w:rFonts w:ascii="Arial" w:hAnsi="Arial" w:cs="Arial"/>
                <w:sz w:val="16"/>
                <w:szCs w:val="16"/>
              </w:rPr>
            </w:pPr>
            <w:r w:rsidRPr="003931DE">
              <w:rPr>
                <w:rFonts w:ascii="Arial" w:hAnsi="Arial" w:cs="Arial"/>
                <w:sz w:val="16"/>
                <w:szCs w:val="16"/>
              </w:rPr>
              <w:t xml:space="preserve">2,592 </w:t>
            </w:r>
          </w:p>
        </w:tc>
      </w:tr>
      <w:tr w:rsidR="003931DE" w:rsidRPr="002E1CA3" w14:paraId="6160D139" w14:textId="77777777" w:rsidTr="003931DE">
        <w:trPr>
          <w:trHeight w:val="375"/>
        </w:trPr>
        <w:tc>
          <w:tcPr>
            <w:tcW w:w="1271" w:type="dxa"/>
            <w:tcBorders>
              <w:bottom w:val="single" w:sz="4" w:space="0" w:color="auto"/>
            </w:tcBorders>
            <w:shd w:val="clear" w:color="auto" w:fill="auto"/>
            <w:noWrap/>
            <w:vAlign w:val="bottom"/>
            <w:hideMark/>
          </w:tcPr>
          <w:p w14:paraId="196C09F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65509282110</w:t>
            </w:r>
          </w:p>
        </w:tc>
        <w:tc>
          <w:tcPr>
            <w:tcW w:w="4111" w:type="dxa"/>
            <w:tcBorders>
              <w:bottom w:val="single" w:sz="4" w:space="0" w:color="auto"/>
            </w:tcBorders>
            <w:shd w:val="clear" w:color="auto" w:fill="auto"/>
            <w:noWrap/>
            <w:vAlign w:val="bottom"/>
            <w:hideMark/>
          </w:tcPr>
          <w:p w14:paraId="60C6B579"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REINTEGROS FONE 2022</w:t>
            </w:r>
          </w:p>
        </w:tc>
        <w:tc>
          <w:tcPr>
            <w:tcW w:w="2126" w:type="dxa"/>
            <w:tcBorders>
              <w:bottom w:val="single" w:sz="4" w:space="0" w:color="auto"/>
            </w:tcBorders>
            <w:shd w:val="clear" w:color="auto" w:fill="auto"/>
            <w:noWrap/>
            <w:vAlign w:val="bottom"/>
            <w:hideMark/>
          </w:tcPr>
          <w:p w14:paraId="422CC902"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hideMark/>
          </w:tcPr>
          <w:p w14:paraId="4B283AB3" w14:textId="7F626709"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43,702 </w:t>
            </w:r>
          </w:p>
        </w:tc>
      </w:tr>
      <w:tr w:rsidR="003931DE" w:rsidRPr="002E1CA3" w14:paraId="2AD38CC1" w14:textId="77777777" w:rsidTr="003931DE">
        <w:trPr>
          <w:trHeight w:val="375"/>
        </w:trPr>
        <w:tc>
          <w:tcPr>
            <w:tcW w:w="1271" w:type="dxa"/>
            <w:tcBorders>
              <w:top w:val="single" w:sz="4" w:space="0" w:color="auto"/>
              <w:left w:val="nil"/>
              <w:bottom w:val="nil"/>
              <w:right w:val="nil"/>
            </w:tcBorders>
            <w:shd w:val="clear" w:color="auto" w:fill="auto"/>
            <w:noWrap/>
            <w:vAlign w:val="bottom"/>
            <w:hideMark/>
          </w:tcPr>
          <w:p w14:paraId="13D25BA9" w14:textId="77777777" w:rsidR="003931DE" w:rsidRPr="002E1CA3" w:rsidRDefault="003931DE" w:rsidP="003931DE">
            <w:pPr>
              <w:spacing w:after="0" w:line="240" w:lineRule="auto"/>
              <w:rPr>
                <w:rFonts w:ascii="Times New Roman" w:eastAsia="Times New Roman" w:hAnsi="Times New Roman" w:cs="Times New Roman"/>
                <w:sz w:val="16"/>
                <w:szCs w:val="16"/>
                <w:lang w:eastAsia="es-MX"/>
              </w:rPr>
            </w:pPr>
          </w:p>
        </w:tc>
        <w:tc>
          <w:tcPr>
            <w:tcW w:w="4111" w:type="dxa"/>
            <w:tcBorders>
              <w:top w:val="single" w:sz="4" w:space="0" w:color="auto"/>
              <w:left w:val="nil"/>
              <w:bottom w:val="nil"/>
              <w:right w:val="nil"/>
            </w:tcBorders>
            <w:shd w:val="clear" w:color="auto" w:fill="auto"/>
            <w:noWrap/>
            <w:vAlign w:val="bottom"/>
            <w:hideMark/>
          </w:tcPr>
          <w:p w14:paraId="0813260F" w14:textId="57577DB2" w:rsidR="003931DE" w:rsidRPr="002E1CA3" w:rsidRDefault="003931DE" w:rsidP="003931DE">
            <w:pPr>
              <w:spacing w:after="0" w:line="240" w:lineRule="auto"/>
              <w:rPr>
                <w:rFonts w:ascii="Arial" w:eastAsia="Times New Roman" w:hAnsi="Arial" w:cs="Arial"/>
                <w:b/>
                <w:bCs/>
                <w:sz w:val="16"/>
                <w:szCs w:val="16"/>
                <w:lang w:eastAsia="es-MX"/>
              </w:rPr>
            </w:pPr>
          </w:p>
        </w:tc>
        <w:tc>
          <w:tcPr>
            <w:tcW w:w="2126" w:type="dxa"/>
            <w:tcBorders>
              <w:top w:val="single" w:sz="4" w:space="0" w:color="auto"/>
              <w:left w:val="nil"/>
              <w:bottom w:val="nil"/>
              <w:right w:val="nil"/>
            </w:tcBorders>
            <w:shd w:val="clear" w:color="auto" w:fill="auto"/>
            <w:noWrap/>
            <w:vAlign w:val="bottom"/>
            <w:hideMark/>
          </w:tcPr>
          <w:p w14:paraId="61A7C1BF" w14:textId="77777777" w:rsidR="003931DE" w:rsidRPr="002E1CA3" w:rsidRDefault="003931DE" w:rsidP="003931DE">
            <w:pPr>
              <w:spacing w:after="0" w:line="240" w:lineRule="auto"/>
              <w:rPr>
                <w:rFonts w:ascii="Arial" w:eastAsia="Times New Roman" w:hAnsi="Arial" w:cs="Arial"/>
                <w:b/>
                <w:bCs/>
                <w:sz w:val="16"/>
                <w:szCs w:val="16"/>
                <w:lang w:eastAsia="es-MX"/>
              </w:rPr>
            </w:pPr>
          </w:p>
        </w:tc>
        <w:tc>
          <w:tcPr>
            <w:tcW w:w="1852" w:type="dxa"/>
            <w:tcBorders>
              <w:top w:val="single" w:sz="4" w:space="0" w:color="auto"/>
              <w:left w:val="nil"/>
              <w:bottom w:val="nil"/>
              <w:right w:val="nil"/>
            </w:tcBorders>
            <w:shd w:val="clear" w:color="auto" w:fill="auto"/>
            <w:noWrap/>
            <w:vAlign w:val="bottom"/>
          </w:tcPr>
          <w:p w14:paraId="7BC0B458" w14:textId="18A528AA" w:rsidR="003931DE" w:rsidRPr="002E1CA3" w:rsidRDefault="003931DE" w:rsidP="003931DE">
            <w:pPr>
              <w:spacing w:after="0" w:line="240" w:lineRule="auto"/>
              <w:jc w:val="center"/>
              <w:rPr>
                <w:rFonts w:ascii="Times New Roman" w:eastAsia="Times New Roman" w:hAnsi="Times New Roman" w:cs="Times New Roman"/>
                <w:sz w:val="16"/>
                <w:szCs w:val="16"/>
                <w:lang w:eastAsia="es-MX"/>
              </w:rPr>
            </w:pPr>
          </w:p>
        </w:tc>
      </w:tr>
      <w:tr w:rsidR="003931DE" w:rsidRPr="002E1CA3" w14:paraId="0D96E769" w14:textId="77777777" w:rsidTr="003931DE">
        <w:trPr>
          <w:trHeight w:val="375"/>
        </w:trPr>
        <w:tc>
          <w:tcPr>
            <w:tcW w:w="1271" w:type="dxa"/>
            <w:tcBorders>
              <w:top w:val="nil"/>
              <w:left w:val="nil"/>
              <w:bottom w:val="nil"/>
              <w:right w:val="nil"/>
            </w:tcBorders>
            <w:shd w:val="clear" w:color="auto" w:fill="auto"/>
            <w:noWrap/>
            <w:vAlign w:val="bottom"/>
          </w:tcPr>
          <w:p w14:paraId="50CE2BD8" w14:textId="77777777" w:rsidR="003931DE" w:rsidRPr="002E1CA3" w:rsidRDefault="003931DE" w:rsidP="003931DE">
            <w:pPr>
              <w:spacing w:after="0" w:line="240" w:lineRule="auto"/>
              <w:rPr>
                <w:rFonts w:ascii="Times New Roman" w:eastAsia="Times New Roman" w:hAnsi="Times New Roman" w:cs="Times New Roman"/>
                <w:sz w:val="16"/>
                <w:szCs w:val="16"/>
                <w:lang w:eastAsia="es-MX"/>
              </w:rPr>
            </w:pPr>
          </w:p>
        </w:tc>
        <w:tc>
          <w:tcPr>
            <w:tcW w:w="4111" w:type="dxa"/>
            <w:tcBorders>
              <w:top w:val="nil"/>
              <w:left w:val="nil"/>
              <w:bottom w:val="nil"/>
              <w:right w:val="nil"/>
            </w:tcBorders>
            <w:shd w:val="clear" w:color="auto" w:fill="auto"/>
            <w:noWrap/>
            <w:vAlign w:val="bottom"/>
          </w:tcPr>
          <w:p w14:paraId="1074D703" w14:textId="77777777" w:rsidR="003931DE" w:rsidRDefault="003931DE" w:rsidP="003931DE">
            <w:pPr>
              <w:spacing w:after="0" w:line="240" w:lineRule="auto"/>
              <w:rPr>
                <w:rFonts w:ascii="Arial" w:eastAsia="Times New Roman" w:hAnsi="Arial" w:cs="Arial"/>
                <w:b/>
                <w:bCs/>
                <w:sz w:val="16"/>
                <w:szCs w:val="16"/>
                <w:lang w:eastAsia="es-MX"/>
              </w:rPr>
            </w:pPr>
          </w:p>
        </w:tc>
        <w:tc>
          <w:tcPr>
            <w:tcW w:w="2126" w:type="dxa"/>
            <w:tcBorders>
              <w:top w:val="nil"/>
              <w:left w:val="nil"/>
              <w:bottom w:val="nil"/>
              <w:right w:val="nil"/>
            </w:tcBorders>
            <w:shd w:val="clear" w:color="auto" w:fill="auto"/>
            <w:noWrap/>
            <w:vAlign w:val="bottom"/>
          </w:tcPr>
          <w:p w14:paraId="6D6943E3" w14:textId="77777777" w:rsidR="003931DE" w:rsidRPr="002E1CA3" w:rsidRDefault="003931DE" w:rsidP="003931DE">
            <w:pPr>
              <w:spacing w:after="0" w:line="240" w:lineRule="auto"/>
              <w:rPr>
                <w:rFonts w:ascii="Arial" w:eastAsia="Times New Roman" w:hAnsi="Arial" w:cs="Arial"/>
                <w:b/>
                <w:bCs/>
                <w:sz w:val="16"/>
                <w:szCs w:val="16"/>
                <w:lang w:eastAsia="es-MX"/>
              </w:rPr>
            </w:pPr>
          </w:p>
        </w:tc>
        <w:tc>
          <w:tcPr>
            <w:tcW w:w="1852" w:type="dxa"/>
            <w:tcBorders>
              <w:top w:val="nil"/>
              <w:left w:val="nil"/>
              <w:bottom w:val="nil"/>
              <w:right w:val="nil"/>
            </w:tcBorders>
            <w:shd w:val="clear" w:color="auto" w:fill="auto"/>
            <w:noWrap/>
            <w:vAlign w:val="bottom"/>
          </w:tcPr>
          <w:p w14:paraId="7A5E4556" w14:textId="77777777" w:rsidR="003931DE" w:rsidRPr="002E1CA3" w:rsidRDefault="003931DE" w:rsidP="003931DE">
            <w:pPr>
              <w:spacing w:after="0" w:line="240" w:lineRule="auto"/>
              <w:jc w:val="center"/>
              <w:rPr>
                <w:rFonts w:ascii="Times New Roman" w:eastAsia="Times New Roman" w:hAnsi="Times New Roman" w:cs="Times New Roman"/>
                <w:sz w:val="16"/>
                <w:szCs w:val="16"/>
                <w:lang w:eastAsia="es-MX"/>
              </w:rPr>
            </w:pPr>
          </w:p>
        </w:tc>
      </w:tr>
      <w:tr w:rsidR="003931DE" w:rsidRPr="002E1CA3" w14:paraId="665DDAB7" w14:textId="77777777" w:rsidTr="003931DE">
        <w:trPr>
          <w:trHeight w:val="375"/>
        </w:trPr>
        <w:tc>
          <w:tcPr>
            <w:tcW w:w="1271" w:type="dxa"/>
            <w:tcBorders>
              <w:top w:val="nil"/>
              <w:left w:val="nil"/>
              <w:bottom w:val="single" w:sz="4" w:space="0" w:color="auto"/>
              <w:right w:val="nil"/>
            </w:tcBorders>
            <w:shd w:val="clear" w:color="auto" w:fill="auto"/>
            <w:noWrap/>
            <w:vAlign w:val="bottom"/>
          </w:tcPr>
          <w:p w14:paraId="5E78F432" w14:textId="77777777" w:rsidR="003931DE" w:rsidRPr="002E1CA3" w:rsidRDefault="003931DE" w:rsidP="003931DE">
            <w:pPr>
              <w:spacing w:after="0" w:line="240" w:lineRule="auto"/>
              <w:rPr>
                <w:rFonts w:ascii="Times New Roman" w:eastAsia="Times New Roman" w:hAnsi="Times New Roman" w:cs="Times New Roman"/>
                <w:sz w:val="16"/>
                <w:szCs w:val="16"/>
                <w:lang w:eastAsia="es-MX"/>
              </w:rPr>
            </w:pPr>
          </w:p>
        </w:tc>
        <w:tc>
          <w:tcPr>
            <w:tcW w:w="4111" w:type="dxa"/>
            <w:tcBorders>
              <w:top w:val="nil"/>
              <w:left w:val="nil"/>
              <w:bottom w:val="single" w:sz="4" w:space="0" w:color="auto"/>
              <w:right w:val="nil"/>
            </w:tcBorders>
            <w:shd w:val="clear" w:color="auto" w:fill="auto"/>
            <w:noWrap/>
            <w:vAlign w:val="bottom"/>
          </w:tcPr>
          <w:p w14:paraId="613D17BA" w14:textId="77777777" w:rsidR="003931DE" w:rsidRDefault="003931DE" w:rsidP="003931DE">
            <w:pPr>
              <w:spacing w:after="0" w:line="240" w:lineRule="auto"/>
              <w:rPr>
                <w:rFonts w:ascii="Arial" w:eastAsia="Times New Roman" w:hAnsi="Arial" w:cs="Arial"/>
                <w:b/>
                <w:bCs/>
                <w:sz w:val="16"/>
                <w:szCs w:val="16"/>
                <w:lang w:eastAsia="es-MX"/>
              </w:rPr>
            </w:pPr>
          </w:p>
        </w:tc>
        <w:tc>
          <w:tcPr>
            <w:tcW w:w="2126" w:type="dxa"/>
            <w:tcBorders>
              <w:top w:val="nil"/>
              <w:left w:val="nil"/>
              <w:bottom w:val="single" w:sz="4" w:space="0" w:color="auto"/>
              <w:right w:val="nil"/>
            </w:tcBorders>
            <w:shd w:val="clear" w:color="auto" w:fill="auto"/>
            <w:noWrap/>
            <w:vAlign w:val="bottom"/>
          </w:tcPr>
          <w:p w14:paraId="7FC4142E" w14:textId="77777777" w:rsidR="003931DE" w:rsidRPr="002E1CA3" w:rsidRDefault="003931DE" w:rsidP="003931DE">
            <w:pPr>
              <w:spacing w:after="0" w:line="240" w:lineRule="auto"/>
              <w:rPr>
                <w:rFonts w:ascii="Arial" w:eastAsia="Times New Roman" w:hAnsi="Arial" w:cs="Arial"/>
                <w:b/>
                <w:bCs/>
                <w:sz w:val="16"/>
                <w:szCs w:val="16"/>
                <w:lang w:eastAsia="es-MX"/>
              </w:rPr>
            </w:pPr>
          </w:p>
        </w:tc>
        <w:tc>
          <w:tcPr>
            <w:tcW w:w="1852" w:type="dxa"/>
            <w:tcBorders>
              <w:top w:val="nil"/>
              <w:left w:val="nil"/>
              <w:bottom w:val="single" w:sz="4" w:space="0" w:color="auto"/>
              <w:right w:val="nil"/>
            </w:tcBorders>
            <w:shd w:val="clear" w:color="auto" w:fill="auto"/>
            <w:noWrap/>
            <w:vAlign w:val="bottom"/>
          </w:tcPr>
          <w:p w14:paraId="20473235" w14:textId="77777777" w:rsidR="003931DE" w:rsidRPr="002E1CA3" w:rsidRDefault="003931DE" w:rsidP="003931DE">
            <w:pPr>
              <w:spacing w:after="0" w:line="240" w:lineRule="auto"/>
              <w:jc w:val="center"/>
              <w:rPr>
                <w:rFonts w:ascii="Times New Roman" w:eastAsia="Times New Roman" w:hAnsi="Times New Roman" w:cs="Times New Roman"/>
                <w:sz w:val="16"/>
                <w:szCs w:val="16"/>
                <w:lang w:eastAsia="es-MX"/>
              </w:rPr>
            </w:pPr>
          </w:p>
        </w:tc>
      </w:tr>
      <w:tr w:rsidR="003931DE" w:rsidRPr="002E1CA3" w14:paraId="55DBCE30" w14:textId="77777777" w:rsidTr="003931DE">
        <w:trPr>
          <w:trHeight w:val="375"/>
        </w:trPr>
        <w:tc>
          <w:tcPr>
            <w:tcW w:w="1271" w:type="dxa"/>
            <w:tcBorders>
              <w:top w:val="single" w:sz="4" w:space="0" w:color="auto"/>
            </w:tcBorders>
            <w:shd w:val="clear" w:color="auto" w:fill="auto"/>
            <w:noWrap/>
            <w:vAlign w:val="bottom"/>
          </w:tcPr>
          <w:p w14:paraId="12AADBD7" w14:textId="77777777" w:rsidR="003931DE" w:rsidRPr="002E1CA3" w:rsidRDefault="003931DE" w:rsidP="003931DE">
            <w:pPr>
              <w:spacing w:after="0" w:line="240" w:lineRule="auto"/>
              <w:rPr>
                <w:rFonts w:ascii="Times New Roman" w:eastAsia="Times New Roman" w:hAnsi="Times New Roman" w:cs="Times New Roman"/>
                <w:sz w:val="16"/>
                <w:szCs w:val="16"/>
                <w:lang w:eastAsia="es-MX"/>
              </w:rPr>
            </w:pPr>
          </w:p>
        </w:tc>
        <w:tc>
          <w:tcPr>
            <w:tcW w:w="4111" w:type="dxa"/>
            <w:tcBorders>
              <w:top w:val="single" w:sz="4" w:space="0" w:color="auto"/>
            </w:tcBorders>
            <w:shd w:val="clear" w:color="auto" w:fill="auto"/>
            <w:noWrap/>
            <w:vAlign w:val="bottom"/>
          </w:tcPr>
          <w:p w14:paraId="527DED67" w14:textId="77777777" w:rsidR="003931DE" w:rsidRDefault="003931DE" w:rsidP="003931DE">
            <w:pPr>
              <w:spacing w:after="0" w:line="240" w:lineRule="auto"/>
              <w:rPr>
                <w:rFonts w:ascii="Arial" w:eastAsia="Times New Roman" w:hAnsi="Arial" w:cs="Arial"/>
                <w:b/>
                <w:bCs/>
                <w:sz w:val="16"/>
                <w:szCs w:val="16"/>
                <w:lang w:eastAsia="es-MX"/>
              </w:rPr>
            </w:pPr>
          </w:p>
          <w:p w14:paraId="3FC07CAE" w14:textId="44097D28" w:rsidR="003931DE" w:rsidRPr="002E1CA3" w:rsidRDefault="003931DE" w:rsidP="003931DE">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INGRESOS PROPIOS</w:t>
            </w:r>
          </w:p>
        </w:tc>
        <w:tc>
          <w:tcPr>
            <w:tcW w:w="2126" w:type="dxa"/>
            <w:tcBorders>
              <w:top w:val="single" w:sz="4" w:space="0" w:color="auto"/>
            </w:tcBorders>
            <w:shd w:val="clear" w:color="auto" w:fill="auto"/>
            <w:noWrap/>
            <w:vAlign w:val="bottom"/>
          </w:tcPr>
          <w:p w14:paraId="567BF42E" w14:textId="77777777" w:rsidR="003931DE" w:rsidRPr="002E1CA3" w:rsidRDefault="003931DE" w:rsidP="003931DE">
            <w:pPr>
              <w:spacing w:after="0" w:line="240" w:lineRule="auto"/>
              <w:rPr>
                <w:rFonts w:ascii="Arial" w:eastAsia="Times New Roman" w:hAnsi="Arial" w:cs="Arial"/>
                <w:b/>
                <w:bCs/>
                <w:sz w:val="16"/>
                <w:szCs w:val="16"/>
                <w:lang w:eastAsia="es-MX"/>
              </w:rPr>
            </w:pPr>
          </w:p>
        </w:tc>
        <w:tc>
          <w:tcPr>
            <w:tcW w:w="1852" w:type="dxa"/>
            <w:tcBorders>
              <w:top w:val="single" w:sz="4" w:space="0" w:color="auto"/>
            </w:tcBorders>
            <w:shd w:val="clear" w:color="auto" w:fill="auto"/>
            <w:noWrap/>
            <w:vAlign w:val="bottom"/>
          </w:tcPr>
          <w:p w14:paraId="6C5361CC" w14:textId="77777777" w:rsidR="003931DE" w:rsidRPr="002E1CA3" w:rsidRDefault="003931DE" w:rsidP="003931DE">
            <w:pPr>
              <w:spacing w:after="0" w:line="240" w:lineRule="auto"/>
              <w:jc w:val="center"/>
              <w:rPr>
                <w:rFonts w:ascii="Times New Roman" w:eastAsia="Times New Roman" w:hAnsi="Times New Roman" w:cs="Times New Roman"/>
                <w:sz w:val="16"/>
                <w:szCs w:val="16"/>
                <w:lang w:eastAsia="es-MX"/>
              </w:rPr>
            </w:pPr>
          </w:p>
        </w:tc>
      </w:tr>
      <w:tr w:rsidR="003931DE" w:rsidRPr="002E1CA3" w14:paraId="036A296F" w14:textId="77777777" w:rsidTr="0039486E">
        <w:trPr>
          <w:trHeight w:val="375"/>
        </w:trPr>
        <w:tc>
          <w:tcPr>
            <w:tcW w:w="1271" w:type="dxa"/>
            <w:tcBorders>
              <w:bottom w:val="single" w:sz="4" w:space="0" w:color="auto"/>
            </w:tcBorders>
            <w:shd w:val="clear" w:color="auto" w:fill="auto"/>
            <w:noWrap/>
            <w:vAlign w:val="bottom"/>
            <w:hideMark/>
          </w:tcPr>
          <w:p w14:paraId="22FC5B2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6550578100-0</w:t>
            </w:r>
          </w:p>
        </w:tc>
        <w:tc>
          <w:tcPr>
            <w:tcW w:w="4111" w:type="dxa"/>
            <w:tcBorders>
              <w:bottom w:val="single" w:sz="4" w:space="0" w:color="auto"/>
            </w:tcBorders>
            <w:shd w:val="clear" w:color="auto" w:fill="auto"/>
            <w:noWrap/>
            <w:vAlign w:val="bottom"/>
            <w:hideMark/>
          </w:tcPr>
          <w:p w14:paraId="464159D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2016</w:t>
            </w:r>
          </w:p>
        </w:tc>
        <w:tc>
          <w:tcPr>
            <w:tcW w:w="2126" w:type="dxa"/>
            <w:tcBorders>
              <w:bottom w:val="single" w:sz="4" w:space="0" w:color="auto"/>
            </w:tcBorders>
            <w:shd w:val="clear" w:color="auto" w:fill="auto"/>
            <w:noWrap/>
            <w:vAlign w:val="bottom"/>
            <w:hideMark/>
          </w:tcPr>
          <w:p w14:paraId="54200D7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hideMark/>
          </w:tcPr>
          <w:p w14:paraId="6CB1FE00" w14:textId="382D8B51"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14,170 </w:t>
            </w:r>
          </w:p>
        </w:tc>
      </w:tr>
      <w:tr w:rsidR="003931DE" w:rsidRPr="002E1CA3" w14:paraId="6AE47E4F" w14:textId="77777777" w:rsidTr="0039486E">
        <w:trPr>
          <w:trHeight w:val="375"/>
        </w:trPr>
        <w:tc>
          <w:tcPr>
            <w:tcW w:w="1271" w:type="dxa"/>
            <w:tcBorders>
              <w:bottom w:val="single" w:sz="4" w:space="0" w:color="auto"/>
            </w:tcBorders>
            <w:shd w:val="clear" w:color="auto" w:fill="auto"/>
            <w:noWrap/>
            <w:vAlign w:val="bottom"/>
            <w:hideMark/>
          </w:tcPr>
          <w:p w14:paraId="1AC43C4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6550621647-9</w:t>
            </w:r>
          </w:p>
        </w:tc>
        <w:tc>
          <w:tcPr>
            <w:tcW w:w="4111" w:type="dxa"/>
            <w:tcBorders>
              <w:bottom w:val="single" w:sz="4" w:space="0" w:color="auto"/>
            </w:tcBorders>
            <w:shd w:val="clear" w:color="auto" w:fill="auto"/>
            <w:noWrap/>
            <w:vAlign w:val="bottom"/>
            <w:hideMark/>
          </w:tcPr>
          <w:p w14:paraId="754A198E"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2017</w:t>
            </w:r>
          </w:p>
        </w:tc>
        <w:tc>
          <w:tcPr>
            <w:tcW w:w="2126" w:type="dxa"/>
            <w:tcBorders>
              <w:bottom w:val="single" w:sz="4" w:space="0" w:color="auto"/>
            </w:tcBorders>
            <w:shd w:val="clear" w:color="auto" w:fill="auto"/>
            <w:noWrap/>
            <w:vAlign w:val="bottom"/>
            <w:hideMark/>
          </w:tcPr>
          <w:p w14:paraId="36C356A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bottom w:val="single" w:sz="4" w:space="0" w:color="auto"/>
            </w:tcBorders>
            <w:shd w:val="clear" w:color="auto" w:fill="auto"/>
            <w:noWrap/>
            <w:hideMark/>
          </w:tcPr>
          <w:p w14:paraId="7EDFCDBB" w14:textId="18DAD139"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6,243 </w:t>
            </w:r>
          </w:p>
        </w:tc>
      </w:tr>
      <w:tr w:rsidR="003931DE" w:rsidRPr="002E1CA3" w14:paraId="53F4CCA3" w14:textId="77777777" w:rsidTr="0039486E">
        <w:trPr>
          <w:trHeight w:val="375"/>
        </w:trPr>
        <w:tc>
          <w:tcPr>
            <w:tcW w:w="1271" w:type="dxa"/>
            <w:tcBorders>
              <w:top w:val="single" w:sz="4" w:space="0" w:color="auto"/>
            </w:tcBorders>
            <w:shd w:val="clear" w:color="auto" w:fill="auto"/>
            <w:noWrap/>
            <w:vAlign w:val="bottom"/>
            <w:hideMark/>
          </w:tcPr>
          <w:p w14:paraId="5ACE94CF"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6550656560-0</w:t>
            </w:r>
          </w:p>
        </w:tc>
        <w:tc>
          <w:tcPr>
            <w:tcW w:w="4111" w:type="dxa"/>
            <w:tcBorders>
              <w:top w:val="single" w:sz="4" w:space="0" w:color="auto"/>
            </w:tcBorders>
            <w:shd w:val="clear" w:color="auto" w:fill="auto"/>
            <w:noWrap/>
            <w:vAlign w:val="bottom"/>
            <w:hideMark/>
          </w:tcPr>
          <w:p w14:paraId="422FA9A2"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INGRESOS PROPIOS 2018</w:t>
            </w:r>
          </w:p>
        </w:tc>
        <w:tc>
          <w:tcPr>
            <w:tcW w:w="2126" w:type="dxa"/>
            <w:tcBorders>
              <w:top w:val="single" w:sz="4" w:space="0" w:color="auto"/>
            </w:tcBorders>
            <w:shd w:val="clear" w:color="auto" w:fill="auto"/>
            <w:noWrap/>
            <w:vAlign w:val="bottom"/>
            <w:hideMark/>
          </w:tcPr>
          <w:p w14:paraId="398B7CE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tcBorders>
              <w:top w:val="single" w:sz="4" w:space="0" w:color="auto"/>
            </w:tcBorders>
            <w:shd w:val="clear" w:color="auto" w:fill="auto"/>
            <w:noWrap/>
            <w:hideMark/>
          </w:tcPr>
          <w:p w14:paraId="3744581B" w14:textId="1A1FE478"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72,804 </w:t>
            </w:r>
          </w:p>
        </w:tc>
      </w:tr>
      <w:tr w:rsidR="003931DE" w:rsidRPr="002E1CA3" w14:paraId="60868FB4" w14:textId="77777777" w:rsidTr="0039486E">
        <w:trPr>
          <w:trHeight w:val="375"/>
        </w:trPr>
        <w:tc>
          <w:tcPr>
            <w:tcW w:w="1271" w:type="dxa"/>
            <w:shd w:val="clear" w:color="auto" w:fill="auto"/>
            <w:noWrap/>
            <w:vAlign w:val="bottom"/>
            <w:hideMark/>
          </w:tcPr>
          <w:p w14:paraId="715B7855"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65507150290</w:t>
            </w:r>
          </w:p>
        </w:tc>
        <w:tc>
          <w:tcPr>
            <w:tcW w:w="4111" w:type="dxa"/>
            <w:shd w:val="clear" w:color="auto" w:fill="auto"/>
            <w:noWrap/>
            <w:vAlign w:val="bottom"/>
            <w:hideMark/>
          </w:tcPr>
          <w:p w14:paraId="5D243D07"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2019</w:t>
            </w:r>
          </w:p>
        </w:tc>
        <w:tc>
          <w:tcPr>
            <w:tcW w:w="2126" w:type="dxa"/>
            <w:shd w:val="clear" w:color="auto" w:fill="auto"/>
            <w:noWrap/>
            <w:vAlign w:val="bottom"/>
            <w:hideMark/>
          </w:tcPr>
          <w:p w14:paraId="524621F7"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6791D433" w14:textId="314D3004"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2,382,059 </w:t>
            </w:r>
          </w:p>
        </w:tc>
      </w:tr>
      <w:tr w:rsidR="003931DE" w:rsidRPr="002E1CA3" w14:paraId="529E3373" w14:textId="77777777" w:rsidTr="0039486E">
        <w:trPr>
          <w:trHeight w:val="375"/>
        </w:trPr>
        <w:tc>
          <w:tcPr>
            <w:tcW w:w="1271" w:type="dxa"/>
            <w:shd w:val="clear" w:color="auto" w:fill="auto"/>
            <w:noWrap/>
            <w:vAlign w:val="bottom"/>
            <w:hideMark/>
          </w:tcPr>
          <w:p w14:paraId="2543CAC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65507820565</w:t>
            </w:r>
          </w:p>
        </w:tc>
        <w:tc>
          <w:tcPr>
            <w:tcW w:w="4111" w:type="dxa"/>
            <w:shd w:val="clear" w:color="auto" w:fill="auto"/>
            <w:noWrap/>
            <w:vAlign w:val="bottom"/>
            <w:hideMark/>
          </w:tcPr>
          <w:p w14:paraId="34C7EF3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2020</w:t>
            </w:r>
          </w:p>
        </w:tc>
        <w:tc>
          <w:tcPr>
            <w:tcW w:w="2126" w:type="dxa"/>
            <w:shd w:val="clear" w:color="auto" w:fill="auto"/>
            <w:noWrap/>
            <w:vAlign w:val="bottom"/>
            <w:hideMark/>
          </w:tcPr>
          <w:p w14:paraId="7530FB87"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2E4F1E" w14:textId="70B87EAC"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1,647,034 </w:t>
            </w:r>
          </w:p>
        </w:tc>
      </w:tr>
      <w:tr w:rsidR="003931DE" w:rsidRPr="002E1CA3" w14:paraId="4C18FAC2" w14:textId="77777777" w:rsidTr="0039486E">
        <w:trPr>
          <w:trHeight w:val="375"/>
        </w:trPr>
        <w:tc>
          <w:tcPr>
            <w:tcW w:w="1271" w:type="dxa"/>
            <w:shd w:val="clear" w:color="auto" w:fill="auto"/>
            <w:noWrap/>
            <w:vAlign w:val="bottom"/>
            <w:hideMark/>
          </w:tcPr>
          <w:p w14:paraId="1A289EDE"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65508443074</w:t>
            </w:r>
          </w:p>
        </w:tc>
        <w:tc>
          <w:tcPr>
            <w:tcW w:w="4111" w:type="dxa"/>
            <w:shd w:val="clear" w:color="auto" w:fill="auto"/>
            <w:noWrap/>
            <w:vAlign w:val="bottom"/>
            <w:hideMark/>
          </w:tcPr>
          <w:p w14:paraId="23636731"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2021</w:t>
            </w:r>
          </w:p>
        </w:tc>
        <w:tc>
          <w:tcPr>
            <w:tcW w:w="2126" w:type="dxa"/>
            <w:shd w:val="clear" w:color="auto" w:fill="auto"/>
            <w:noWrap/>
            <w:vAlign w:val="bottom"/>
            <w:hideMark/>
          </w:tcPr>
          <w:p w14:paraId="377A93A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47F20C4" w14:textId="715F8F3C"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1,147,629 </w:t>
            </w:r>
          </w:p>
        </w:tc>
      </w:tr>
      <w:tr w:rsidR="003931DE" w:rsidRPr="002E1CA3" w14:paraId="2AA04B54" w14:textId="77777777" w:rsidTr="0039486E">
        <w:trPr>
          <w:trHeight w:val="375"/>
        </w:trPr>
        <w:tc>
          <w:tcPr>
            <w:tcW w:w="1271" w:type="dxa"/>
            <w:shd w:val="clear" w:color="auto" w:fill="auto"/>
            <w:noWrap/>
            <w:vAlign w:val="bottom"/>
            <w:hideMark/>
          </w:tcPr>
          <w:p w14:paraId="7558D28B"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65509069372</w:t>
            </w:r>
          </w:p>
        </w:tc>
        <w:tc>
          <w:tcPr>
            <w:tcW w:w="4111" w:type="dxa"/>
            <w:shd w:val="clear" w:color="auto" w:fill="auto"/>
            <w:noWrap/>
            <w:vAlign w:val="bottom"/>
            <w:hideMark/>
          </w:tcPr>
          <w:p w14:paraId="6B92182D"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RECURSOS ESTATALES POR RECAUDAR 2022</w:t>
            </w:r>
          </w:p>
        </w:tc>
        <w:tc>
          <w:tcPr>
            <w:tcW w:w="2126" w:type="dxa"/>
            <w:shd w:val="clear" w:color="auto" w:fill="auto"/>
            <w:noWrap/>
            <w:vAlign w:val="bottom"/>
            <w:hideMark/>
          </w:tcPr>
          <w:p w14:paraId="5EB675F3"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8D7D202" w14:textId="743F0270" w:rsidR="003931DE" w:rsidRPr="003931DE" w:rsidRDefault="003931DE" w:rsidP="003931DE">
            <w:pPr>
              <w:spacing w:after="0" w:line="240" w:lineRule="auto"/>
              <w:jc w:val="center"/>
              <w:rPr>
                <w:rFonts w:ascii="Arial" w:eastAsia="Times New Roman" w:hAnsi="Arial" w:cs="Arial"/>
                <w:sz w:val="16"/>
                <w:szCs w:val="16"/>
                <w:lang w:eastAsia="es-MX"/>
              </w:rPr>
            </w:pPr>
            <w:r w:rsidRPr="003931DE">
              <w:rPr>
                <w:rFonts w:ascii="Arial" w:hAnsi="Arial" w:cs="Arial"/>
                <w:sz w:val="16"/>
                <w:szCs w:val="16"/>
              </w:rPr>
              <w:t xml:space="preserve">2,172,002 </w:t>
            </w:r>
          </w:p>
        </w:tc>
      </w:tr>
      <w:tr w:rsidR="003931DE" w:rsidRPr="002E1CA3" w14:paraId="04145D9E" w14:textId="77777777" w:rsidTr="003931DE">
        <w:trPr>
          <w:trHeight w:val="375"/>
        </w:trPr>
        <w:tc>
          <w:tcPr>
            <w:tcW w:w="1271" w:type="dxa"/>
            <w:shd w:val="clear" w:color="auto" w:fill="auto"/>
            <w:noWrap/>
            <w:vAlign w:val="bottom"/>
            <w:hideMark/>
          </w:tcPr>
          <w:p w14:paraId="33463388" w14:textId="77777777" w:rsidR="003931DE" w:rsidRPr="002E1CA3" w:rsidRDefault="003931DE" w:rsidP="003931DE">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2733C1CC" w14:textId="77777777" w:rsidR="003931DE" w:rsidRPr="002E1CA3" w:rsidRDefault="003931DE" w:rsidP="003931DE">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ESTATALES</w:t>
            </w:r>
          </w:p>
        </w:tc>
        <w:tc>
          <w:tcPr>
            <w:tcW w:w="2126" w:type="dxa"/>
            <w:shd w:val="clear" w:color="auto" w:fill="auto"/>
            <w:noWrap/>
            <w:vAlign w:val="bottom"/>
            <w:hideMark/>
          </w:tcPr>
          <w:p w14:paraId="079E7D57" w14:textId="77777777" w:rsidR="003931DE" w:rsidRPr="002E1CA3" w:rsidRDefault="003931DE" w:rsidP="003931DE">
            <w:pPr>
              <w:spacing w:after="0" w:line="240" w:lineRule="auto"/>
              <w:rPr>
                <w:rFonts w:ascii="Arial" w:eastAsia="Times New Roman" w:hAnsi="Arial" w:cs="Arial"/>
                <w:b/>
                <w:bCs/>
                <w:sz w:val="16"/>
                <w:szCs w:val="16"/>
                <w:lang w:eastAsia="es-MX"/>
              </w:rPr>
            </w:pPr>
          </w:p>
        </w:tc>
        <w:tc>
          <w:tcPr>
            <w:tcW w:w="1852" w:type="dxa"/>
            <w:shd w:val="clear" w:color="auto" w:fill="auto"/>
            <w:noWrap/>
          </w:tcPr>
          <w:p w14:paraId="663B17FE" w14:textId="279AC27A" w:rsidR="003931DE" w:rsidRPr="002E1CA3" w:rsidRDefault="003931DE" w:rsidP="003931DE">
            <w:pPr>
              <w:spacing w:after="0" w:line="240" w:lineRule="auto"/>
              <w:jc w:val="center"/>
              <w:rPr>
                <w:rFonts w:ascii="Times New Roman" w:eastAsia="Times New Roman" w:hAnsi="Times New Roman" w:cs="Times New Roman"/>
                <w:sz w:val="16"/>
                <w:szCs w:val="16"/>
                <w:lang w:eastAsia="es-MX"/>
              </w:rPr>
            </w:pPr>
          </w:p>
        </w:tc>
      </w:tr>
      <w:tr w:rsidR="003931DE" w:rsidRPr="002E1CA3" w14:paraId="25B34AA2" w14:textId="77777777" w:rsidTr="002E1CA3">
        <w:trPr>
          <w:trHeight w:val="375"/>
        </w:trPr>
        <w:tc>
          <w:tcPr>
            <w:tcW w:w="1271" w:type="dxa"/>
            <w:shd w:val="clear" w:color="auto" w:fill="auto"/>
            <w:noWrap/>
            <w:vAlign w:val="bottom"/>
            <w:hideMark/>
          </w:tcPr>
          <w:p w14:paraId="33CE34A0"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6550611105-9</w:t>
            </w:r>
          </w:p>
        </w:tc>
        <w:tc>
          <w:tcPr>
            <w:tcW w:w="4111" w:type="dxa"/>
            <w:shd w:val="clear" w:color="auto" w:fill="auto"/>
            <w:noWrap/>
            <w:vAlign w:val="bottom"/>
            <w:hideMark/>
          </w:tcPr>
          <w:p w14:paraId="08C5BD9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TELEBACHILLERATO COMUNITARIO 2017 APORTACION ESTATAL</w:t>
            </w:r>
          </w:p>
        </w:tc>
        <w:tc>
          <w:tcPr>
            <w:tcW w:w="2126" w:type="dxa"/>
            <w:shd w:val="clear" w:color="auto" w:fill="auto"/>
            <w:noWrap/>
            <w:vAlign w:val="bottom"/>
            <w:hideMark/>
          </w:tcPr>
          <w:p w14:paraId="2506E6B4"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4CD5E9C" w14:textId="54961036" w:rsidR="003931DE" w:rsidRPr="002E1CA3" w:rsidRDefault="003931DE" w:rsidP="003931DE">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67,080</w:t>
            </w:r>
          </w:p>
        </w:tc>
      </w:tr>
      <w:tr w:rsidR="003931DE" w:rsidRPr="002E1CA3" w14:paraId="46B2319A" w14:textId="77777777" w:rsidTr="002E1CA3">
        <w:trPr>
          <w:trHeight w:val="375"/>
        </w:trPr>
        <w:tc>
          <w:tcPr>
            <w:tcW w:w="1271" w:type="dxa"/>
            <w:shd w:val="clear" w:color="auto" w:fill="auto"/>
            <w:noWrap/>
            <w:vAlign w:val="bottom"/>
            <w:hideMark/>
          </w:tcPr>
          <w:p w14:paraId="6A42F906"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4111" w:type="dxa"/>
            <w:shd w:val="clear" w:color="auto" w:fill="auto"/>
            <w:noWrap/>
            <w:vAlign w:val="bottom"/>
            <w:hideMark/>
          </w:tcPr>
          <w:p w14:paraId="265842A8"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DESARROLLO PROFESIONAL DOCENTE APORTACION ESTATAL</w:t>
            </w:r>
          </w:p>
        </w:tc>
        <w:tc>
          <w:tcPr>
            <w:tcW w:w="2126" w:type="dxa"/>
            <w:shd w:val="clear" w:color="auto" w:fill="auto"/>
            <w:noWrap/>
            <w:vAlign w:val="bottom"/>
            <w:hideMark/>
          </w:tcPr>
          <w:p w14:paraId="2301FAF4" w14:textId="77777777" w:rsidR="003931DE" w:rsidRPr="002E1CA3" w:rsidRDefault="003931DE" w:rsidP="003931DE">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vAlign w:val="bottom"/>
            <w:hideMark/>
          </w:tcPr>
          <w:p w14:paraId="1E0526E7" w14:textId="1BF8C3B5" w:rsidR="003931DE" w:rsidRPr="002E1CA3" w:rsidRDefault="003931DE" w:rsidP="003931DE">
            <w:pPr>
              <w:spacing w:after="0" w:line="240" w:lineRule="auto"/>
              <w:jc w:val="center"/>
              <w:rPr>
                <w:rFonts w:ascii="Arial" w:eastAsia="Times New Roman" w:hAnsi="Arial" w:cs="Arial"/>
                <w:sz w:val="16"/>
                <w:szCs w:val="16"/>
                <w:lang w:eastAsia="es-MX"/>
              </w:rPr>
            </w:pPr>
            <w:r w:rsidRPr="002E1CA3">
              <w:rPr>
                <w:rFonts w:ascii="Arial" w:eastAsia="Times New Roman" w:hAnsi="Arial" w:cs="Arial"/>
                <w:sz w:val="16"/>
                <w:szCs w:val="16"/>
                <w:lang w:eastAsia="es-MX"/>
              </w:rPr>
              <w:t>221,455</w:t>
            </w:r>
          </w:p>
        </w:tc>
      </w:tr>
      <w:tr w:rsidR="003931DE" w:rsidRPr="002E1CA3" w14:paraId="7749470E" w14:textId="77777777" w:rsidTr="002E1CA3">
        <w:trPr>
          <w:trHeight w:val="375"/>
        </w:trPr>
        <w:tc>
          <w:tcPr>
            <w:tcW w:w="1271" w:type="dxa"/>
            <w:shd w:val="clear" w:color="auto" w:fill="auto"/>
            <w:noWrap/>
            <w:vAlign w:val="bottom"/>
            <w:hideMark/>
          </w:tcPr>
          <w:p w14:paraId="5B2BF888" w14:textId="77777777" w:rsidR="003931DE" w:rsidRPr="002E1CA3" w:rsidRDefault="003931DE" w:rsidP="003931DE">
            <w:pPr>
              <w:spacing w:after="0" w:line="240" w:lineRule="auto"/>
              <w:rPr>
                <w:rFonts w:ascii="Times New Roman" w:eastAsia="Times New Roman" w:hAnsi="Times New Roman" w:cs="Times New Roman"/>
                <w:sz w:val="16"/>
                <w:szCs w:val="16"/>
                <w:lang w:eastAsia="es-MX"/>
              </w:rPr>
            </w:pPr>
          </w:p>
        </w:tc>
        <w:tc>
          <w:tcPr>
            <w:tcW w:w="4111" w:type="dxa"/>
            <w:shd w:val="clear" w:color="auto" w:fill="auto"/>
            <w:noWrap/>
            <w:vAlign w:val="bottom"/>
            <w:hideMark/>
          </w:tcPr>
          <w:p w14:paraId="40EA6035" w14:textId="77777777" w:rsidR="003931DE" w:rsidRPr="002E1CA3" w:rsidRDefault="003931DE" w:rsidP="003931DE">
            <w:pPr>
              <w:spacing w:after="0" w:line="240" w:lineRule="auto"/>
              <w:rPr>
                <w:rFonts w:ascii="Arial" w:eastAsia="Times New Roman" w:hAnsi="Arial" w:cs="Arial"/>
                <w:b/>
                <w:bCs/>
                <w:sz w:val="16"/>
                <w:szCs w:val="16"/>
                <w:lang w:eastAsia="es-MX"/>
              </w:rPr>
            </w:pPr>
            <w:r w:rsidRPr="002E1CA3">
              <w:rPr>
                <w:rFonts w:ascii="Arial" w:eastAsia="Times New Roman" w:hAnsi="Arial" w:cs="Arial"/>
                <w:b/>
                <w:bCs/>
                <w:sz w:val="16"/>
                <w:szCs w:val="16"/>
                <w:lang w:eastAsia="es-MX"/>
              </w:rPr>
              <w:t>CONVENIOS FEDERALES</w:t>
            </w:r>
          </w:p>
        </w:tc>
        <w:tc>
          <w:tcPr>
            <w:tcW w:w="2126" w:type="dxa"/>
            <w:shd w:val="clear" w:color="auto" w:fill="auto"/>
            <w:noWrap/>
            <w:vAlign w:val="bottom"/>
            <w:hideMark/>
          </w:tcPr>
          <w:p w14:paraId="7A79B32F" w14:textId="77777777" w:rsidR="003931DE" w:rsidRPr="002E1CA3" w:rsidRDefault="003931DE" w:rsidP="003931DE">
            <w:pPr>
              <w:spacing w:after="0" w:line="240" w:lineRule="auto"/>
              <w:rPr>
                <w:rFonts w:ascii="Arial" w:eastAsia="Times New Roman" w:hAnsi="Arial" w:cs="Arial"/>
                <w:b/>
                <w:bCs/>
                <w:sz w:val="16"/>
                <w:szCs w:val="16"/>
                <w:lang w:eastAsia="es-MX"/>
              </w:rPr>
            </w:pPr>
          </w:p>
        </w:tc>
        <w:tc>
          <w:tcPr>
            <w:tcW w:w="1852" w:type="dxa"/>
            <w:shd w:val="clear" w:color="auto" w:fill="auto"/>
            <w:noWrap/>
            <w:vAlign w:val="bottom"/>
            <w:hideMark/>
          </w:tcPr>
          <w:p w14:paraId="29DBFB6D" w14:textId="77777777" w:rsidR="003931DE" w:rsidRPr="002E1CA3" w:rsidRDefault="003931DE" w:rsidP="003931DE">
            <w:pPr>
              <w:spacing w:after="0" w:line="240" w:lineRule="auto"/>
              <w:jc w:val="center"/>
              <w:rPr>
                <w:rFonts w:ascii="Times New Roman" w:eastAsia="Times New Roman" w:hAnsi="Times New Roman" w:cs="Times New Roman"/>
                <w:sz w:val="16"/>
                <w:szCs w:val="16"/>
                <w:lang w:eastAsia="es-MX"/>
              </w:rPr>
            </w:pPr>
          </w:p>
        </w:tc>
      </w:tr>
      <w:tr w:rsidR="006C7B98" w:rsidRPr="002E1CA3" w14:paraId="7B04A873" w14:textId="77777777" w:rsidTr="00E14DD7">
        <w:trPr>
          <w:trHeight w:val="375"/>
        </w:trPr>
        <w:tc>
          <w:tcPr>
            <w:tcW w:w="1271" w:type="dxa"/>
            <w:shd w:val="clear" w:color="auto" w:fill="auto"/>
            <w:noWrap/>
            <w:vAlign w:val="bottom"/>
            <w:hideMark/>
          </w:tcPr>
          <w:p w14:paraId="4ADFBFBB"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6550610157-2</w:t>
            </w:r>
          </w:p>
        </w:tc>
        <w:tc>
          <w:tcPr>
            <w:tcW w:w="4111" w:type="dxa"/>
            <w:shd w:val="clear" w:color="auto" w:fill="auto"/>
            <w:noWrap/>
            <w:vAlign w:val="bottom"/>
            <w:hideMark/>
          </w:tcPr>
          <w:p w14:paraId="04CB4267"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w:t>
            </w:r>
          </w:p>
        </w:tc>
        <w:tc>
          <w:tcPr>
            <w:tcW w:w="2126" w:type="dxa"/>
            <w:shd w:val="clear" w:color="auto" w:fill="auto"/>
            <w:noWrap/>
            <w:vAlign w:val="bottom"/>
            <w:hideMark/>
          </w:tcPr>
          <w:p w14:paraId="04BF1841"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21216E2" w14:textId="2593CF2D"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1,235,065 </w:t>
            </w:r>
          </w:p>
        </w:tc>
      </w:tr>
      <w:tr w:rsidR="006C7B98" w:rsidRPr="002E1CA3" w14:paraId="1E1B6042" w14:textId="77777777" w:rsidTr="00E14DD7">
        <w:trPr>
          <w:trHeight w:val="375"/>
        </w:trPr>
        <w:tc>
          <w:tcPr>
            <w:tcW w:w="1271" w:type="dxa"/>
            <w:shd w:val="clear" w:color="auto" w:fill="auto"/>
            <w:noWrap/>
            <w:vAlign w:val="bottom"/>
            <w:hideMark/>
          </w:tcPr>
          <w:p w14:paraId="7CBF477F"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6550611107-6</w:t>
            </w:r>
          </w:p>
        </w:tc>
        <w:tc>
          <w:tcPr>
            <w:tcW w:w="4111" w:type="dxa"/>
            <w:shd w:val="clear" w:color="auto" w:fill="auto"/>
            <w:noWrap/>
            <w:vAlign w:val="bottom"/>
            <w:hideMark/>
          </w:tcPr>
          <w:p w14:paraId="5126DFED"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EL DESARROLLO PROFESIONAL DOCENTE 2017 APORTACION FEDERAL</w:t>
            </w:r>
          </w:p>
        </w:tc>
        <w:tc>
          <w:tcPr>
            <w:tcW w:w="2126" w:type="dxa"/>
            <w:shd w:val="clear" w:color="auto" w:fill="auto"/>
            <w:noWrap/>
            <w:vAlign w:val="bottom"/>
            <w:hideMark/>
          </w:tcPr>
          <w:p w14:paraId="5B696CA0"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67914AE" w14:textId="668F7C90"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189,847 </w:t>
            </w:r>
          </w:p>
        </w:tc>
      </w:tr>
      <w:tr w:rsidR="006C7B98" w:rsidRPr="002E1CA3" w14:paraId="0AAD6878" w14:textId="77777777" w:rsidTr="00E14DD7">
        <w:trPr>
          <w:trHeight w:val="375"/>
        </w:trPr>
        <w:tc>
          <w:tcPr>
            <w:tcW w:w="1271" w:type="dxa"/>
            <w:shd w:val="clear" w:color="auto" w:fill="auto"/>
            <w:noWrap/>
            <w:vAlign w:val="bottom"/>
            <w:hideMark/>
          </w:tcPr>
          <w:p w14:paraId="1B487FFF"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110355429</w:t>
            </w:r>
          </w:p>
        </w:tc>
        <w:tc>
          <w:tcPr>
            <w:tcW w:w="4111" w:type="dxa"/>
            <w:shd w:val="clear" w:color="auto" w:fill="auto"/>
            <w:noWrap/>
            <w:vAlign w:val="bottom"/>
            <w:hideMark/>
          </w:tcPr>
          <w:p w14:paraId="47632012"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INGLES 2017</w:t>
            </w:r>
          </w:p>
        </w:tc>
        <w:tc>
          <w:tcPr>
            <w:tcW w:w="2126" w:type="dxa"/>
            <w:shd w:val="clear" w:color="auto" w:fill="auto"/>
            <w:noWrap/>
            <w:vAlign w:val="bottom"/>
            <w:hideMark/>
          </w:tcPr>
          <w:p w14:paraId="40D2227D"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5881E7FB" w14:textId="0F3C17E4"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0.06</w:t>
            </w:r>
          </w:p>
        </w:tc>
      </w:tr>
      <w:tr w:rsidR="006C7B98" w:rsidRPr="002E1CA3" w14:paraId="0C4A9684" w14:textId="77777777" w:rsidTr="00E14DD7">
        <w:trPr>
          <w:trHeight w:val="375"/>
        </w:trPr>
        <w:tc>
          <w:tcPr>
            <w:tcW w:w="1271" w:type="dxa"/>
            <w:shd w:val="clear" w:color="auto" w:fill="auto"/>
            <w:noWrap/>
            <w:vAlign w:val="bottom"/>
            <w:hideMark/>
          </w:tcPr>
          <w:p w14:paraId="398D86BB"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111399713</w:t>
            </w:r>
          </w:p>
        </w:tc>
        <w:tc>
          <w:tcPr>
            <w:tcW w:w="4111" w:type="dxa"/>
            <w:shd w:val="clear" w:color="auto" w:fill="auto"/>
            <w:noWrap/>
            <w:vAlign w:val="bottom"/>
            <w:hideMark/>
          </w:tcPr>
          <w:p w14:paraId="05768430"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INCLUSION Y EQUIDA EDUACTIVA 2018</w:t>
            </w:r>
          </w:p>
        </w:tc>
        <w:tc>
          <w:tcPr>
            <w:tcW w:w="2126" w:type="dxa"/>
            <w:shd w:val="clear" w:color="auto" w:fill="auto"/>
            <w:noWrap/>
            <w:vAlign w:val="bottom"/>
            <w:hideMark/>
          </w:tcPr>
          <w:p w14:paraId="2EB9C728"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281A1955" w14:textId="6CF42EBA"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18,000 </w:t>
            </w:r>
          </w:p>
        </w:tc>
      </w:tr>
      <w:tr w:rsidR="006C7B98" w:rsidRPr="002E1CA3" w14:paraId="7A9EF7C5" w14:textId="77777777" w:rsidTr="00E14DD7">
        <w:trPr>
          <w:trHeight w:val="375"/>
        </w:trPr>
        <w:tc>
          <w:tcPr>
            <w:tcW w:w="1271" w:type="dxa"/>
            <w:shd w:val="clear" w:color="auto" w:fill="auto"/>
            <w:noWrap/>
            <w:vAlign w:val="bottom"/>
            <w:hideMark/>
          </w:tcPr>
          <w:p w14:paraId="247D081E"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00111399578</w:t>
            </w:r>
          </w:p>
        </w:tc>
        <w:tc>
          <w:tcPr>
            <w:tcW w:w="4111" w:type="dxa"/>
            <w:shd w:val="clear" w:color="auto" w:fill="auto"/>
            <w:noWrap/>
            <w:vAlign w:val="bottom"/>
            <w:hideMark/>
          </w:tcPr>
          <w:p w14:paraId="6BAD2948"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NACIONAL DE BECAS TIPO BASICO 2018</w:t>
            </w:r>
          </w:p>
        </w:tc>
        <w:tc>
          <w:tcPr>
            <w:tcW w:w="2126" w:type="dxa"/>
            <w:shd w:val="clear" w:color="auto" w:fill="auto"/>
            <w:noWrap/>
            <w:vAlign w:val="bottom"/>
            <w:hideMark/>
          </w:tcPr>
          <w:p w14:paraId="6D15ACCF"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BBVA Bancomer, S.A. de C.V.</w:t>
            </w:r>
          </w:p>
        </w:tc>
        <w:tc>
          <w:tcPr>
            <w:tcW w:w="1852" w:type="dxa"/>
            <w:shd w:val="clear" w:color="auto" w:fill="auto"/>
            <w:noWrap/>
            <w:hideMark/>
          </w:tcPr>
          <w:p w14:paraId="73937290" w14:textId="2E72572D"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1,572 </w:t>
            </w:r>
          </w:p>
        </w:tc>
      </w:tr>
      <w:tr w:rsidR="006C7B98" w:rsidRPr="002E1CA3" w14:paraId="3D282733" w14:textId="77777777" w:rsidTr="00E14DD7">
        <w:trPr>
          <w:trHeight w:val="375"/>
        </w:trPr>
        <w:tc>
          <w:tcPr>
            <w:tcW w:w="1271" w:type="dxa"/>
            <w:shd w:val="clear" w:color="auto" w:fill="auto"/>
            <w:noWrap/>
            <w:vAlign w:val="bottom"/>
            <w:hideMark/>
          </w:tcPr>
          <w:p w14:paraId="3F942B57"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65506928645</w:t>
            </w:r>
          </w:p>
        </w:tc>
        <w:tc>
          <w:tcPr>
            <w:tcW w:w="4111" w:type="dxa"/>
            <w:shd w:val="clear" w:color="auto" w:fill="auto"/>
            <w:noWrap/>
            <w:vAlign w:val="bottom"/>
            <w:hideMark/>
          </w:tcPr>
          <w:p w14:paraId="324F7C4D"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2018</w:t>
            </w:r>
          </w:p>
        </w:tc>
        <w:tc>
          <w:tcPr>
            <w:tcW w:w="2126" w:type="dxa"/>
            <w:shd w:val="clear" w:color="auto" w:fill="auto"/>
            <w:noWrap/>
            <w:vAlign w:val="bottom"/>
            <w:hideMark/>
          </w:tcPr>
          <w:p w14:paraId="2E606BB1"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44103759" w14:textId="246D4DFE"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946,797 </w:t>
            </w:r>
          </w:p>
        </w:tc>
      </w:tr>
      <w:tr w:rsidR="006C7B98" w:rsidRPr="002E1CA3" w14:paraId="01FC62B4" w14:textId="77777777" w:rsidTr="00E14DD7">
        <w:trPr>
          <w:trHeight w:val="375"/>
        </w:trPr>
        <w:tc>
          <w:tcPr>
            <w:tcW w:w="1271" w:type="dxa"/>
            <w:shd w:val="clear" w:color="auto" w:fill="auto"/>
            <w:noWrap/>
            <w:vAlign w:val="bottom"/>
            <w:hideMark/>
          </w:tcPr>
          <w:p w14:paraId="4874AF83"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65507108548</w:t>
            </w:r>
          </w:p>
        </w:tc>
        <w:tc>
          <w:tcPr>
            <w:tcW w:w="4111" w:type="dxa"/>
            <w:shd w:val="clear" w:color="auto" w:fill="auto"/>
            <w:noWrap/>
            <w:vAlign w:val="bottom"/>
            <w:hideMark/>
          </w:tcPr>
          <w:p w14:paraId="3F7E0237"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APOYOS A CENTROS DE ORGANIZACIONES DE EDUCACION</w:t>
            </w:r>
          </w:p>
        </w:tc>
        <w:tc>
          <w:tcPr>
            <w:tcW w:w="2126" w:type="dxa"/>
            <w:shd w:val="clear" w:color="auto" w:fill="auto"/>
            <w:noWrap/>
            <w:vAlign w:val="bottom"/>
            <w:hideMark/>
          </w:tcPr>
          <w:p w14:paraId="6027D8B6"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3B1AB0F" w14:textId="456D5574"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291,541 </w:t>
            </w:r>
          </w:p>
        </w:tc>
      </w:tr>
      <w:tr w:rsidR="006C7B98" w:rsidRPr="002E1CA3" w14:paraId="50A82A5D" w14:textId="77777777" w:rsidTr="00E14DD7">
        <w:trPr>
          <w:trHeight w:val="375"/>
        </w:trPr>
        <w:tc>
          <w:tcPr>
            <w:tcW w:w="1271" w:type="dxa"/>
            <w:shd w:val="clear" w:color="auto" w:fill="auto"/>
            <w:noWrap/>
            <w:vAlign w:val="bottom"/>
            <w:hideMark/>
          </w:tcPr>
          <w:p w14:paraId="4A63376E"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65506660631</w:t>
            </w:r>
          </w:p>
        </w:tc>
        <w:tc>
          <w:tcPr>
            <w:tcW w:w="4111" w:type="dxa"/>
            <w:shd w:val="clear" w:color="auto" w:fill="auto"/>
            <w:noWrap/>
            <w:vAlign w:val="bottom"/>
            <w:hideMark/>
          </w:tcPr>
          <w:p w14:paraId="5B525EF6"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PLAN DE APOYO A LA CALIDAD EDUCATIVA Y LA TRANSFORMACIÓN DE LAS ESCUELAS NORMALES 2018</w:t>
            </w:r>
          </w:p>
        </w:tc>
        <w:tc>
          <w:tcPr>
            <w:tcW w:w="2126" w:type="dxa"/>
            <w:shd w:val="clear" w:color="auto" w:fill="auto"/>
            <w:noWrap/>
            <w:vAlign w:val="bottom"/>
            <w:hideMark/>
          </w:tcPr>
          <w:p w14:paraId="0211F8B6"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67EFC78" w14:textId="19C1C140"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1,317</w:t>
            </w:r>
          </w:p>
        </w:tc>
      </w:tr>
      <w:tr w:rsidR="006C7B98" w:rsidRPr="002E1CA3" w14:paraId="5C7521D1" w14:textId="77777777" w:rsidTr="00E14DD7">
        <w:trPr>
          <w:trHeight w:val="375"/>
        </w:trPr>
        <w:tc>
          <w:tcPr>
            <w:tcW w:w="1271" w:type="dxa"/>
            <w:shd w:val="clear" w:color="auto" w:fill="auto"/>
            <w:noWrap/>
            <w:vAlign w:val="bottom"/>
            <w:hideMark/>
          </w:tcPr>
          <w:p w14:paraId="5E6E070B"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65507244231</w:t>
            </w:r>
          </w:p>
        </w:tc>
        <w:tc>
          <w:tcPr>
            <w:tcW w:w="4111" w:type="dxa"/>
            <w:shd w:val="clear" w:color="auto" w:fill="auto"/>
            <w:noWrap/>
            <w:vAlign w:val="bottom"/>
            <w:hideMark/>
          </w:tcPr>
          <w:p w14:paraId="3E1116AD"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ESCUELAS DE TIEMPO COMPLETO 2019</w:t>
            </w:r>
          </w:p>
        </w:tc>
        <w:tc>
          <w:tcPr>
            <w:tcW w:w="2126" w:type="dxa"/>
            <w:shd w:val="clear" w:color="auto" w:fill="auto"/>
            <w:noWrap/>
            <w:vAlign w:val="bottom"/>
            <w:hideMark/>
          </w:tcPr>
          <w:p w14:paraId="309FB0FB"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955679E" w14:textId="08FCECA7"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5,019,741</w:t>
            </w:r>
          </w:p>
        </w:tc>
      </w:tr>
      <w:tr w:rsidR="006C7B98" w:rsidRPr="002E1CA3" w14:paraId="1CE4A7CF" w14:textId="77777777" w:rsidTr="00E14DD7">
        <w:trPr>
          <w:trHeight w:val="375"/>
        </w:trPr>
        <w:tc>
          <w:tcPr>
            <w:tcW w:w="1271" w:type="dxa"/>
            <w:shd w:val="clear" w:color="auto" w:fill="auto"/>
            <w:noWrap/>
            <w:vAlign w:val="bottom"/>
            <w:hideMark/>
          </w:tcPr>
          <w:p w14:paraId="149F2DDD"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65507244168</w:t>
            </w:r>
          </w:p>
        </w:tc>
        <w:tc>
          <w:tcPr>
            <w:tcW w:w="4111" w:type="dxa"/>
            <w:shd w:val="clear" w:color="auto" w:fill="auto"/>
            <w:noWrap/>
            <w:vAlign w:val="bottom"/>
            <w:hideMark/>
          </w:tcPr>
          <w:p w14:paraId="39AF3015"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PARA LA INCLUSION Y EQUIDAD EDUCATIVA 2019</w:t>
            </w:r>
          </w:p>
        </w:tc>
        <w:tc>
          <w:tcPr>
            <w:tcW w:w="2126" w:type="dxa"/>
            <w:shd w:val="clear" w:color="auto" w:fill="auto"/>
            <w:noWrap/>
            <w:vAlign w:val="bottom"/>
            <w:hideMark/>
          </w:tcPr>
          <w:p w14:paraId="10D46355"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3EF37537" w14:textId="70D4DCD9"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w:t>
            </w:r>
          </w:p>
        </w:tc>
      </w:tr>
      <w:tr w:rsidR="006C7B98" w:rsidRPr="002E1CA3" w14:paraId="3DD7ECB5" w14:textId="77777777" w:rsidTr="00E14DD7">
        <w:trPr>
          <w:trHeight w:val="375"/>
        </w:trPr>
        <w:tc>
          <w:tcPr>
            <w:tcW w:w="1271" w:type="dxa"/>
            <w:shd w:val="clear" w:color="auto" w:fill="auto"/>
            <w:noWrap/>
            <w:vAlign w:val="bottom"/>
            <w:hideMark/>
          </w:tcPr>
          <w:p w14:paraId="0B066819"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65507244293</w:t>
            </w:r>
          </w:p>
        </w:tc>
        <w:tc>
          <w:tcPr>
            <w:tcW w:w="4111" w:type="dxa"/>
            <w:shd w:val="clear" w:color="auto" w:fill="auto"/>
            <w:noWrap/>
            <w:vAlign w:val="bottom"/>
            <w:hideMark/>
          </w:tcPr>
          <w:p w14:paraId="0FD44DE4"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FORTALECIMIENTO DE LA CALIDAD EDUCATIVA TIPO BASICO 2019</w:t>
            </w:r>
          </w:p>
        </w:tc>
        <w:tc>
          <w:tcPr>
            <w:tcW w:w="2126" w:type="dxa"/>
            <w:shd w:val="clear" w:color="auto" w:fill="auto"/>
            <w:noWrap/>
            <w:vAlign w:val="bottom"/>
            <w:hideMark/>
          </w:tcPr>
          <w:p w14:paraId="5EBCF041"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159D1F2" w14:textId="1D07C1D9"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w:t>
            </w:r>
          </w:p>
        </w:tc>
      </w:tr>
      <w:tr w:rsidR="006C7B98" w:rsidRPr="002E1CA3" w14:paraId="2E45B812" w14:textId="77777777" w:rsidTr="00E14DD7">
        <w:trPr>
          <w:trHeight w:val="375"/>
        </w:trPr>
        <w:tc>
          <w:tcPr>
            <w:tcW w:w="1271" w:type="dxa"/>
            <w:shd w:val="clear" w:color="auto" w:fill="auto"/>
            <w:noWrap/>
            <w:vAlign w:val="bottom"/>
            <w:hideMark/>
          </w:tcPr>
          <w:p w14:paraId="1FA0B3A6"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65507574399</w:t>
            </w:r>
          </w:p>
        </w:tc>
        <w:tc>
          <w:tcPr>
            <w:tcW w:w="4111" w:type="dxa"/>
            <w:shd w:val="clear" w:color="auto" w:fill="auto"/>
            <w:noWrap/>
            <w:vAlign w:val="bottom"/>
            <w:hideMark/>
          </w:tcPr>
          <w:p w14:paraId="73189D40"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PROGRAMA DE APOYO A CENTROS Y ORGANIZACIONES DE EDUCACION 2019</w:t>
            </w:r>
          </w:p>
        </w:tc>
        <w:tc>
          <w:tcPr>
            <w:tcW w:w="2126" w:type="dxa"/>
            <w:shd w:val="clear" w:color="auto" w:fill="auto"/>
            <w:noWrap/>
            <w:vAlign w:val="bottom"/>
            <w:hideMark/>
          </w:tcPr>
          <w:p w14:paraId="12559810"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78B7625E" w14:textId="36551342"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396,179</w:t>
            </w:r>
          </w:p>
        </w:tc>
      </w:tr>
      <w:tr w:rsidR="006C7B98" w:rsidRPr="002E1CA3" w14:paraId="166E7669" w14:textId="77777777" w:rsidTr="00E14DD7">
        <w:trPr>
          <w:trHeight w:val="375"/>
        </w:trPr>
        <w:tc>
          <w:tcPr>
            <w:tcW w:w="1271" w:type="dxa"/>
            <w:shd w:val="clear" w:color="auto" w:fill="auto"/>
            <w:noWrap/>
            <w:vAlign w:val="bottom"/>
            <w:hideMark/>
          </w:tcPr>
          <w:p w14:paraId="3CD236C2"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65507497862</w:t>
            </w:r>
          </w:p>
        </w:tc>
        <w:tc>
          <w:tcPr>
            <w:tcW w:w="4111" w:type="dxa"/>
            <w:shd w:val="clear" w:color="auto" w:fill="auto"/>
            <w:noWrap/>
            <w:vAlign w:val="bottom"/>
            <w:hideMark/>
          </w:tcPr>
          <w:p w14:paraId="678B7E2D"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2019</w:t>
            </w:r>
          </w:p>
        </w:tc>
        <w:tc>
          <w:tcPr>
            <w:tcW w:w="2126" w:type="dxa"/>
            <w:shd w:val="clear" w:color="auto" w:fill="auto"/>
            <w:noWrap/>
            <w:vAlign w:val="bottom"/>
            <w:hideMark/>
          </w:tcPr>
          <w:p w14:paraId="6D746C0C"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2661F130" w14:textId="751F30D0"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1</w:t>
            </w:r>
          </w:p>
        </w:tc>
      </w:tr>
      <w:tr w:rsidR="006C7B98" w:rsidRPr="002E1CA3" w14:paraId="0C46F107" w14:textId="77777777" w:rsidTr="00E14DD7">
        <w:trPr>
          <w:trHeight w:val="375"/>
        </w:trPr>
        <w:tc>
          <w:tcPr>
            <w:tcW w:w="1271" w:type="dxa"/>
            <w:shd w:val="clear" w:color="auto" w:fill="auto"/>
            <w:noWrap/>
            <w:vAlign w:val="bottom"/>
            <w:hideMark/>
          </w:tcPr>
          <w:p w14:paraId="26C167EC"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65507767697</w:t>
            </w:r>
          </w:p>
        </w:tc>
        <w:tc>
          <w:tcPr>
            <w:tcW w:w="4111" w:type="dxa"/>
            <w:shd w:val="clear" w:color="auto" w:fill="auto"/>
            <w:noWrap/>
            <w:vAlign w:val="bottom"/>
            <w:hideMark/>
          </w:tcPr>
          <w:p w14:paraId="64BC910A"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 xml:space="preserve">U080 PROGRAMA DE APOYO A CENTROS Y ORGANIZACIONES DE EDUCACION 2019 </w:t>
            </w:r>
          </w:p>
        </w:tc>
        <w:tc>
          <w:tcPr>
            <w:tcW w:w="2126" w:type="dxa"/>
            <w:shd w:val="clear" w:color="auto" w:fill="auto"/>
            <w:noWrap/>
            <w:vAlign w:val="bottom"/>
            <w:hideMark/>
          </w:tcPr>
          <w:p w14:paraId="31151156" w14:textId="77777777"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1046EEE1" w14:textId="54288416"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0.32</w:t>
            </w:r>
          </w:p>
        </w:tc>
      </w:tr>
      <w:tr w:rsidR="006C7B98" w:rsidRPr="002E1CA3" w14:paraId="7F09FE2E" w14:textId="77777777" w:rsidTr="00E14DD7">
        <w:trPr>
          <w:trHeight w:val="375"/>
        </w:trPr>
        <w:tc>
          <w:tcPr>
            <w:tcW w:w="1271" w:type="dxa"/>
            <w:shd w:val="clear" w:color="auto" w:fill="auto"/>
            <w:noWrap/>
            <w:vAlign w:val="bottom"/>
            <w:hideMark/>
          </w:tcPr>
          <w:p w14:paraId="1899515E" w14:textId="0E5E8D9F"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65509118705</w:t>
            </w:r>
          </w:p>
        </w:tc>
        <w:tc>
          <w:tcPr>
            <w:tcW w:w="4111" w:type="dxa"/>
            <w:shd w:val="clear" w:color="auto" w:fill="auto"/>
            <w:noWrap/>
            <w:vAlign w:val="bottom"/>
            <w:hideMark/>
          </w:tcPr>
          <w:p w14:paraId="4CD342FD" w14:textId="2DF407BD"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EXPANSIÓN DE LA EDUCACION INICIAL 2022</w:t>
            </w:r>
          </w:p>
        </w:tc>
        <w:tc>
          <w:tcPr>
            <w:tcW w:w="2126" w:type="dxa"/>
            <w:shd w:val="clear" w:color="auto" w:fill="auto"/>
            <w:noWrap/>
            <w:vAlign w:val="bottom"/>
            <w:hideMark/>
          </w:tcPr>
          <w:p w14:paraId="5FBDB475" w14:textId="083CCAE6" w:rsidR="006C7B98" w:rsidRPr="002E1CA3" w:rsidRDefault="006C7B98" w:rsidP="006C7B98">
            <w:pPr>
              <w:spacing w:after="0" w:line="240" w:lineRule="auto"/>
              <w:rPr>
                <w:rFonts w:ascii="Arial" w:eastAsia="Times New Roman" w:hAnsi="Arial" w:cs="Arial"/>
                <w:sz w:val="16"/>
                <w:szCs w:val="16"/>
                <w:lang w:eastAsia="es-MX"/>
              </w:rPr>
            </w:pPr>
            <w:r w:rsidRPr="002E1CA3">
              <w:rPr>
                <w:rFonts w:ascii="Arial" w:eastAsia="Times New Roman" w:hAnsi="Arial" w:cs="Arial"/>
                <w:sz w:val="16"/>
                <w:szCs w:val="16"/>
                <w:lang w:eastAsia="es-MX"/>
              </w:rPr>
              <w:t>SANTANDER SERFIN, S.A. DE C.V.</w:t>
            </w:r>
          </w:p>
        </w:tc>
        <w:tc>
          <w:tcPr>
            <w:tcW w:w="1852" w:type="dxa"/>
            <w:shd w:val="clear" w:color="auto" w:fill="auto"/>
            <w:noWrap/>
            <w:hideMark/>
          </w:tcPr>
          <w:p w14:paraId="0BC0D076" w14:textId="5249C9D4"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 4,070,872 </w:t>
            </w:r>
          </w:p>
        </w:tc>
      </w:tr>
      <w:tr w:rsidR="006C7B98" w:rsidRPr="002E1CA3" w14:paraId="06773BC5" w14:textId="77777777" w:rsidTr="00E14DD7">
        <w:trPr>
          <w:trHeight w:val="375"/>
        </w:trPr>
        <w:tc>
          <w:tcPr>
            <w:tcW w:w="1271" w:type="dxa"/>
            <w:shd w:val="clear" w:color="auto" w:fill="auto"/>
            <w:noWrap/>
            <w:vAlign w:val="bottom"/>
            <w:hideMark/>
          </w:tcPr>
          <w:p w14:paraId="3D691735" w14:textId="73D07A42" w:rsidR="006C7B98" w:rsidRPr="00AC6CC3" w:rsidRDefault="006C7B98" w:rsidP="006C7B98">
            <w:pPr>
              <w:spacing w:after="0" w:line="240" w:lineRule="auto"/>
              <w:rPr>
                <w:rFonts w:ascii="Arial" w:eastAsia="Times New Roman" w:hAnsi="Arial" w:cs="Arial"/>
                <w:sz w:val="16"/>
                <w:szCs w:val="16"/>
                <w:lang w:eastAsia="es-MX"/>
              </w:rPr>
            </w:pPr>
            <w:r w:rsidRPr="00AC6CC3">
              <w:rPr>
                <w:rFonts w:ascii="Arial" w:hAnsi="Arial" w:cs="Arial"/>
                <w:sz w:val="16"/>
                <w:szCs w:val="16"/>
              </w:rPr>
              <w:t>65509118798</w:t>
            </w:r>
          </w:p>
        </w:tc>
        <w:tc>
          <w:tcPr>
            <w:tcW w:w="4111" w:type="dxa"/>
            <w:shd w:val="clear" w:color="auto" w:fill="auto"/>
            <w:noWrap/>
            <w:vAlign w:val="bottom"/>
            <w:hideMark/>
          </w:tcPr>
          <w:p w14:paraId="03AC26B2" w14:textId="37DE8A5F" w:rsidR="006C7B98" w:rsidRPr="00AC6CC3" w:rsidRDefault="006C7B98" w:rsidP="006C7B98">
            <w:pPr>
              <w:spacing w:after="0" w:line="240" w:lineRule="auto"/>
              <w:rPr>
                <w:rFonts w:ascii="Arial" w:eastAsia="Times New Roman" w:hAnsi="Arial" w:cs="Arial"/>
                <w:sz w:val="16"/>
                <w:szCs w:val="16"/>
                <w:lang w:eastAsia="es-MX"/>
              </w:rPr>
            </w:pPr>
            <w:r w:rsidRPr="00AC6CC3">
              <w:rPr>
                <w:rFonts w:ascii="Arial" w:hAnsi="Arial" w:cs="Arial"/>
                <w:sz w:val="16"/>
                <w:szCs w:val="16"/>
              </w:rPr>
              <w:t>PROGRAMA NACIONAL DE INGLES 2022</w:t>
            </w:r>
          </w:p>
        </w:tc>
        <w:tc>
          <w:tcPr>
            <w:tcW w:w="2126" w:type="dxa"/>
            <w:shd w:val="clear" w:color="auto" w:fill="auto"/>
            <w:noWrap/>
            <w:vAlign w:val="bottom"/>
            <w:hideMark/>
          </w:tcPr>
          <w:p w14:paraId="7E55375A" w14:textId="179E1435" w:rsidR="006C7B98" w:rsidRPr="00AC6CC3" w:rsidRDefault="006C7B98" w:rsidP="006C7B98">
            <w:pPr>
              <w:spacing w:after="0" w:line="240" w:lineRule="auto"/>
              <w:rPr>
                <w:rFonts w:ascii="Arial" w:eastAsia="Times New Roman" w:hAnsi="Arial" w:cs="Arial"/>
                <w:sz w:val="16"/>
                <w:szCs w:val="16"/>
                <w:lang w:eastAsia="es-MX"/>
              </w:rPr>
            </w:pPr>
            <w:r w:rsidRPr="00AC6CC3">
              <w:rPr>
                <w:rFonts w:ascii="Arial" w:hAnsi="Arial" w:cs="Arial"/>
                <w:sz w:val="16"/>
                <w:szCs w:val="16"/>
              </w:rPr>
              <w:t>SANTANDER SERFIN, S.A. DE C.V.</w:t>
            </w:r>
          </w:p>
        </w:tc>
        <w:tc>
          <w:tcPr>
            <w:tcW w:w="1852" w:type="dxa"/>
            <w:shd w:val="clear" w:color="auto" w:fill="auto"/>
            <w:noWrap/>
            <w:hideMark/>
          </w:tcPr>
          <w:p w14:paraId="26397CD8" w14:textId="298093D3"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 3,846,501 </w:t>
            </w:r>
          </w:p>
        </w:tc>
      </w:tr>
      <w:tr w:rsidR="006C7B98" w:rsidRPr="002E1CA3" w14:paraId="34C17E78" w14:textId="77777777" w:rsidTr="00E14DD7">
        <w:trPr>
          <w:trHeight w:val="375"/>
        </w:trPr>
        <w:tc>
          <w:tcPr>
            <w:tcW w:w="1271" w:type="dxa"/>
            <w:shd w:val="clear" w:color="auto" w:fill="auto"/>
            <w:noWrap/>
            <w:vAlign w:val="bottom"/>
          </w:tcPr>
          <w:p w14:paraId="2696A6E5" w14:textId="4FEF5F8F" w:rsidR="006C7B98" w:rsidRPr="006C7B98" w:rsidRDefault="006C7B98" w:rsidP="006C7B98">
            <w:pPr>
              <w:spacing w:after="0" w:line="240" w:lineRule="auto"/>
              <w:rPr>
                <w:rFonts w:ascii="Arial" w:hAnsi="Arial" w:cs="Arial"/>
                <w:sz w:val="16"/>
                <w:szCs w:val="16"/>
              </w:rPr>
            </w:pPr>
            <w:r w:rsidRPr="006C7B98">
              <w:rPr>
                <w:rFonts w:ascii="Arial" w:hAnsi="Arial" w:cs="Arial"/>
                <w:sz w:val="16"/>
                <w:szCs w:val="16"/>
              </w:rPr>
              <w:t>65509149315</w:t>
            </w:r>
          </w:p>
        </w:tc>
        <w:tc>
          <w:tcPr>
            <w:tcW w:w="4111" w:type="dxa"/>
            <w:shd w:val="clear" w:color="auto" w:fill="auto"/>
            <w:noWrap/>
            <w:vAlign w:val="bottom"/>
          </w:tcPr>
          <w:p w14:paraId="7C8D57C2" w14:textId="59708293" w:rsidR="006C7B98" w:rsidRPr="006C7B98" w:rsidRDefault="006C7B98" w:rsidP="006C7B98">
            <w:pPr>
              <w:spacing w:after="0" w:line="240" w:lineRule="auto"/>
              <w:rPr>
                <w:rFonts w:ascii="Arial" w:hAnsi="Arial" w:cs="Arial"/>
                <w:sz w:val="16"/>
                <w:szCs w:val="16"/>
              </w:rPr>
            </w:pPr>
            <w:r w:rsidRPr="006C7B98">
              <w:rPr>
                <w:rFonts w:ascii="Arial" w:hAnsi="Arial" w:cs="Arial"/>
                <w:sz w:val="16"/>
                <w:szCs w:val="16"/>
              </w:rPr>
              <w:t>PROG S300 FORTALECIMIENTO A LA EXCELENCIA EDUCATIVA 2022</w:t>
            </w:r>
          </w:p>
        </w:tc>
        <w:tc>
          <w:tcPr>
            <w:tcW w:w="2126" w:type="dxa"/>
            <w:shd w:val="clear" w:color="auto" w:fill="auto"/>
            <w:noWrap/>
            <w:vAlign w:val="bottom"/>
          </w:tcPr>
          <w:p w14:paraId="556CB2FF" w14:textId="3323E37E" w:rsidR="006C7B98" w:rsidRPr="00AC6CC3" w:rsidRDefault="006C7B98" w:rsidP="006C7B98">
            <w:pPr>
              <w:spacing w:after="0" w:line="240" w:lineRule="auto"/>
              <w:rPr>
                <w:rFonts w:ascii="Arial" w:hAnsi="Arial" w:cs="Arial"/>
                <w:sz w:val="16"/>
                <w:szCs w:val="16"/>
              </w:rPr>
            </w:pPr>
            <w:r w:rsidRPr="00AC6CC3">
              <w:rPr>
                <w:rFonts w:ascii="Arial" w:hAnsi="Arial" w:cs="Arial"/>
                <w:sz w:val="16"/>
                <w:szCs w:val="16"/>
              </w:rPr>
              <w:t>SANTANDER SERFIN, S.A. DE C.V.</w:t>
            </w:r>
          </w:p>
        </w:tc>
        <w:tc>
          <w:tcPr>
            <w:tcW w:w="1852" w:type="dxa"/>
            <w:shd w:val="clear" w:color="auto" w:fill="auto"/>
            <w:noWrap/>
          </w:tcPr>
          <w:p w14:paraId="461BD4DA" w14:textId="3E5072F8" w:rsidR="006C7B98" w:rsidRPr="006C7B98" w:rsidRDefault="006C7B98" w:rsidP="006C7B98">
            <w:pPr>
              <w:spacing w:after="0" w:line="240" w:lineRule="auto"/>
              <w:jc w:val="center"/>
              <w:rPr>
                <w:rFonts w:ascii="Arial" w:hAnsi="Arial" w:cs="Arial"/>
                <w:sz w:val="16"/>
                <w:szCs w:val="16"/>
              </w:rPr>
            </w:pPr>
            <w:r w:rsidRPr="006C7B98">
              <w:rPr>
                <w:rFonts w:ascii="Arial" w:hAnsi="Arial" w:cs="Arial"/>
                <w:sz w:val="16"/>
                <w:szCs w:val="16"/>
              </w:rPr>
              <w:t>0.04</w:t>
            </w:r>
          </w:p>
        </w:tc>
      </w:tr>
      <w:tr w:rsidR="006C7B98" w:rsidRPr="002E1CA3" w14:paraId="2F186ACF" w14:textId="77777777" w:rsidTr="00E14DD7">
        <w:trPr>
          <w:trHeight w:val="375"/>
        </w:trPr>
        <w:tc>
          <w:tcPr>
            <w:tcW w:w="1271" w:type="dxa"/>
            <w:shd w:val="clear" w:color="auto" w:fill="auto"/>
            <w:noWrap/>
            <w:vAlign w:val="bottom"/>
            <w:hideMark/>
          </w:tcPr>
          <w:p w14:paraId="273CAB1E" w14:textId="10EC4ABF" w:rsidR="006C7B98" w:rsidRPr="0052469E" w:rsidRDefault="006C7B98" w:rsidP="006C7B98">
            <w:pPr>
              <w:spacing w:after="0" w:line="240" w:lineRule="auto"/>
              <w:rPr>
                <w:rFonts w:ascii="Arial" w:eastAsia="Times New Roman" w:hAnsi="Arial" w:cs="Arial"/>
                <w:sz w:val="16"/>
                <w:szCs w:val="16"/>
                <w:lang w:eastAsia="es-MX"/>
              </w:rPr>
            </w:pPr>
            <w:r w:rsidRPr="0052469E">
              <w:rPr>
                <w:rFonts w:ascii="Arial" w:hAnsi="Arial" w:cs="Arial"/>
                <w:sz w:val="16"/>
                <w:szCs w:val="16"/>
              </w:rPr>
              <w:t>65509118918</w:t>
            </w:r>
          </w:p>
        </w:tc>
        <w:tc>
          <w:tcPr>
            <w:tcW w:w="4111" w:type="dxa"/>
            <w:shd w:val="clear" w:color="auto" w:fill="auto"/>
            <w:noWrap/>
            <w:vAlign w:val="bottom"/>
            <w:hideMark/>
          </w:tcPr>
          <w:p w14:paraId="5D7D5A5D" w14:textId="10143679" w:rsidR="006C7B98" w:rsidRPr="0052469E" w:rsidRDefault="006C7B98" w:rsidP="006C7B98">
            <w:pPr>
              <w:spacing w:after="0" w:line="240" w:lineRule="auto"/>
              <w:rPr>
                <w:rFonts w:ascii="Arial" w:eastAsia="Times New Roman" w:hAnsi="Arial" w:cs="Arial"/>
                <w:sz w:val="16"/>
                <w:szCs w:val="16"/>
                <w:lang w:eastAsia="es-MX"/>
              </w:rPr>
            </w:pPr>
            <w:r w:rsidRPr="0052469E">
              <w:rPr>
                <w:rFonts w:ascii="Arial" w:hAnsi="Arial" w:cs="Arial"/>
                <w:sz w:val="16"/>
                <w:szCs w:val="16"/>
              </w:rPr>
              <w:t>FORTALECIMIENTO DE LOS SERVICIOS DE EDUCACION ESPECIAL 2022</w:t>
            </w:r>
          </w:p>
        </w:tc>
        <w:tc>
          <w:tcPr>
            <w:tcW w:w="2126" w:type="dxa"/>
            <w:shd w:val="clear" w:color="auto" w:fill="auto"/>
            <w:noWrap/>
            <w:vAlign w:val="bottom"/>
            <w:hideMark/>
          </w:tcPr>
          <w:p w14:paraId="2D009207" w14:textId="61855A25" w:rsidR="006C7B98" w:rsidRPr="0052469E" w:rsidRDefault="006C7B98" w:rsidP="006C7B98">
            <w:pPr>
              <w:spacing w:after="0" w:line="240" w:lineRule="auto"/>
              <w:rPr>
                <w:rFonts w:ascii="Arial" w:eastAsia="Times New Roman" w:hAnsi="Arial" w:cs="Arial"/>
                <w:sz w:val="16"/>
                <w:szCs w:val="16"/>
                <w:lang w:eastAsia="es-MX"/>
              </w:rPr>
            </w:pPr>
            <w:r w:rsidRPr="0052469E">
              <w:rPr>
                <w:rFonts w:ascii="Arial" w:hAnsi="Arial" w:cs="Arial"/>
                <w:sz w:val="16"/>
                <w:szCs w:val="16"/>
              </w:rPr>
              <w:t>SANTANDER SERFIN, S.A. DE C.V.</w:t>
            </w:r>
          </w:p>
        </w:tc>
        <w:tc>
          <w:tcPr>
            <w:tcW w:w="1852" w:type="dxa"/>
            <w:shd w:val="clear" w:color="auto" w:fill="auto"/>
            <w:noWrap/>
            <w:hideMark/>
          </w:tcPr>
          <w:p w14:paraId="09EEF422" w14:textId="49A26A2B"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 3,681,907 </w:t>
            </w:r>
          </w:p>
        </w:tc>
      </w:tr>
      <w:tr w:rsidR="006C7B98" w:rsidRPr="002E1CA3" w14:paraId="4C6FA98A" w14:textId="77777777" w:rsidTr="00E14DD7">
        <w:trPr>
          <w:trHeight w:val="375"/>
        </w:trPr>
        <w:tc>
          <w:tcPr>
            <w:tcW w:w="1271" w:type="dxa"/>
            <w:shd w:val="clear" w:color="auto" w:fill="auto"/>
            <w:noWrap/>
            <w:vAlign w:val="bottom"/>
          </w:tcPr>
          <w:p w14:paraId="56C6525A" w14:textId="3A9C03CF" w:rsidR="006C7B98" w:rsidRPr="0052469E" w:rsidRDefault="006C7B98" w:rsidP="006C7B98">
            <w:pPr>
              <w:spacing w:after="0" w:line="240" w:lineRule="auto"/>
              <w:rPr>
                <w:rFonts w:ascii="Arial" w:eastAsia="Times New Roman" w:hAnsi="Arial" w:cs="Arial"/>
                <w:sz w:val="16"/>
                <w:szCs w:val="16"/>
                <w:lang w:eastAsia="es-MX"/>
              </w:rPr>
            </w:pPr>
            <w:r w:rsidRPr="0052469E">
              <w:rPr>
                <w:rFonts w:ascii="Arial" w:hAnsi="Arial" w:cs="Arial"/>
                <w:sz w:val="16"/>
                <w:szCs w:val="16"/>
              </w:rPr>
              <w:t>65509234384</w:t>
            </w:r>
          </w:p>
        </w:tc>
        <w:tc>
          <w:tcPr>
            <w:tcW w:w="4111" w:type="dxa"/>
            <w:shd w:val="clear" w:color="auto" w:fill="auto"/>
            <w:noWrap/>
            <w:vAlign w:val="bottom"/>
          </w:tcPr>
          <w:p w14:paraId="115227A8" w14:textId="0E4B01F5" w:rsidR="006C7B98" w:rsidRPr="0052469E" w:rsidRDefault="006C7B98" w:rsidP="006C7B98">
            <w:pPr>
              <w:spacing w:after="0" w:line="240" w:lineRule="auto"/>
              <w:rPr>
                <w:rFonts w:ascii="Arial" w:eastAsia="Times New Roman" w:hAnsi="Arial" w:cs="Arial"/>
                <w:sz w:val="16"/>
                <w:szCs w:val="16"/>
                <w:lang w:eastAsia="es-MX"/>
              </w:rPr>
            </w:pPr>
            <w:r w:rsidRPr="0052469E">
              <w:rPr>
                <w:rFonts w:ascii="Arial" w:hAnsi="Arial" w:cs="Arial"/>
                <w:sz w:val="16"/>
                <w:szCs w:val="16"/>
              </w:rPr>
              <w:t>PROGRAMA PARA EL DESARROLLO PROFESIONAL DOCENTE 2022</w:t>
            </w:r>
          </w:p>
        </w:tc>
        <w:tc>
          <w:tcPr>
            <w:tcW w:w="2126" w:type="dxa"/>
            <w:shd w:val="clear" w:color="auto" w:fill="auto"/>
            <w:noWrap/>
            <w:vAlign w:val="bottom"/>
          </w:tcPr>
          <w:p w14:paraId="17C80D28" w14:textId="6E96BABD" w:rsidR="006C7B98" w:rsidRPr="0052469E" w:rsidRDefault="006C7B98" w:rsidP="006C7B98">
            <w:pPr>
              <w:spacing w:after="0" w:line="240" w:lineRule="auto"/>
              <w:rPr>
                <w:rFonts w:ascii="Arial" w:eastAsia="Times New Roman" w:hAnsi="Arial" w:cs="Arial"/>
                <w:sz w:val="16"/>
                <w:szCs w:val="16"/>
                <w:lang w:eastAsia="es-MX"/>
              </w:rPr>
            </w:pPr>
            <w:r w:rsidRPr="0052469E">
              <w:rPr>
                <w:rFonts w:ascii="Arial" w:hAnsi="Arial" w:cs="Arial"/>
                <w:sz w:val="16"/>
                <w:szCs w:val="16"/>
              </w:rPr>
              <w:t>SANTANDER SERFIN, S.A. DE C.V.</w:t>
            </w:r>
          </w:p>
        </w:tc>
        <w:tc>
          <w:tcPr>
            <w:tcW w:w="1852" w:type="dxa"/>
            <w:shd w:val="clear" w:color="auto" w:fill="auto"/>
            <w:noWrap/>
          </w:tcPr>
          <w:p w14:paraId="70AD890D" w14:textId="1AB41471" w:rsidR="006C7B98" w:rsidRPr="006C7B98" w:rsidRDefault="006C7B98" w:rsidP="006C7B98">
            <w:pPr>
              <w:spacing w:after="0" w:line="240" w:lineRule="auto"/>
              <w:jc w:val="center"/>
              <w:rPr>
                <w:rFonts w:ascii="Arial" w:eastAsia="Times New Roman" w:hAnsi="Arial" w:cs="Arial"/>
                <w:sz w:val="16"/>
                <w:szCs w:val="16"/>
                <w:lang w:eastAsia="es-MX"/>
              </w:rPr>
            </w:pPr>
            <w:r w:rsidRPr="006C7B98">
              <w:rPr>
                <w:rFonts w:ascii="Arial" w:hAnsi="Arial" w:cs="Arial"/>
                <w:sz w:val="16"/>
                <w:szCs w:val="16"/>
              </w:rPr>
              <w:t xml:space="preserve"> 7,078,314 </w:t>
            </w:r>
          </w:p>
        </w:tc>
      </w:tr>
      <w:tr w:rsidR="006C7B98" w:rsidRPr="002E1CA3" w14:paraId="726FA465" w14:textId="77777777" w:rsidTr="002E1CA3">
        <w:trPr>
          <w:trHeight w:val="375"/>
        </w:trPr>
        <w:tc>
          <w:tcPr>
            <w:tcW w:w="1271" w:type="dxa"/>
            <w:shd w:val="clear" w:color="auto" w:fill="auto"/>
            <w:noWrap/>
            <w:vAlign w:val="bottom"/>
            <w:hideMark/>
          </w:tcPr>
          <w:p w14:paraId="72C7E9AC" w14:textId="77777777" w:rsidR="006C7B98" w:rsidRPr="002E1CA3" w:rsidRDefault="006C7B98" w:rsidP="006C7B98">
            <w:pPr>
              <w:spacing w:after="0" w:line="240" w:lineRule="auto"/>
              <w:rPr>
                <w:rFonts w:ascii="Arial" w:eastAsia="Times New Roman" w:hAnsi="Arial" w:cs="Arial"/>
                <w:sz w:val="16"/>
                <w:szCs w:val="16"/>
                <w:lang w:eastAsia="es-MX"/>
              </w:rPr>
            </w:pPr>
          </w:p>
        </w:tc>
        <w:tc>
          <w:tcPr>
            <w:tcW w:w="4111" w:type="dxa"/>
            <w:shd w:val="clear" w:color="auto" w:fill="auto"/>
            <w:noWrap/>
            <w:vAlign w:val="bottom"/>
            <w:hideMark/>
          </w:tcPr>
          <w:p w14:paraId="7A5C63D1" w14:textId="77777777" w:rsidR="006C7B98" w:rsidRPr="002E1CA3" w:rsidRDefault="006C7B98" w:rsidP="006C7B98">
            <w:pPr>
              <w:spacing w:after="0" w:line="240" w:lineRule="auto"/>
              <w:rPr>
                <w:rFonts w:ascii="Times New Roman" w:eastAsia="Times New Roman" w:hAnsi="Times New Roman" w:cs="Times New Roman"/>
                <w:sz w:val="16"/>
                <w:szCs w:val="16"/>
                <w:lang w:eastAsia="es-MX"/>
              </w:rPr>
            </w:pPr>
          </w:p>
        </w:tc>
        <w:tc>
          <w:tcPr>
            <w:tcW w:w="2126" w:type="dxa"/>
            <w:shd w:val="clear" w:color="auto" w:fill="auto"/>
            <w:noWrap/>
            <w:vAlign w:val="bottom"/>
            <w:hideMark/>
          </w:tcPr>
          <w:p w14:paraId="456E3E57" w14:textId="6AB7C418" w:rsidR="006C7B98" w:rsidRPr="002E1CA3" w:rsidRDefault="006C7B98" w:rsidP="006C7B98">
            <w:pPr>
              <w:spacing w:after="0" w:line="240" w:lineRule="auto"/>
              <w:rPr>
                <w:rFonts w:ascii="Arial" w:eastAsia="Times New Roman" w:hAnsi="Arial" w:cs="Arial"/>
                <w:b/>
                <w:bCs/>
                <w:sz w:val="16"/>
                <w:szCs w:val="16"/>
                <w:lang w:eastAsia="es-MX"/>
              </w:rPr>
            </w:pPr>
            <w:r w:rsidRPr="00DD7541">
              <w:rPr>
                <w:rFonts w:ascii="Arial" w:eastAsia="Times New Roman" w:hAnsi="Arial" w:cs="Arial"/>
                <w:b/>
                <w:bCs/>
                <w:sz w:val="16"/>
                <w:szCs w:val="16"/>
                <w:lang w:eastAsia="es-MX"/>
              </w:rPr>
              <w:t>TOTAL</w:t>
            </w:r>
          </w:p>
        </w:tc>
        <w:tc>
          <w:tcPr>
            <w:tcW w:w="1852" w:type="dxa"/>
            <w:shd w:val="clear" w:color="auto" w:fill="auto"/>
            <w:noWrap/>
            <w:vAlign w:val="bottom"/>
            <w:hideMark/>
          </w:tcPr>
          <w:p w14:paraId="315A5B5C" w14:textId="5D6E6573" w:rsidR="006C7B98" w:rsidRPr="002E1CA3" w:rsidRDefault="006C7B98" w:rsidP="006C7B98">
            <w:pPr>
              <w:spacing w:after="0" w:line="240" w:lineRule="auto"/>
              <w:jc w:val="center"/>
              <w:rPr>
                <w:rFonts w:ascii="Arial" w:eastAsia="Times New Roman" w:hAnsi="Arial" w:cs="Arial"/>
                <w:b/>
                <w:bCs/>
                <w:sz w:val="16"/>
                <w:szCs w:val="16"/>
                <w:lang w:eastAsia="es-MX"/>
              </w:rPr>
            </w:pPr>
            <w:r>
              <w:rPr>
                <w:rFonts w:ascii="Arial" w:eastAsia="Times New Roman" w:hAnsi="Arial" w:cs="Arial"/>
                <w:b/>
                <w:bCs/>
                <w:sz w:val="16"/>
                <w:szCs w:val="16"/>
                <w:lang w:eastAsia="es-MX"/>
              </w:rPr>
              <w:t>84,851,225</w:t>
            </w:r>
          </w:p>
        </w:tc>
      </w:tr>
    </w:tbl>
    <w:p w14:paraId="489BEB29" w14:textId="76144F9C" w:rsidR="00F660B8" w:rsidRDefault="00F660B8" w:rsidP="009239CB">
      <w:pPr>
        <w:pStyle w:val="ROMANOS"/>
        <w:spacing w:after="0" w:line="240" w:lineRule="exact"/>
        <w:ind w:left="0" w:firstLine="0"/>
        <w:rPr>
          <w:rFonts w:ascii="Soberana Sans Light" w:hAnsi="Soberana Sans Light"/>
          <w:b/>
          <w:sz w:val="22"/>
          <w:szCs w:val="22"/>
          <w:lang w:val="es-MX"/>
        </w:rPr>
      </w:pPr>
    </w:p>
    <w:p w14:paraId="043F0EEF" w14:textId="62277195" w:rsidR="00DD7541" w:rsidRDefault="00DD7541" w:rsidP="009239CB">
      <w:pPr>
        <w:pStyle w:val="ROMANOS"/>
        <w:spacing w:after="0" w:line="240" w:lineRule="exact"/>
        <w:ind w:left="0" w:firstLine="0"/>
        <w:rPr>
          <w:rFonts w:ascii="Soberana Sans Light" w:hAnsi="Soberana Sans Light"/>
          <w:b/>
          <w:sz w:val="22"/>
          <w:szCs w:val="22"/>
          <w:lang w:val="es-MX"/>
        </w:rPr>
      </w:pPr>
    </w:p>
    <w:p w14:paraId="1E3D551F" w14:textId="31F740A2" w:rsidR="00656278" w:rsidRDefault="00656278" w:rsidP="009239CB">
      <w:pPr>
        <w:pStyle w:val="ROMANOS"/>
        <w:spacing w:after="0" w:line="240" w:lineRule="exact"/>
        <w:ind w:left="0" w:firstLine="0"/>
        <w:rPr>
          <w:rFonts w:ascii="Soberana Sans Light" w:hAnsi="Soberana Sans Light"/>
          <w:b/>
          <w:sz w:val="22"/>
          <w:szCs w:val="22"/>
          <w:lang w:val="es-MX"/>
        </w:rPr>
      </w:pPr>
    </w:p>
    <w:p w14:paraId="75774D6E" w14:textId="0A9A389F" w:rsidR="00656278" w:rsidRDefault="00656278" w:rsidP="009239CB">
      <w:pPr>
        <w:pStyle w:val="ROMANOS"/>
        <w:spacing w:after="0" w:line="240" w:lineRule="exact"/>
        <w:ind w:left="0" w:firstLine="0"/>
        <w:rPr>
          <w:rFonts w:ascii="Soberana Sans Light" w:hAnsi="Soberana Sans Light"/>
          <w:b/>
          <w:sz w:val="22"/>
          <w:szCs w:val="22"/>
          <w:lang w:val="es-MX"/>
        </w:rPr>
      </w:pPr>
    </w:p>
    <w:p w14:paraId="597AF50A" w14:textId="77777777" w:rsidR="0052469E" w:rsidRDefault="0052469E" w:rsidP="009239CB">
      <w:pPr>
        <w:pStyle w:val="ROMANOS"/>
        <w:spacing w:after="0" w:line="240" w:lineRule="exact"/>
        <w:ind w:left="0" w:firstLine="0"/>
        <w:rPr>
          <w:rFonts w:ascii="Soberana Sans Light" w:hAnsi="Soberana Sans Light"/>
          <w:b/>
          <w:sz w:val="22"/>
          <w:szCs w:val="22"/>
          <w:lang w:val="es-MX"/>
        </w:rPr>
      </w:pPr>
    </w:p>
    <w:p w14:paraId="5C228A21" w14:textId="7919259D" w:rsidR="00656278" w:rsidRDefault="00656278" w:rsidP="009239CB">
      <w:pPr>
        <w:pStyle w:val="ROMANOS"/>
        <w:spacing w:after="0" w:line="240" w:lineRule="exact"/>
        <w:ind w:left="0" w:firstLine="0"/>
        <w:rPr>
          <w:rFonts w:ascii="Soberana Sans Light" w:hAnsi="Soberana Sans Light"/>
          <w:b/>
          <w:sz w:val="22"/>
          <w:szCs w:val="22"/>
          <w:lang w:val="es-MX"/>
        </w:rPr>
      </w:pPr>
    </w:p>
    <w:p w14:paraId="65188968"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1750D706" w14:textId="77777777" w:rsidR="00656278" w:rsidRDefault="00656278" w:rsidP="009239CB">
      <w:pPr>
        <w:pStyle w:val="ROMANOS"/>
        <w:spacing w:after="0" w:line="240" w:lineRule="exact"/>
        <w:ind w:left="0" w:firstLine="0"/>
        <w:rPr>
          <w:rFonts w:ascii="Soberana Sans Light" w:hAnsi="Soberana Sans Light"/>
          <w:b/>
          <w:sz w:val="22"/>
          <w:szCs w:val="22"/>
          <w:lang w:val="es-MX"/>
        </w:rPr>
      </w:pPr>
    </w:p>
    <w:p w14:paraId="208C156C" w14:textId="4C74ADB4"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Derechos a recibir Efectivo y Equivalentes y Bienes o Servicios a Recibir</w:t>
      </w:r>
    </w:p>
    <w:p w14:paraId="391E9A6A" w14:textId="77777777" w:rsidR="00347DA1" w:rsidRDefault="00347DA1" w:rsidP="00347DA1">
      <w:pPr>
        <w:pStyle w:val="ROMANOS"/>
        <w:spacing w:after="0" w:line="240" w:lineRule="exact"/>
        <w:rPr>
          <w:rFonts w:ascii="Soberana Sans Light" w:hAnsi="Soberana Sans Light"/>
          <w:b/>
          <w:sz w:val="22"/>
          <w:szCs w:val="22"/>
          <w:lang w:val="es-MX"/>
        </w:rPr>
      </w:pPr>
    </w:p>
    <w:p w14:paraId="6616A79A" w14:textId="7F595152"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importe de esta cuenta se encuentra int</w:t>
      </w:r>
      <w:r w:rsidR="002008D0">
        <w:rPr>
          <w:rFonts w:ascii="Arial" w:eastAsia="Times New Roman" w:hAnsi="Arial" w:cs="Arial"/>
          <w:sz w:val="18"/>
          <w:szCs w:val="18"/>
          <w:lang w:eastAsia="es-MX"/>
        </w:rPr>
        <w:t xml:space="preserve">egrado por un saldo de $ </w:t>
      </w:r>
      <w:r w:rsidR="00064510">
        <w:rPr>
          <w:rFonts w:ascii="Arial" w:eastAsia="Times New Roman" w:hAnsi="Arial" w:cs="Arial"/>
          <w:sz w:val="18"/>
          <w:szCs w:val="18"/>
          <w:lang w:eastAsia="es-MX"/>
        </w:rPr>
        <w:t>350,747</w:t>
      </w:r>
      <w:r w:rsidR="002008D0">
        <w:rPr>
          <w:rFonts w:ascii="Arial" w:eastAsia="Times New Roman" w:hAnsi="Arial" w:cs="Arial"/>
          <w:sz w:val="18"/>
          <w:szCs w:val="18"/>
          <w:lang w:eastAsia="es-MX"/>
        </w:rPr>
        <w:t xml:space="preserve"> </w:t>
      </w:r>
      <w:r w:rsidR="00FD2E6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 por concepto de diversos gastos a comprobar con motivo de las operaciones propias de cada una de las Direcciones que integran la Unidad de Servicios Educativos del Estado de Tlaxcala.</w:t>
      </w:r>
    </w:p>
    <w:p w14:paraId="0E28A9A6" w14:textId="5E627E15" w:rsidR="00347DA1" w:rsidRDefault="00347DA1" w:rsidP="00347DA1">
      <w:pPr>
        <w:pStyle w:val="ROMANOS"/>
        <w:spacing w:after="0" w:line="240" w:lineRule="exact"/>
        <w:rPr>
          <w:b/>
          <w:sz w:val="16"/>
          <w:szCs w:val="16"/>
          <w:lang w:val="es-MX"/>
        </w:rPr>
      </w:pPr>
    </w:p>
    <w:p w14:paraId="038BCC4A" w14:textId="77777777" w:rsidR="0050079F" w:rsidRDefault="0050079F" w:rsidP="00347DA1">
      <w:pPr>
        <w:pStyle w:val="ROMANOS"/>
        <w:spacing w:after="0" w:line="240" w:lineRule="exact"/>
        <w:rPr>
          <w:b/>
          <w:sz w:val="16"/>
          <w:szCs w:val="16"/>
          <w:lang w:val="es-MX"/>
        </w:rPr>
      </w:pPr>
    </w:p>
    <w:p w14:paraId="4900EB98" w14:textId="77777777" w:rsidR="00347DA1" w:rsidRDefault="00347DA1" w:rsidP="00347DA1">
      <w:pPr>
        <w:pStyle w:val="ROMANOS"/>
        <w:spacing w:after="0" w:line="240" w:lineRule="exact"/>
        <w:rPr>
          <w:b/>
          <w:sz w:val="16"/>
          <w:szCs w:val="16"/>
          <w:lang w:val="es-MX"/>
        </w:rPr>
      </w:pPr>
    </w:p>
    <w:tbl>
      <w:tblPr>
        <w:tblStyle w:val="Tablaconcuadrcula"/>
        <w:tblW w:w="0" w:type="auto"/>
        <w:tblLayout w:type="fixed"/>
        <w:tblLook w:val="04A0" w:firstRow="1" w:lastRow="0" w:firstColumn="1" w:lastColumn="0" w:noHBand="0" w:noVBand="1"/>
      </w:tblPr>
      <w:tblGrid>
        <w:gridCol w:w="4675"/>
        <w:gridCol w:w="2266"/>
        <w:gridCol w:w="1951"/>
      </w:tblGrid>
      <w:tr w:rsidR="0050079F" w:rsidRPr="00602017" w14:paraId="285DD80B" w14:textId="77777777" w:rsidTr="00191408">
        <w:trPr>
          <w:trHeight w:val="375"/>
        </w:trPr>
        <w:tc>
          <w:tcPr>
            <w:tcW w:w="4675" w:type="dxa"/>
            <w:noWrap/>
            <w:hideMark/>
          </w:tcPr>
          <w:p w14:paraId="2DC539C2" w14:textId="7D72FD92" w:rsidR="0050079F" w:rsidRPr="00602017" w:rsidRDefault="0050079F" w:rsidP="00602017">
            <w:pPr>
              <w:pStyle w:val="ROMANOS"/>
              <w:spacing w:after="0" w:line="240" w:lineRule="exact"/>
              <w:rPr>
                <w:b/>
                <w:bCs/>
                <w:sz w:val="16"/>
                <w:szCs w:val="16"/>
              </w:rPr>
            </w:pPr>
            <w:r w:rsidRPr="00602017">
              <w:rPr>
                <w:b/>
                <w:bCs/>
                <w:sz w:val="16"/>
                <w:szCs w:val="16"/>
              </w:rPr>
              <w:t>DESCRIPCION</w:t>
            </w:r>
          </w:p>
        </w:tc>
        <w:tc>
          <w:tcPr>
            <w:tcW w:w="2266" w:type="dxa"/>
            <w:noWrap/>
            <w:hideMark/>
          </w:tcPr>
          <w:p w14:paraId="43BD986F" w14:textId="2628FF9B" w:rsidR="0050079F" w:rsidRPr="00602017" w:rsidRDefault="0050079F" w:rsidP="00602017">
            <w:pPr>
              <w:pStyle w:val="ROMANOS"/>
              <w:spacing w:after="0" w:line="240" w:lineRule="exact"/>
              <w:rPr>
                <w:b/>
                <w:bCs/>
                <w:sz w:val="16"/>
                <w:szCs w:val="16"/>
              </w:rPr>
            </w:pPr>
          </w:p>
        </w:tc>
        <w:tc>
          <w:tcPr>
            <w:tcW w:w="1951" w:type="dxa"/>
            <w:noWrap/>
            <w:hideMark/>
          </w:tcPr>
          <w:p w14:paraId="5B8DBDD4" w14:textId="65105F22" w:rsidR="0050079F" w:rsidRPr="00602017" w:rsidRDefault="0050079F" w:rsidP="00191408">
            <w:pPr>
              <w:pStyle w:val="ROMANOS"/>
              <w:spacing w:after="0" w:line="240" w:lineRule="exact"/>
              <w:jc w:val="center"/>
              <w:rPr>
                <w:b/>
                <w:bCs/>
                <w:sz w:val="16"/>
                <w:szCs w:val="16"/>
              </w:rPr>
            </w:pPr>
            <w:r w:rsidRPr="00602017">
              <w:rPr>
                <w:b/>
                <w:bCs/>
                <w:sz w:val="16"/>
                <w:szCs w:val="16"/>
              </w:rPr>
              <w:t>IMPORTE</w:t>
            </w:r>
          </w:p>
        </w:tc>
      </w:tr>
      <w:tr w:rsidR="0050079F" w:rsidRPr="00602017" w14:paraId="3BE92496" w14:textId="77777777" w:rsidTr="00191408">
        <w:trPr>
          <w:trHeight w:val="375"/>
        </w:trPr>
        <w:tc>
          <w:tcPr>
            <w:tcW w:w="4675" w:type="dxa"/>
            <w:noWrap/>
          </w:tcPr>
          <w:p w14:paraId="74EC1660" w14:textId="22CB6173" w:rsidR="0050079F" w:rsidRPr="00602017" w:rsidRDefault="0050079F" w:rsidP="00602017">
            <w:pPr>
              <w:pStyle w:val="ROMANOS"/>
              <w:spacing w:after="0" w:line="240" w:lineRule="exact"/>
              <w:rPr>
                <w:b/>
                <w:bCs/>
                <w:sz w:val="16"/>
                <w:szCs w:val="16"/>
              </w:rPr>
            </w:pPr>
            <w:r w:rsidRPr="00602017">
              <w:rPr>
                <w:b/>
                <w:bCs/>
                <w:sz w:val="16"/>
                <w:szCs w:val="16"/>
              </w:rPr>
              <w:t>NOMBRE</w:t>
            </w:r>
          </w:p>
        </w:tc>
        <w:tc>
          <w:tcPr>
            <w:tcW w:w="2266" w:type="dxa"/>
            <w:noWrap/>
          </w:tcPr>
          <w:p w14:paraId="05DA8A44" w14:textId="0DE2AAF0" w:rsidR="0050079F" w:rsidRPr="00602017" w:rsidRDefault="0050079F" w:rsidP="00602017">
            <w:pPr>
              <w:pStyle w:val="ROMANOS"/>
              <w:spacing w:after="0" w:line="240" w:lineRule="exact"/>
              <w:rPr>
                <w:b/>
                <w:bCs/>
                <w:sz w:val="16"/>
                <w:szCs w:val="16"/>
              </w:rPr>
            </w:pPr>
            <w:r w:rsidRPr="00602017">
              <w:rPr>
                <w:b/>
                <w:bCs/>
                <w:sz w:val="16"/>
                <w:szCs w:val="16"/>
              </w:rPr>
              <w:t>EJERCICIO</w:t>
            </w:r>
          </w:p>
        </w:tc>
        <w:tc>
          <w:tcPr>
            <w:tcW w:w="1951" w:type="dxa"/>
            <w:noWrap/>
          </w:tcPr>
          <w:p w14:paraId="2BF6F386" w14:textId="77777777" w:rsidR="0050079F" w:rsidRPr="00602017" w:rsidRDefault="0050079F" w:rsidP="00191408">
            <w:pPr>
              <w:pStyle w:val="ROMANOS"/>
              <w:spacing w:after="0" w:line="240" w:lineRule="exact"/>
              <w:jc w:val="center"/>
              <w:rPr>
                <w:b/>
                <w:bCs/>
                <w:sz w:val="16"/>
                <w:szCs w:val="16"/>
              </w:rPr>
            </w:pPr>
          </w:p>
        </w:tc>
      </w:tr>
      <w:tr w:rsidR="0050079F" w:rsidRPr="00602017" w14:paraId="1562AE27" w14:textId="77777777" w:rsidTr="00191408">
        <w:trPr>
          <w:trHeight w:val="390"/>
        </w:trPr>
        <w:tc>
          <w:tcPr>
            <w:tcW w:w="4675" w:type="dxa"/>
            <w:noWrap/>
            <w:hideMark/>
          </w:tcPr>
          <w:p w14:paraId="3335F703"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ESTATAL</w:t>
            </w:r>
          </w:p>
        </w:tc>
        <w:tc>
          <w:tcPr>
            <w:tcW w:w="2266" w:type="dxa"/>
            <w:noWrap/>
            <w:hideMark/>
          </w:tcPr>
          <w:p w14:paraId="3CD0951A" w14:textId="77777777" w:rsidR="0050079F" w:rsidRPr="00602017" w:rsidRDefault="0050079F" w:rsidP="00602017">
            <w:pPr>
              <w:pStyle w:val="ROMANOS"/>
              <w:spacing w:after="0" w:line="240" w:lineRule="exact"/>
              <w:rPr>
                <w:b/>
                <w:sz w:val="16"/>
                <w:szCs w:val="16"/>
              </w:rPr>
            </w:pPr>
          </w:p>
        </w:tc>
        <w:tc>
          <w:tcPr>
            <w:tcW w:w="1951" w:type="dxa"/>
            <w:noWrap/>
            <w:hideMark/>
          </w:tcPr>
          <w:p w14:paraId="28F4D08D" w14:textId="77777777" w:rsidR="0050079F" w:rsidRPr="00602017" w:rsidRDefault="0050079F" w:rsidP="00191408">
            <w:pPr>
              <w:pStyle w:val="ROMANOS"/>
              <w:spacing w:after="0" w:line="240" w:lineRule="exact"/>
              <w:jc w:val="center"/>
              <w:rPr>
                <w:b/>
                <w:sz w:val="16"/>
                <w:szCs w:val="16"/>
              </w:rPr>
            </w:pPr>
          </w:p>
        </w:tc>
      </w:tr>
      <w:tr w:rsidR="0050079F" w:rsidRPr="00602017" w14:paraId="438D2D80" w14:textId="77777777" w:rsidTr="00191408">
        <w:trPr>
          <w:trHeight w:val="390"/>
        </w:trPr>
        <w:tc>
          <w:tcPr>
            <w:tcW w:w="4675" w:type="dxa"/>
            <w:noWrap/>
            <w:hideMark/>
          </w:tcPr>
          <w:p w14:paraId="57A688A9" w14:textId="172199D0" w:rsidR="0050079F" w:rsidRPr="00602017" w:rsidRDefault="00E67154" w:rsidP="00602017">
            <w:pPr>
              <w:pStyle w:val="ROMANOS"/>
              <w:spacing w:after="0" w:line="240" w:lineRule="exact"/>
              <w:rPr>
                <w:b/>
                <w:sz w:val="16"/>
                <w:szCs w:val="16"/>
              </w:rPr>
            </w:pPr>
            <w:r w:rsidRPr="00E67154">
              <w:rPr>
                <w:b/>
                <w:sz w:val="16"/>
                <w:szCs w:val="16"/>
              </w:rPr>
              <w:t>RE ISABEL SANCHEZ ROJAS</w:t>
            </w:r>
          </w:p>
        </w:tc>
        <w:tc>
          <w:tcPr>
            <w:tcW w:w="2266" w:type="dxa"/>
            <w:noWrap/>
            <w:hideMark/>
          </w:tcPr>
          <w:p w14:paraId="626886D3"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noWrap/>
            <w:hideMark/>
          </w:tcPr>
          <w:p w14:paraId="5F0935C6" w14:textId="2854CCAE" w:rsidR="0050079F" w:rsidRPr="00602017" w:rsidRDefault="00E67154" w:rsidP="00191408">
            <w:pPr>
              <w:pStyle w:val="ROMANOS"/>
              <w:spacing w:after="0" w:line="240" w:lineRule="exact"/>
              <w:jc w:val="center"/>
              <w:rPr>
                <w:b/>
                <w:sz w:val="16"/>
                <w:szCs w:val="16"/>
              </w:rPr>
            </w:pPr>
            <w:r>
              <w:rPr>
                <w:b/>
                <w:sz w:val="16"/>
                <w:szCs w:val="16"/>
              </w:rPr>
              <w:t>2,</w:t>
            </w:r>
            <w:r w:rsidR="00064510">
              <w:rPr>
                <w:b/>
                <w:sz w:val="16"/>
                <w:szCs w:val="16"/>
              </w:rPr>
              <w:t>494</w:t>
            </w:r>
          </w:p>
        </w:tc>
      </w:tr>
      <w:tr w:rsidR="0050079F" w:rsidRPr="00602017" w14:paraId="4181AB55" w14:textId="77777777" w:rsidTr="00191408">
        <w:trPr>
          <w:trHeight w:val="390"/>
        </w:trPr>
        <w:tc>
          <w:tcPr>
            <w:tcW w:w="4675" w:type="dxa"/>
            <w:hideMark/>
          </w:tcPr>
          <w:p w14:paraId="1A175581" w14:textId="77777777" w:rsidR="0050079F" w:rsidRPr="00602017" w:rsidRDefault="0050079F" w:rsidP="00602017">
            <w:pPr>
              <w:pStyle w:val="ROMANOS"/>
              <w:spacing w:after="0" w:line="240" w:lineRule="exact"/>
              <w:rPr>
                <w:b/>
                <w:sz w:val="16"/>
                <w:szCs w:val="16"/>
              </w:rPr>
            </w:pPr>
          </w:p>
        </w:tc>
        <w:tc>
          <w:tcPr>
            <w:tcW w:w="2266" w:type="dxa"/>
            <w:noWrap/>
            <w:hideMark/>
          </w:tcPr>
          <w:p w14:paraId="5880DA75" w14:textId="77777777" w:rsidR="0050079F" w:rsidRPr="00602017" w:rsidRDefault="0050079F" w:rsidP="00602017">
            <w:pPr>
              <w:pStyle w:val="ROMANOS"/>
              <w:spacing w:after="0" w:line="240" w:lineRule="exact"/>
              <w:rPr>
                <w:b/>
                <w:sz w:val="16"/>
                <w:szCs w:val="16"/>
              </w:rPr>
            </w:pPr>
          </w:p>
        </w:tc>
        <w:tc>
          <w:tcPr>
            <w:tcW w:w="1951" w:type="dxa"/>
            <w:noWrap/>
            <w:hideMark/>
          </w:tcPr>
          <w:p w14:paraId="62499A43" w14:textId="77777777" w:rsidR="0050079F" w:rsidRPr="00602017" w:rsidRDefault="0050079F" w:rsidP="00191408">
            <w:pPr>
              <w:pStyle w:val="ROMANOS"/>
              <w:spacing w:after="0" w:line="240" w:lineRule="exact"/>
              <w:jc w:val="center"/>
              <w:rPr>
                <w:b/>
                <w:sz w:val="16"/>
                <w:szCs w:val="16"/>
              </w:rPr>
            </w:pPr>
          </w:p>
        </w:tc>
      </w:tr>
      <w:tr w:rsidR="0050079F" w:rsidRPr="00602017" w14:paraId="0104A3B1" w14:textId="77777777" w:rsidTr="00191408">
        <w:trPr>
          <w:trHeight w:val="390"/>
        </w:trPr>
        <w:tc>
          <w:tcPr>
            <w:tcW w:w="4675" w:type="dxa"/>
            <w:hideMark/>
          </w:tcPr>
          <w:p w14:paraId="2696A157" w14:textId="77777777" w:rsidR="0050079F" w:rsidRPr="00602017" w:rsidRDefault="0050079F" w:rsidP="00602017">
            <w:pPr>
              <w:pStyle w:val="ROMANOS"/>
              <w:spacing w:after="0" w:line="240" w:lineRule="exact"/>
              <w:rPr>
                <w:b/>
                <w:bCs/>
                <w:sz w:val="16"/>
                <w:szCs w:val="16"/>
              </w:rPr>
            </w:pPr>
            <w:r w:rsidRPr="00602017">
              <w:rPr>
                <w:b/>
                <w:bCs/>
                <w:sz w:val="16"/>
                <w:szCs w:val="16"/>
              </w:rPr>
              <w:t>DEUDORES DIVERSOS RECURSO FEDERAL FONE</w:t>
            </w:r>
          </w:p>
        </w:tc>
        <w:tc>
          <w:tcPr>
            <w:tcW w:w="2266" w:type="dxa"/>
            <w:noWrap/>
            <w:hideMark/>
          </w:tcPr>
          <w:p w14:paraId="67C99015" w14:textId="77777777" w:rsidR="0050079F" w:rsidRPr="00602017" w:rsidRDefault="0050079F" w:rsidP="00602017">
            <w:pPr>
              <w:pStyle w:val="ROMANOS"/>
              <w:spacing w:after="0" w:line="240" w:lineRule="exact"/>
              <w:rPr>
                <w:b/>
                <w:sz w:val="16"/>
                <w:szCs w:val="16"/>
              </w:rPr>
            </w:pPr>
          </w:p>
        </w:tc>
        <w:tc>
          <w:tcPr>
            <w:tcW w:w="1951" w:type="dxa"/>
            <w:noWrap/>
            <w:hideMark/>
          </w:tcPr>
          <w:p w14:paraId="3AA9511E" w14:textId="77777777" w:rsidR="0050079F" w:rsidRPr="00602017" w:rsidRDefault="0050079F" w:rsidP="00191408">
            <w:pPr>
              <w:pStyle w:val="ROMANOS"/>
              <w:spacing w:after="0" w:line="240" w:lineRule="exact"/>
              <w:jc w:val="center"/>
              <w:rPr>
                <w:b/>
                <w:sz w:val="16"/>
                <w:szCs w:val="16"/>
              </w:rPr>
            </w:pPr>
          </w:p>
        </w:tc>
      </w:tr>
      <w:tr w:rsidR="0050079F" w:rsidRPr="00602017" w14:paraId="6A7CE393" w14:textId="77777777" w:rsidTr="00191408">
        <w:trPr>
          <w:trHeight w:val="390"/>
        </w:trPr>
        <w:tc>
          <w:tcPr>
            <w:tcW w:w="4675" w:type="dxa"/>
            <w:hideMark/>
          </w:tcPr>
          <w:p w14:paraId="48549C02" w14:textId="77777777" w:rsidR="0050079F" w:rsidRPr="00602017" w:rsidRDefault="0050079F" w:rsidP="00602017">
            <w:pPr>
              <w:pStyle w:val="ROMANOS"/>
              <w:spacing w:after="0" w:line="240" w:lineRule="exact"/>
              <w:rPr>
                <w:b/>
                <w:sz w:val="16"/>
                <w:szCs w:val="16"/>
              </w:rPr>
            </w:pPr>
          </w:p>
        </w:tc>
        <w:tc>
          <w:tcPr>
            <w:tcW w:w="2266" w:type="dxa"/>
            <w:noWrap/>
            <w:hideMark/>
          </w:tcPr>
          <w:p w14:paraId="08A090EB" w14:textId="77777777" w:rsidR="0050079F" w:rsidRPr="00602017" w:rsidRDefault="0050079F" w:rsidP="00602017">
            <w:pPr>
              <w:pStyle w:val="ROMANOS"/>
              <w:spacing w:after="0" w:line="240" w:lineRule="exact"/>
              <w:rPr>
                <w:b/>
                <w:sz w:val="16"/>
                <w:szCs w:val="16"/>
              </w:rPr>
            </w:pPr>
          </w:p>
        </w:tc>
        <w:tc>
          <w:tcPr>
            <w:tcW w:w="1951" w:type="dxa"/>
            <w:noWrap/>
            <w:hideMark/>
          </w:tcPr>
          <w:p w14:paraId="12E44D22" w14:textId="77777777" w:rsidR="0050079F" w:rsidRPr="00602017" w:rsidRDefault="0050079F" w:rsidP="00191408">
            <w:pPr>
              <w:pStyle w:val="ROMANOS"/>
              <w:spacing w:after="0" w:line="240" w:lineRule="exact"/>
              <w:jc w:val="center"/>
              <w:rPr>
                <w:b/>
                <w:sz w:val="16"/>
                <w:szCs w:val="16"/>
              </w:rPr>
            </w:pPr>
          </w:p>
        </w:tc>
      </w:tr>
      <w:tr w:rsidR="0050079F" w:rsidRPr="00602017" w14:paraId="5636E591" w14:textId="77777777" w:rsidTr="00191408">
        <w:trPr>
          <w:trHeight w:val="390"/>
        </w:trPr>
        <w:tc>
          <w:tcPr>
            <w:tcW w:w="4675" w:type="dxa"/>
            <w:hideMark/>
          </w:tcPr>
          <w:p w14:paraId="54335B50" w14:textId="77777777" w:rsidR="0050079F" w:rsidRPr="00602017" w:rsidRDefault="0050079F" w:rsidP="00602017">
            <w:pPr>
              <w:pStyle w:val="ROMANOS"/>
              <w:spacing w:after="0" w:line="240" w:lineRule="exact"/>
              <w:rPr>
                <w:b/>
                <w:bCs/>
                <w:sz w:val="16"/>
                <w:szCs w:val="16"/>
              </w:rPr>
            </w:pPr>
            <w:r w:rsidRPr="00602017">
              <w:rPr>
                <w:b/>
                <w:bCs/>
                <w:sz w:val="16"/>
                <w:szCs w:val="16"/>
              </w:rPr>
              <w:t>ESTATALES INGRESOS PROPIOS</w:t>
            </w:r>
          </w:p>
        </w:tc>
        <w:tc>
          <w:tcPr>
            <w:tcW w:w="2266" w:type="dxa"/>
            <w:noWrap/>
            <w:hideMark/>
          </w:tcPr>
          <w:p w14:paraId="0FD39113" w14:textId="77777777" w:rsidR="0050079F" w:rsidRPr="00602017" w:rsidRDefault="0050079F" w:rsidP="00602017">
            <w:pPr>
              <w:pStyle w:val="ROMANOS"/>
              <w:spacing w:after="0" w:line="240" w:lineRule="exact"/>
              <w:rPr>
                <w:b/>
                <w:sz w:val="16"/>
                <w:szCs w:val="16"/>
              </w:rPr>
            </w:pPr>
          </w:p>
        </w:tc>
        <w:tc>
          <w:tcPr>
            <w:tcW w:w="1951" w:type="dxa"/>
            <w:noWrap/>
            <w:hideMark/>
          </w:tcPr>
          <w:p w14:paraId="42713D20" w14:textId="77777777" w:rsidR="0050079F" w:rsidRPr="00602017" w:rsidRDefault="0050079F" w:rsidP="00191408">
            <w:pPr>
              <w:pStyle w:val="ROMANOS"/>
              <w:spacing w:after="0" w:line="240" w:lineRule="exact"/>
              <w:jc w:val="center"/>
              <w:rPr>
                <w:b/>
                <w:sz w:val="16"/>
                <w:szCs w:val="16"/>
              </w:rPr>
            </w:pPr>
          </w:p>
        </w:tc>
      </w:tr>
      <w:tr w:rsidR="0050079F" w:rsidRPr="00602017" w14:paraId="33879452" w14:textId="77777777" w:rsidTr="00191408">
        <w:trPr>
          <w:trHeight w:val="390"/>
        </w:trPr>
        <w:tc>
          <w:tcPr>
            <w:tcW w:w="4675" w:type="dxa"/>
            <w:hideMark/>
          </w:tcPr>
          <w:p w14:paraId="1311CCA3" w14:textId="7476A178" w:rsidR="0050079F" w:rsidRPr="00602017" w:rsidRDefault="00191408" w:rsidP="00602017">
            <w:pPr>
              <w:pStyle w:val="ROMANOS"/>
              <w:spacing w:after="0" w:line="240" w:lineRule="exact"/>
              <w:rPr>
                <w:b/>
                <w:sz w:val="16"/>
                <w:szCs w:val="16"/>
              </w:rPr>
            </w:pPr>
            <w:r w:rsidRPr="00602017">
              <w:rPr>
                <w:b/>
                <w:sz w:val="16"/>
                <w:szCs w:val="16"/>
              </w:rPr>
              <w:t>IP HERMINIO</w:t>
            </w:r>
            <w:r w:rsidR="0050079F" w:rsidRPr="00602017">
              <w:rPr>
                <w:b/>
                <w:sz w:val="16"/>
                <w:szCs w:val="16"/>
              </w:rPr>
              <w:t xml:space="preserve"> CORONEL ESTRADA</w:t>
            </w:r>
          </w:p>
        </w:tc>
        <w:tc>
          <w:tcPr>
            <w:tcW w:w="2266" w:type="dxa"/>
            <w:hideMark/>
          </w:tcPr>
          <w:p w14:paraId="4B386121" w14:textId="77777777" w:rsidR="0050079F" w:rsidRPr="00602017" w:rsidRDefault="0050079F" w:rsidP="00602017">
            <w:pPr>
              <w:pStyle w:val="ROMANOS"/>
              <w:spacing w:after="0" w:line="240" w:lineRule="exact"/>
              <w:rPr>
                <w:b/>
                <w:sz w:val="16"/>
                <w:szCs w:val="16"/>
              </w:rPr>
            </w:pPr>
            <w:r w:rsidRPr="00602017">
              <w:rPr>
                <w:b/>
                <w:sz w:val="16"/>
                <w:szCs w:val="16"/>
              </w:rPr>
              <w:t>2017</w:t>
            </w:r>
          </w:p>
        </w:tc>
        <w:tc>
          <w:tcPr>
            <w:tcW w:w="1951" w:type="dxa"/>
            <w:hideMark/>
          </w:tcPr>
          <w:p w14:paraId="4CF2FA71" w14:textId="4849F2BC" w:rsidR="0050079F" w:rsidRPr="00602017" w:rsidRDefault="0050079F" w:rsidP="00191408">
            <w:pPr>
              <w:pStyle w:val="ROMANOS"/>
              <w:spacing w:after="0" w:line="240" w:lineRule="exact"/>
              <w:jc w:val="center"/>
              <w:rPr>
                <w:b/>
                <w:sz w:val="16"/>
                <w:szCs w:val="16"/>
              </w:rPr>
            </w:pPr>
            <w:r w:rsidRPr="00602017">
              <w:rPr>
                <w:b/>
                <w:sz w:val="16"/>
                <w:szCs w:val="16"/>
              </w:rPr>
              <w:t>30,000</w:t>
            </w:r>
          </w:p>
        </w:tc>
      </w:tr>
      <w:tr w:rsidR="0050079F" w:rsidRPr="00602017" w14:paraId="75135539" w14:textId="77777777" w:rsidTr="00191408">
        <w:trPr>
          <w:trHeight w:val="390"/>
        </w:trPr>
        <w:tc>
          <w:tcPr>
            <w:tcW w:w="4675" w:type="dxa"/>
            <w:tcBorders>
              <w:bottom w:val="single" w:sz="4" w:space="0" w:color="auto"/>
            </w:tcBorders>
            <w:hideMark/>
          </w:tcPr>
          <w:p w14:paraId="63EB0048" w14:textId="77777777" w:rsidR="0050079F" w:rsidRPr="00602017" w:rsidRDefault="0050079F" w:rsidP="00602017">
            <w:pPr>
              <w:pStyle w:val="ROMANOS"/>
              <w:spacing w:after="0" w:line="240" w:lineRule="exact"/>
              <w:rPr>
                <w:b/>
                <w:sz w:val="16"/>
                <w:szCs w:val="16"/>
              </w:rPr>
            </w:pPr>
            <w:r w:rsidRPr="00602017">
              <w:rPr>
                <w:b/>
                <w:sz w:val="16"/>
                <w:szCs w:val="16"/>
              </w:rPr>
              <w:t>IP MARCO ANTONIO VAZQUEZ MORALES</w:t>
            </w:r>
          </w:p>
        </w:tc>
        <w:tc>
          <w:tcPr>
            <w:tcW w:w="2266" w:type="dxa"/>
            <w:tcBorders>
              <w:bottom w:val="single" w:sz="4" w:space="0" w:color="auto"/>
            </w:tcBorders>
            <w:hideMark/>
          </w:tcPr>
          <w:p w14:paraId="6805593A"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tcBorders>
              <w:bottom w:val="single" w:sz="4" w:space="0" w:color="auto"/>
            </w:tcBorders>
            <w:hideMark/>
          </w:tcPr>
          <w:p w14:paraId="303D03F3" w14:textId="5E109D70" w:rsidR="0050079F" w:rsidRPr="00602017" w:rsidRDefault="002008D0" w:rsidP="00191408">
            <w:pPr>
              <w:pStyle w:val="ROMANOS"/>
              <w:spacing w:after="0" w:line="240" w:lineRule="exact"/>
              <w:jc w:val="center"/>
              <w:rPr>
                <w:b/>
                <w:sz w:val="16"/>
                <w:szCs w:val="16"/>
              </w:rPr>
            </w:pPr>
            <w:r>
              <w:rPr>
                <w:b/>
                <w:sz w:val="16"/>
                <w:szCs w:val="16"/>
              </w:rPr>
              <w:t>30,694</w:t>
            </w:r>
          </w:p>
        </w:tc>
      </w:tr>
      <w:tr w:rsidR="0050079F" w:rsidRPr="00602017" w14:paraId="3BDEC685" w14:textId="77777777" w:rsidTr="00191408">
        <w:trPr>
          <w:trHeight w:val="390"/>
        </w:trPr>
        <w:tc>
          <w:tcPr>
            <w:tcW w:w="4675" w:type="dxa"/>
            <w:tcBorders>
              <w:bottom w:val="single" w:sz="4" w:space="0" w:color="auto"/>
            </w:tcBorders>
            <w:hideMark/>
          </w:tcPr>
          <w:p w14:paraId="01B954B0" w14:textId="77777777" w:rsidR="0050079F" w:rsidRPr="00602017" w:rsidRDefault="0050079F" w:rsidP="00602017">
            <w:pPr>
              <w:pStyle w:val="ROMANOS"/>
              <w:spacing w:after="0" w:line="240" w:lineRule="exact"/>
              <w:rPr>
                <w:b/>
                <w:sz w:val="16"/>
                <w:szCs w:val="16"/>
              </w:rPr>
            </w:pPr>
            <w:r w:rsidRPr="00602017">
              <w:rPr>
                <w:b/>
                <w:sz w:val="16"/>
                <w:szCs w:val="16"/>
              </w:rPr>
              <w:t>IP JOSE CARLOS MUÑOZ GONZALEZ</w:t>
            </w:r>
          </w:p>
        </w:tc>
        <w:tc>
          <w:tcPr>
            <w:tcW w:w="2266" w:type="dxa"/>
            <w:tcBorders>
              <w:bottom w:val="single" w:sz="4" w:space="0" w:color="auto"/>
            </w:tcBorders>
            <w:hideMark/>
          </w:tcPr>
          <w:p w14:paraId="1BAAF196" w14:textId="77777777" w:rsidR="0050079F" w:rsidRPr="00602017" w:rsidRDefault="0050079F" w:rsidP="00602017">
            <w:pPr>
              <w:pStyle w:val="ROMANOS"/>
              <w:spacing w:after="0" w:line="240" w:lineRule="exact"/>
              <w:rPr>
                <w:b/>
                <w:sz w:val="16"/>
                <w:szCs w:val="16"/>
              </w:rPr>
            </w:pPr>
            <w:r w:rsidRPr="00602017">
              <w:rPr>
                <w:b/>
                <w:sz w:val="16"/>
                <w:szCs w:val="16"/>
              </w:rPr>
              <w:t>2021</w:t>
            </w:r>
          </w:p>
        </w:tc>
        <w:tc>
          <w:tcPr>
            <w:tcW w:w="1951" w:type="dxa"/>
            <w:tcBorders>
              <w:bottom w:val="single" w:sz="4" w:space="0" w:color="auto"/>
            </w:tcBorders>
            <w:hideMark/>
          </w:tcPr>
          <w:p w14:paraId="0802C131" w14:textId="4BF5868D" w:rsidR="0050079F" w:rsidRPr="00602017" w:rsidRDefault="002008D0" w:rsidP="00191408">
            <w:pPr>
              <w:pStyle w:val="ROMANOS"/>
              <w:spacing w:after="0" w:line="240" w:lineRule="exact"/>
              <w:jc w:val="center"/>
              <w:rPr>
                <w:b/>
                <w:sz w:val="16"/>
                <w:szCs w:val="16"/>
              </w:rPr>
            </w:pPr>
            <w:r>
              <w:rPr>
                <w:b/>
                <w:sz w:val="16"/>
                <w:szCs w:val="16"/>
              </w:rPr>
              <w:t>187,558</w:t>
            </w:r>
          </w:p>
        </w:tc>
      </w:tr>
      <w:tr w:rsidR="0050079F" w:rsidRPr="00602017" w14:paraId="799E2C21" w14:textId="77777777" w:rsidTr="00191408">
        <w:trPr>
          <w:trHeight w:val="390"/>
        </w:trPr>
        <w:tc>
          <w:tcPr>
            <w:tcW w:w="4675" w:type="dxa"/>
            <w:tcBorders>
              <w:bottom w:val="nil"/>
            </w:tcBorders>
            <w:hideMark/>
          </w:tcPr>
          <w:p w14:paraId="5EA3D9F7" w14:textId="2259F30E" w:rsidR="0050079F" w:rsidRPr="00602017" w:rsidRDefault="0050079F" w:rsidP="00602017">
            <w:pPr>
              <w:pStyle w:val="ROMANOS"/>
              <w:spacing w:after="0" w:line="240" w:lineRule="exact"/>
              <w:rPr>
                <w:b/>
                <w:bCs/>
                <w:sz w:val="16"/>
                <w:szCs w:val="16"/>
              </w:rPr>
            </w:pPr>
          </w:p>
        </w:tc>
        <w:tc>
          <w:tcPr>
            <w:tcW w:w="2266" w:type="dxa"/>
            <w:tcBorders>
              <w:bottom w:val="nil"/>
            </w:tcBorders>
            <w:hideMark/>
          </w:tcPr>
          <w:p w14:paraId="12805ED7" w14:textId="77777777" w:rsidR="0050079F" w:rsidRPr="00602017" w:rsidRDefault="0050079F" w:rsidP="00602017">
            <w:pPr>
              <w:pStyle w:val="ROMANOS"/>
              <w:spacing w:after="0" w:line="240" w:lineRule="exact"/>
              <w:rPr>
                <w:b/>
                <w:sz w:val="16"/>
                <w:szCs w:val="16"/>
              </w:rPr>
            </w:pPr>
          </w:p>
        </w:tc>
        <w:tc>
          <w:tcPr>
            <w:tcW w:w="1951" w:type="dxa"/>
            <w:tcBorders>
              <w:bottom w:val="nil"/>
            </w:tcBorders>
            <w:hideMark/>
          </w:tcPr>
          <w:p w14:paraId="61C31840" w14:textId="77777777" w:rsidR="0050079F" w:rsidRPr="00602017" w:rsidRDefault="0050079F" w:rsidP="00191408">
            <w:pPr>
              <w:pStyle w:val="ROMANOS"/>
              <w:spacing w:after="0" w:line="240" w:lineRule="exact"/>
              <w:jc w:val="center"/>
              <w:rPr>
                <w:b/>
                <w:sz w:val="16"/>
                <w:szCs w:val="16"/>
              </w:rPr>
            </w:pPr>
          </w:p>
        </w:tc>
      </w:tr>
      <w:tr w:rsidR="00064510" w:rsidRPr="00602017" w14:paraId="10968C08" w14:textId="77777777" w:rsidTr="00191408">
        <w:trPr>
          <w:trHeight w:val="390"/>
        </w:trPr>
        <w:tc>
          <w:tcPr>
            <w:tcW w:w="4675" w:type="dxa"/>
            <w:tcBorders>
              <w:bottom w:val="nil"/>
            </w:tcBorders>
          </w:tcPr>
          <w:p w14:paraId="45F8D9AA" w14:textId="6FCE29E3" w:rsidR="00064510" w:rsidRPr="00602017" w:rsidRDefault="00064510" w:rsidP="00602017">
            <w:pPr>
              <w:pStyle w:val="ROMANOS"/>
              <w:spacing w:after="0" w:line="240" w:lineRule="exact"/>
              <w:rPr>
                <w:b/>
                <w:bCs/>
                <w:sz w:val="16"/>
                <w:szCs w:val="16"/>
              </w:rPr>
            </w:pPr>
            <w:r w:rsidRPr="00602017">
              <w:rPr>
                <w:b/>
                <w:bCs/>
                <w:sz w:val="16"/>
                <w:szCs w:val="16"/>
              </w:rPr>
              <w:t>DEUDORES DIVERSOS CONVENIOS FEDERALES</w:t>
            </w:r>
          </w:p>
        </w:tc>
        <w:tc>
          <w:tcPr>
            <w:tcW w:w="2266" w:type="dxa"/>
            <w:tcBorders>
              <w:bottom w:val="nil"/>
            </w:tcBorders>
          </w:tcPr>
          <w:p w14:paraId="76C32CCA" w14:textId="77777777" w:rsidR="00064510" w:rsidRPr="00602017" w:rsidRDefault="00064510" w:rsidP="00602017">
            <w:pPr>
              <w:pStyle w:val="ROMANOS"/>
              <w:spacing w:after="0" w:line="240" w:lineRule="exact"/>
              <w:rPr>
                <w:b/>
                <w:sz w:val="16"/>
                <w:szCs w:val="16"/>
              </w:rPr>
            </w:pPr>
          </w:p>
        </w:tc>
        <w:tc>
          <w:tcPr>
            <w:tcW w:w="1951" w:type="dxa"/>
            <w:tcBorders>
              <w:bottom w:val="nil"/>
            </w:tcBorders>
          </w:tcPr>
          <w:p w14:paraId="389A4003" w14:textId="77777777" w:rsidR="00064510" w:rsidRPr="00602017" w:rsidRDefault="00064510" w:rsidP="00191408">
            <w:pPr>
              <w:pStyle w:val="ROMANOS"/>
              <w:spacing w:after="0" w:line="240" w:lineRule="exact"/>
              <w:jc w:val="center"/>
              <w:rPr>
                <w:b/>
                <w:sz w:val="16"/>
                <w:szCs w:val="16"/>
              </w:rPr>
            </w:pPr>
          </w:p>
        </w:tc>
      </w:tr>
      <w:tr w:rsidR="0050079F" w:rsidRPr="00602017" w14:paraId="27484682" w14:textId="77777777" w:rsidTr="00191408">
        <w:trPr>
          <w:trHeight w:val="390"/>
        </w:trPr>
        <w:tc>
          <w:tcPr>
            <w:tcW w:w="4675" w:type="dxa"/>
            <w:tcBorders>
              <w:top w:val="single" w:sz="4" w:space="0" w:color="auto"/>
            </w:tcBorders>
            <w:hideMark/>
          </w:tcPr>
          <w:p w14:paraId="440FDD8E" w14:textId="77777777" w:rsidR="0050079F" w:rsidRPr="00602017" w:rsidRDefault="0050079F" w:rsidP="00602017">
            <w:pPr>
              <w:pStyle w:val="ROMANOS"/>
              <w:spacing w:after="0" w:line="240" w:lineRule="exact"/>
              <w:rPr>
                <w:b/>
                <w:sz w:val="16"/>
                <w:szCs w:val="16"/>
              </w:rPr>
            </w:pPr>
            <w:r w:rsidRPr="00602017">
              <w:rPr>
                <w:b/>
                <w:sz w:val="16"/>
                <w:szCs w:val="16"/>
              </w:rPr>
              <w:t>TC ELIZABET SANCHEZ CARRASCO</w:t>
            </w:r>
          </w:p>
        </w:tc>
        <w:tc>
          <w:tcPr>
            <w:tcW w:w="2266" w:type="dxa"/>
            <w:tcBorders>
              <w:top w:val="single" w:sz="4" w:space="0" w:color="auto"/>
            </w:tcBorders>
            <w:hideMark/>
          </w:tcPr>
          <w:p w14:paraId="13B2CA7E" w14:textId="77777777" w:rsidR="0050079F" w:rsidRPr="00602017" w:rsidRDefault="0050079F" w:rsidP="00602017">
            <w:pPr>
              <w:pStyle w:val="ROMANOS"/>
              <w:spacing w:after="0" w:line="240" w:lineRule="exact"/>
              <w:rPr>
                <w:b/>
                <w:sz w:val="16"/>
                <w:szCs w:val="16"/>
              </w:rPr>
            </w:pPr>
            <w:r w:rsidRPr="00602017">
              <w:rPr>
                <w:b/>
                <w:sz w:val="16"/>
                <w:szCs w:val="16"/>
              </w:rPr>
              <w:t>2019</w:t>
            </w:r>
          </w:p>
        </w:tc>
        <w:tc>
          <w:tcPr>
            <w:tcW w:w="1951" w:type="dxa"/>
            <w:tcBorders>
              <w:top w:val="single" w:sz="4" w:space="0" w:color="auto"/>
            </w:tcBorders>
            <w:hideMark/>
          </w:tcPr>
          <w:p w14:paraId="4D0F076F" w14:textId="059D0327" w:rsidR="0050079F" w:rsidRPr="00602017" w:rsidRDefault="0050079F" w:rsidP="00191408">
            <w:pPr>
              <w:pStyle w:val="ROMANOS"/>
              <w:spacing w:after="0" w:line="240" w:lineRule="exact"/>
              <w:jc w:val="center"/>
              <w:rPr>
                <w:b/>
                <w:sz w:val="16"/>
                <w:szCs w:val="16"/>
              </w:rPr>
            </w:pPr>
            <w:r w:rsidRPr="00602017">
              <w:rPr>
                <w:b/>
                <w:sz w:val="16"/>
                <w:szCs w:val="16"/>
              </w:rPr>
              <w:t>85,000</w:t>
            </w:r>
          </w:p>
        </w:tc>
      </w:tr>
      <w:tr w:rsidR="0050079F" w:rsidRPr="00602017" w14:paraId="75E25F4E" w14:textId="77777777" w:rsidTr="00191408">
        <w:trPr>
          <w:trHeight w:val="390"/>
        </w:trPr>
        <w:tc>
          <w:tcPr>
            <w:tcW w:w="4675" w:type="dxa"/>
            <w:hideMark/>
          </w:tcPr>
          <w:p w14:paraId="426F95B1" w14:textId="42ABEB39" w:rsidR="0050079F" w:rsidRPr="00602017" w:rsidRDefault="00064510" w:rsidP="00602017">
            <w:pPr>
              <w:pStyle w:val="ROMANOS"/>
              <w:spacing w:after="0" w:line="240" w:lineRule="exact"/>
              <w:rPr>
                <w:b/>
                <w:sz w:val="16"/>
                <w:szCs w:val="16"/>
              </w:rPr>
            </w:pPr>
            <w:r w:rsidRPr="00064510">
              <w:rPr>
                <w:b/>
                <w:sz w:val="16"/>
                <w:szCs w:val="16"/>
              </w:rPr>
              <w:t>NI THALIA SANCHEZ SANTACRUZ</w:t>
            </w:r>
          </w:p>
        </w:tc>
        <w:tc>
          <w:tcPr>
            <w:tcW w:w="2266" w:type="dxa"/>
            <w:hideMark/>
          </w:tcPr>
          <w:p w14:paraId="03435606" w14:textId="77777777" w:rsidR="0050079F" w:rsidRPr="00602017" w:rsidRDefault="0050079F" w:rsidP="00602017">
            <w:pPr>
              <w:pStyle w:val="ROMANOS"/>
              <w:spacing w:after="0" w:line="240" w:lineRule="exact"/>
              <w:rPr>
                <w:b/>
                <w:sz w:val="16"/>
                <w:szCs w:val="16"/>
              </w:rPr>
            </w:pPr>
            <w:r w:rsidRPr="00602017">
              <w:rPr>
                <w:b/>
                <w:sz w:val="16"/>
                <w:szCs w:val="16"/>
              </w:rPr>
              <w:t>2022</w:t>
            </w:r>
          </w:p>
        </w:tc>
        <w:tc>
          <w:tcPr>
            <w:tcW w:w="1951" w:type="dxa"/>
            <w:hideMark/>
          </w:tcPr>
          <w:p w14:paraId="4947E91D" w14:textId="26897FC9" w:rsidR="0050079F" w:rsidRPr="00602017" w:rsidRDefault="00064510" w:rsidP="00191408">
            <w:pPr>
              <w:pStyle w:val="ROMANOS"/>
              <w:spacing w:after="0" w:line="240" w:lineRule="exact"/>
              <w:jc w:val="center"/>
              <w:rPr>
                <w:b/>
                <w:sz w:val="16"/>
                <w:szCs w:val="16"/>
              </w:rPr>
            </w:pPr>
            <w:r>
              <w:rPr>
                <w:b/>
                <w:sz w:val="16"/>
                <w:szCs w:val="16"/>
              </w:rPr>
              <w:t>15,000</w:t>
            </w:r>
          </w:p>
        </w:tc>
      </w:tr>
      <w:tr w:rsidR="00191408" w:rsidRPr="00602017" w14:paraId="34FBDD0A" w14:textId="77777777" w:rsidTr="004B6919">
        <w:trPr>
          <w:trHeight w:val="390"/>
        </w:trPr>
        <w:tc>
          <w:tcPr>
            <w:tcW w:w="6941" w:type="dxa"/>
            <w:gridSpan w:val="2"/>
          </w:tcPr>
          <w:p w14:paraId="18F8EE6C" w14:textId="58670929" w:rsidR="00191408" w:rsidRPr="00602017" w:rsidRDefault="00191408" w:rsidP="00191408">
            <w:pPr>
              <w:pStyle w:val="ROMANOS"/>
              <w:spacing w:after="0" w:line="240" w:lineRule="exact"/>
              <w:jc w:val="right"/>
              <w:rPr>
                <w:b/>
                <w:sz w:val="16"/>
                <w:szCs w:val="16"/>
              </w:rPr>
            </w:pPr>
            <w:r>
              <w:rPr>
                <w:b/>
                <w:sz w:val="16"/>
                <w:szCs w:val="16"/>
              </w:rPr>
              <w:t>TOTAL</w:t>
            </w:r>
          </w:p>
        </w:tc>
        <w:tc>
          <w:tcPr>
            <w:tcW w:w="1951" w:type="dxa"/>
          </w:tcPr>
          <w:p w14:paraId="20DF6394" w14:textId="138D6C80" w:rsidR="00191408" w:rsidRPr="00602017" w:rsidRDefault="00064510" w:rsidP="00191408">
            <w:pPr>
              <w:pStyle w:val="ROMANOS"/>
              <w:spacing w:after="0" w:line="240" w:lineRule="exact"/>
              <w:jc w:val="center"/>
              <w:rPr>
                <w:b/>
                <w:sz w:val="16"/>
                <w:szCs w:val="16"/>
              </w:rPr>
            </w:pPr>
            <w:r>
              <w:rPr>
                <w:b/>
                <w:sz w:val="16"/>
                <w:szCs w:val="16"/>
              </w:rPr>
              <w:t>350,747</w:t>
            </w:r>
          </w:p>
        </w:tc>
      </w:tr>
    </w:tbl>
    <w:p w14:paraId="56682941" w14:textId="77777777" w:rsidR="00347DA1" w:rsidRDefault="00347DA1" w:rsidP="00347DA1">
      <w:pPr>
        <w:pStyle w:val="ROMANOS"/>
        <w:spacing w:after="0" w:line="240" w:lineRule="exact"/>
        <w:ind w:left="0" w:firstLine="0"/>
        <w:rPr>
          <w:b/>
          <w:sz w:val="22"/>
          <w:szCs w:val="22"/>
          <w:lang w:val="es-MX"/>
        </w:rPr>
      </w:pPr>
    </w:p>
    <w:p w14:paraId="750381D8" w14:textId="77777777" w:rsidR="00347DA1" w:rsidRDefault="00347DA1" w:rsidP="00347DA1">
      <w:pPr>
        <w:pStyle w:val="ROMANOS"/>
        <w:spacing w:after="0" w:line="240" w:lineRule="exact"/>
        <w:ind w:left="0" w:firstLine="0"/>
        <w:rPr>
          <w:b/>
          <w:sz w:val="22"/>
          <w:szCs w:val="22"/>
          <w:lang w:val="es-MX"/>
        </w:rPr>
      </w:pPr>
    </w:p>
    <w:p w14:paraId="22993681" w14:textId="77777777" w:rsidR="00347DA1" w:rsidRDefault="00347DA1" w:rsidP="00347DA1">
      <w:pPr>
        <w:pStyle w:val="ROMANOS"/>
        <w:spacing w:after="0" w:line="240" w:lineRule="exact"/>
        <w:ind w:left="0" w:firstLine="0"/>
        <w:rPr>
          <w:b/>
          <w:sz w:val="22"/>
          <w:szCs w:val="22"/>
          <w:lang w:val="es-MX"/>
        </w:rPr>
      </w:pPr>
    </w:p>
    <w:p w14:paraId="2F348DCF" w14:textId="77777777" w:rsidR="00347DA1" w:rsidRDefault="00347DA1" w:rsidP="004450CE">
      <w:pPr>
        <w:pStyle w:val="ROMANOS"/>
        <w:spacing w:after="0" w:line="240" w:lineRule="exact"/>
        <w:ind w:left="0" w:firstLine="0"/>
        <w:rPr>
          <w:rFonts w:ascii="Soberana Sans Light" w:hAnsi="Soberana Sans Light"/>
          <w:b/>
          <w:sz w:val="22"/>
          <w:szCs w:val="22"/>
          <w:lang w:val="es-MX"/>
        </w:rPr>
      </w:pPr>
    </w:p>
    <w:p w14:paraId="0E30FD5E" w14:textId="63FBFD54" w:rsidR="00347DA1" w:rsidRDefault="00347DA1" w:rsidP="00347DA1">
      <w:pPr>
        <w:pStyle w:val="ROMANOS"/>
        <w:spacing w:after="0" w:line="240" w:lineRule="exact"/>
        <w:rPr>
          <w:rFonts w:ascii="Soberana Sans Light" w:hAnsi="Soberana Sans Light"/>
          <w:b/>
          <w:sz w:val="22"/>
          <w:szCs w:val="22"/>
          <w:lang w:val="es-MX"/>
        </w:rPr>
      </w:pPr>
    </w:p>
    <w:p w14:paraId="553277ED" w14:textId="0C2F94F8" w:rsidR="00191408" w:rsidRDefault="00191408" w:rsidP="00347DA1">
      <w:pPr>
        <w:pStyle w:val="ROMANOS"/>
        <w:spacing w:after="0" w:line="240" w:lineRule="exact"/>
        <w:rPr>
          <w:rFonts w:ascii="Soberana Sans Light" w:hAnsi="Soberana Sans Light"/>
          <w:b/>
          <w:sz w:val="22"/>
          <w:szCs w:val="22"/>
          <w:lang w:val="es-MX"/>
        </w:rPr>
      </w:pPr>
    </w:p>
    <w:p w14:paraId="1872A7B7" w14:textId="77777777" w:rsidR="00191408" w:rsidRDefault="00191408" w:rsidP="00347DA1">
      <w:pPr>
        <w:pStyle w:val="ROMANOS"/>
        <w:spacing w:after="0" w:line="240" w:lineRule="exact"/>
        <w:rPr>
          <w:rFonts w:ascii="Soberana Sans Light" w:hAnsi="Soberana Sans Light"/>
          <w:b/>
          <w:sz w:val="22"/>
          <w:szCs w:val="22"/>
          <w:lang w:val="es-MX"/>
        </w:rPr>
      </w:pPr>
    </w:p>
    <w:p w14:paraId="48CEDF38" w14:textId="7EA262B4" w:rsidR="0016208C" w:rsidRDefault="0016208C" w:rsidP="00347DA1">
      <w:pPr>
        <w:pStyle w:val="ROMANOS"/>
        <w:spacing w:after="0" w:line="240" w:lineRule="exact"/>
        <w:rPr>
          <w:rFonts w:ascii="Soberana Sans Light" w:hAnsi="Soberana Sans Light"/>
          <w:b/>
          <w:sz w:val="22"/>
          <w:szCs w:val="22"/>
          <w:lang w:val="es-MX"/>
        </w:rPr>
      </w:pPr>
    </w:p>
    <w:p w14:paraId="36B18B5A" w14:textId="543BCE31" w:rsidR="00E67154" w:rsidRDefault="00E67154" w:rsidP="00347DA1">
      <w:pPr>
        <w:pStyle w:val="ROMANOS"/>
        <w:spacing w:after="0" w:line="240" w:lineRule="exact"/>
        <w:rPr>
          <w:rFonts w:ascii="Soberana Sans Light" w:hAnsi="Soberana Sans Light"/>
          <w:b/>
          <w:sz w:val="22"/>
          <w:szCs w:val="22"/>
          <w:lang w:val="es-MX"/>
        </w:rPr>
      </w:pPr>
    </w:p>
    <w:p w14:paraId="1562071E" w14:textId="6CB7D127" w:rsidR="00E67154" w:rsidRDefault="00E67154" w:rsidP="00347DA1">
      <w:pPr>
        <w:pStyle w:val="ROMANOS"/>
        <w:spacing w:after="0" w:line="240" w:lineRule="exact"/>
        <w:rPr>
          <w:rFonts w:ascii="Soberana Sans Light" w:hAnsi="Soberana Sans Light"/>
          <w:b/>
          <w:sz w:val="22"/>
          <w:szCs w:val="22"/>
          <w:lang w:val="es-MX"/>
        </w:rPr>
      </w:pPr>
    </w:p>
    <w:p w14:paraId="62DFBB67" w14:textId="3C255089" w:rsidR="00E67154" w:rsidRDefault="00E67154" w:rsidP="00347DA1">
      <w:pPr>
        <w:pStyle w:val="ROMANOS"/>
        <w:spacing w:after="0" w:line="240" w:lineRule="exact"/>
        <w:rPr>
          <w:rFonts w:ascii="Soberana Sans Light" w:hAnsi="Soberana Sans Light"/>
          <w:b/>
          <w:sz w:val="22"/>
          <w:szCs w:val="22"/>
          <w:lang w:val="es-MX"/>
        </w:rPr>
      </w:pPr>
    </w:p>
    <w:p w14:paraId="7E8F63BE" w14:textId="5DF27744" w:rsidR="00E67154" w:rsidRDefault="00E67154" w:rsidP="00347DA1">
      <w:pPr>
        <w:pStyle w:val="ROMANOS"/>
        <w:spacing w:after="0" w:line="240" w:lineRule="exact"/>
        <w:rPr>
          <w:rFonts w:ascii="Soberana Sans Light" w:hAnsi="Soberana Sans Light"/>
          <w:b/>
          <w:sz w:val="22"/>
          <w:szCs w:val="22"/>
          <w:lang w:val="es-MX"/>
        </w:rPr>
      </w:pPr>
    </w:p>
    <w:p w14:paraId="39D666A9" w14:textId="77777777" w:rsidR="00E67154" w:rsidRDefault="00E67154" w:rsidP="00347DA1">
      <w:pPr>
        <w:pStyle w:val="ROMANOS"/>
        <w:spacing w:after="0" w:line="240" w:lineRule="exact"/>
        <w:rPr>
          <w:rFonts w:ascii="Soberana Sans Light" w:hAnsi="Soberana Sans Light"/>
          <w:b/>
          <w:sz w:val="22"/>
          <w:szCs w:val="22"/>
          <w:lang w:val="es-MX"/>
        </w:rPr>
      </w:pPr>
    </w:p>
    <w:p w14:paraId="0F8DD263" w14:textId="77777777" w:rsidR="00064510" w:rsidRDefault="00064510" w:rsidP="00347DA1">
      <w:pPr>
        <w:pStyle w:val="ROMANOS"/>
        <w:spacing w:after="0" w:line="240" w:lineRule="exact"/>
        <w:rPr>
          <w:rFonts w:ascii="Soberana Sans Light" w:hAnsi="Soberana Sans Light"/>
          <w:b/>
          <w:sz w:val="22"/>
          <w:szCs w:val="22"/>
          <w:lang w:val="es-MX"/>
        </w:rPr>
      </w:pPr>
    </w:p>
    <w:p w14:paraId="25482BA9" w14:textId="77777777" w:rsidR="00064510" w:rsidRDefault="00064510" w:rsidP="00347DA1">
      <w:pPr>
        <w:pStyle w:val="ROMANOS"/>
        <w:spacing w:after="0" w:line="240" w:lineRule="exact"/>
        <w:rPr>
          <w:rFonts w:ascii="Soberana Sans Light" w:hAnsi="Soberana Sans Light"/>
          <w:b/>
          <w:sz w:val="22"/>
          <w:szCs w:val="22"/>
          <w:lang w:val="es-MX"/>
        </w:rPr>
      </w:pPr>
    </w:p>
    <w:p w14:paraId="0874B759" w14:textId="4ECCE3B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Disponibles para su Transformación o Consumo (inventarios)</w:t>
      </w:r>
    </w:p>
    <w:p w14:paraId="00AA8DA7" w14:textId="77777777" w:rsidR="00347DA1" w:rsidRDefault="00347DA1" w:rsidP="00347DA1">
      <w:pPr>
        <w:pStyle w:val="ROMANOS"/>
        <w:spacing w:after="0" w:line="240" w:lineRule="exact"/>
        <w:rPr>
          <w:rFonts w:ascii="Soberana Sans Light" w:hAnsi="Soberana Sans Light"/>
          <w:b/>
          <w:sz w:val="22"/>
          <w:szCs w:val="22"/>
          <w:lang w:val="es-MX"/>
        </w:rPr>
      </w:pPr>
    </w:p>
    <w:p w14:paraId="2A08FB9D" w14:textId="77777777" w:rsidR="00347DA1" w:rsidRDefault="00347DA1" w:rsidP="00347DA1">
      <w:pPr>
        <w:rPr>
          <w:rFonts w:ascii="Arial" w:hAnsi="Arial" w:cs="Arial"/>
          <w:sz w:val="18"/>
          <w:szCs w:val="18"/>
        </w:rPr>
      </w:pPr>
      <w:r>
        <w:rPr>
          <w:rFonts w:ascii="Arial" w:hAnsi="Arial" w:cs="Arial"/>
          <w:sz w:val="18"/>
          <w:szCs w:val="18"/>
        </w:rPr>
        <w:tab/>
        <w:t xml:space="preserve">La Unidad de Servicios Educativos del Estado de Tlaxcala, no cuenta con bienes para su transformación o consumo, debido a que pertenece al sector educación.  </w:t>
      </w:r>
    </w:p>
    <w:p w14:paraId="35A97580"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Inversiones Financieras</w:t>
      </w:r>
    </w:p>
    <w:p w14:paraId="410D8F12" w14:textId="77777777" w:rsidR="00347DA1" w:rsidRDefault="00347DA1" w:rsidP="00347DA1">
      <w:pPr>
        <w:pStyle w:val="ROMANOS"/>
        <w:spacing w:after="0" w:line="240" w:lineRule="exact"/>
        <w:rPr>
          <w:rFonts w:ascii="Soberana Sans Light" w:hAnsi="Soberana Sans Light"/>
          <w:b/>
          <w:sz w:val="22"/>
          <w:szCs w:val="22"/>
          <w:lang w:val="es-MX"/>
        </w:rPr>
      </w:pPr>
    </w:p>
    <w:p w14:paraId="17812B8C" w14:textId="1ACAA3B5" w:rsidR="00347DA1" w:rsidRPr="00EC01BE" w:rsidRDefault="00347DA1" w:rsidP="00EC01BE">
      <w:pPr>
        <w:pStyle w:val="ROMANOS"/>
        <w:spacing w:after="0" w:line="240" w:lineRule="exact"/>
        <w:rPr>
          <w:lang w:val="es-MX"/>
        </w:rPr>
      </w:pPr>
      <w:r>
        <w:rPr>
          <w:lang w:val="es-MX"/>
        </w:rPr>
        <w:tab/>
        <w:t>La Unidad de Servicios Educativos del Estado de Tlaxcala, no cuenta con saldo en inversiones financieras.</w:t>
      </w:r>
    </w:p>
    <w:p w14:paraId="5F0E2E7C" w14:textId="3E1A46D4" w:rsidR="00347DA1" w:rsidRDefault="00347DA1" w:rsidP="00347DA1">
      <w:pPr>
        <w:pStyle w:val="ROMANOS"/>
        <w:spacing w:after="0" w:line="240" w:lineRule="exact"/>
        <w:rPr>
          <w:rFonts w:ascii="Soberana Sans Light" w:hAnsi="Soberana Sans Light"/>
          <w:b/>
          <w:sz w:val="22"/>
          <w:szCs w:val="22"/>
          <w:lang w:val="es-MX"/>
        </w:rPr>
      </w:pPr>
    </w:p>
    <w:p w14:paraId="26008F66" w14:textId="77777777" w:rsidR="00347DA1" w:rsidRDefault="00347DA1" w:rsidP="00EC01BE">
      <w:pPr>
        <w:pStyle w:val="ROMANOS"/>
        <w:spacing w:after="0" w:line="240" w:lineRule="exact"/>
        <w:ind w:left="0" w:firstLine="0"/>
        <w:rPr>
          <w:rFonts w:ascii="Soberana Sans Light" w:hAnsi="Soberana Sans Light"/>
          <w:b/>
          <w:sz w:val="22"/>
          <w:szCs w:val="22"/>
          <w:lang w:val="es-MX"/>
        </w:rPr>
      </w:pPr>
    </w:p>
    <w:p w14:paraId="7A9CA4DD"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Bienes Muebles, Inmuebles e Intangibles</w:t>
      </w:r>
    </w:p>
    <w:p w14:paraId="666DA35A" w14:textId="77777777" w:rsidR="00347DA1" w:rsidRDefault="00347DA1" w:rsidP="00347DA1">
      <w:pPr>
        <w:pStyle w:val="ROMANOS"/>
        <w:spacing w:after="0" w:line="240" w:lineRule="exact"/>
        <w:rPr>
          <w:rFonts w:ascii="Soberana Sans Light" w:hAnsi="Soberana Sans Light"/>
          <w:b/>
          <w:sz w:val="22"/>
          <w:szCs w:val="22"/>
          <w:lang w:val="es-MX"/>
        </w:rPr>
      </w:pPr>
    </w:p>
    <w:p w14:paraId="17209149" w14:textId="310F4716" w:rsidR="00347DA1" w:rsidRPr="005B1228" w:rsidRDefault="00347DA1" w:rsidP="005B1228">
      <w:pPr>
        <w:autoSpaceDE w:val="0"/>
        <w:autoSpaceDN w:val="0"/>
        <w:adjustRightInd w:val="0"/>
        <w:spacing w:before="80" w:after="0" w:line="250" w:lineRule="exact"/>
        <w:ind w:left="709"/>
        <w:jc w:val="both"/>
        <w:rPr>
          <w:rFonts w:ascii="Arial" w:hAnsi="Arial" w:cs="Arial"/>
          <w:sz w:val="18"/>
          <w:szCs w:val="18"/>
          <w:lang w:eastAsia="es-MX"/>
        </w:rPr>
      </w:pPr>
      <w:r>
        <w:rPr>
          <w:rFonts w:ascii="Arial" w:eastAsia="Times New Roman" w:hAnsi="Arial" w:cs="Arial"/>
          <w:sz w:val="18"/>
          <w:szCs w:val="18"/>
          <w:lang w:eastAsia="es-MX"/>
        </w:rPr>
        <w:t xml:space="preserve">El importe de los Bienes Inmuebles al </w:t>
      </w:r>
      <w:r>
        <w:rPr>
          <w:rFonts w:ascii="Arial" w:hAnsi="Arial" w:cs="Arial"/>
          <w:sz w:val="18"/>
          <w:szCs w:val="18"/>
          <w:lang w:eastAsia="es-MX"/>
        </w:rPr>
        <w:t>3</w:t>
      </w:r>
      <w:r w:rsidR="002C55D9">
        <w:rPr>
          <w:rFonts w:ascii="Arial" w:hAnsi="Arial" w:cs="Arial"/>
          <w:sz w:val="18"/>
          <w:szCs w:val="18"/>
          <w:lang w:eastAsia="es-MX"/>
        </w:rPr>
        <w:t>1</w:t>
      </w:r>
      <w:r>
        <w:rPr>
          <w:rFonts w:ascii="Arial" w:hAnsi="Arial" w:cs="Arial"/>
          <w:sz w:val="18"/>
          <w:szCs w:val="18"/>
          <w:lang w:eastAsia="es-MX"/>
        </w:rPr>
        <w:t xml:space="preserve"> de </w:t>
      </w:r>
      <w:proofErr w:type="gramStart"/>
      <w:r w:rsidR="005B1228">
        <w:rPr>
          <w:rFonts w:ascii="Arial" w:hAnsi="Arial" w:cs="Arial"/>
          <w:sz w:val="18"/>
          <w:szCs w:val="18"/>
          <w:lang w:eastAsia="es-MX"/>
        </w:rPr>
        <w:t>Dicie</w:t>
      </w:r>
      <w:r w:rsidR="00244F5B">
        <w:rPr>
          <w:rFonts w:ascii="Arial" w:hAnsi="Arial" w:cs="Arial"/>
          <w:sz w:val="18"/>
          <w:szCs w:val="18"/>
          <w:lang w:eastAsia="es-MX"/>
        </w:rPr>
        <w:t>mbre</w:t>
      </w:r>
      <w:proofErr w:type="gramEnd"/>
      <w:r>
        <w:rPr>
          <w:rFonts w:ascii="Arial" w:eastAsia="Times New Roman" w:hAnsi="Arial" w:cs="Arial"/>
          <w:sz w:val="18"/>
          <w:szCs w:val="18"/>
          <w:lang w:eastAsia="es-MX"/>
        </w:rPr>
        <w:t xml:space="preserve"> de 2022 es de $ </w:t>
      </w:r>
      <w:r w:rsidR="006964B5">
        <w:rPr>
          <w:rFonts w:ascii="Arial" w:eastAsia="Times New Roman" w:hAnsi="Arial" w:cs="Arial"/>
          <w:sz w:val="18"/>
          <w:szCs w:val="18"/>
          <w:lang w:eastAsia="es-MX"/>
        </w:rPr>
        <w:t>444,159,847</w:t>
      </w:r>
      <w:r>
        <w:rPr>
          <w:rFonts w:ascii="Arial" w:eastAsia="Times New Roman" w:hAnsi="Arial" w:cs="Arial"/>
          <w:sz w:val="18"/>
          <w:szCs w:val="18"/>
          <w:lang w:eastAsia="es-MX"/>
        </w:rPr>
        <w:t xml:space="preserve"> el cual se encuentra constituido por:</w:t>
      </w:r>
    </w:p>
    <w:p w14:paraId="57724B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1.- Terrenos de educación básica </w:t>
      </w:r>
    </w:p>
    <w:p w14:paraId="56D980F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2.- Inmuebles administrativos de la USET</w:t>
      </w:r>
    </w:p>
    <w:p w14:paraId="7135B16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3.-Inmuebles de Normales</w:t>
      </w:r>
    </w:p>
    <w:p w14:paraId="33E40AF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E86AA3C" w14:textId="4D0733F3"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saldo de la cuenta de Bienes Muebles al </w:t>
      </w:r>
      <w:r w:rsidR="00325A79">
        <w:rPr>
          <w:rFonts w:ascii="Arial" w:hAnsi="Arial" w:cs="Arial"/>
          <w:sz w:val="18"/>
          <w:szCs w:val="18"/>
          <w:lang w:eastAsia="es-MX"/>
        </w:rPr>
        <w:t>3</w:t>
      </w:r>
      <w:r w:rsidR="002C55D9">
        <w:rPr>
          <w:rFonts w:ascii="Arial" w:hAnsi="Arial" w:cs="Arial"/>
          <w:sz w:val="18"/>
          <w:szCs w:val="18"/>
          <w:lang w:eastAsia="es-MX"/>
        </w:rPr>
        <w:t>1</w:t>
      </w:r>
      <w:r w:rsidR="00325A79">
        <w:rPr>
          <w:rFonts w:ascii="Arial" w:hAnsi="Arial" w:cs="Arial"/>
          <w:sz w:val="18"/>
          <w:szCs w:val="18"/>
          <w:lang w:eastAsia="es-MX"/>
        </w:rPr>
        <w:t xml:space="preserve"> de </w:t>
      </w:r>
      <w:r w:rsidR="005B1228">
        <w:rPr>
          <w:rFonts w:ascii="Arial" w:hAnsi="Arial" w:cs="Arial"/>
          <w:sz w:val="18"/>
          <w:szCs w:val="18"/>
          <w:lang w:eastAsia="es-MX"/>
        </w:rPr>
        <w:t>Diciembre</w:t>
      </w:r>
      <w:r>
        <w:rPr>
          <w:rFonts w:ascii="Arial" w:eastAsia="Times New Roman" w:hAnsi="Arial" w:cs="Arial"/>
          <w:sz w:val="18"/>
          <w:szCs w:val="18"/>
          <w:lang w:eastAsia="es-MX"/>
        </w:rPr>
        <w:t xml:space="preserve"> de 2022 es de $</w:t>
      </w:r>
      <w:r>
        <w:rPr>
          <w:rFonts w:ascii="Arial" w:hAnsi="Arial" w:cs="Arial"/>
          <w:sz w:val="18"/>
          <w:szCs w:val="18"/>
        </w:rPr>
        <w:t xml:space="preserve"> </w:t>
      </w:r>
      <w:proofErr w:type="gramStart"/>
      <w:r w:rsidR="002C55D9">
        <w:rPr>
          <w:rFonts w:ascii="Arial" w:hAnsi="Arial" w:cs="Arial"/>
          <w:sz w:val="18"/>
          <w:szCs w:val="18"/>
        </w:rPr>
        <w:t xml:space="preserve">263,054,314 </w:t>
      </w:r>
      <w:r w:rsidR="002471E2">
        <w:rPr>
          <w:rFonts w:ascii="Arial" w:hAnsi="Arial" w:cs="Arial"/>
          <w:sz w:val="18"/>
          <w:szCs w:val="18"/>
        </w:rPr>
        <w:t xml:space="preserve"> </w:t>
      </w:r>
      <w:r>
        <w:rPr>
          <w:rFonts w:ascii="Arial" w:eastAsia="Times New Roman" w:hAnsi="Arial" w:cs="Arial"/>
          <w:sz w:val="18"/>
          <w:szCs w:val="18"/>
          <w:lang w:eastAsia="es-MX"/>
        </w:rPr>
        <w:t>el</w:t>
      </w:r>
      <w:proofErr w:type="gramEnd"/>
      <w:r>
        <w:rPr>
          <w:rFonts w:ascii="Arial" w:eastAsia="Times New Roman" w:hAnsi="Arial" w:cs="Arial"/>
          <w:sz w:val="18"/>
          <w:szCs w:val="18"/>
          <w:lang w:eastAsia="es-MX"/>
        </w:rPr>
        <w:t xml:space="preserve"> cual se encuentra constituido por:</w:t>
      </w:r>
    </w:p>
    <w:p w14:paraId="1F3D9238"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tbl>
      <w:tblPr>
        <w:tblW w:w="9412" w:type="dxa"/>
        <w:tblLook w:val="04A0" w:firstRow="1" w:lastRow="0" w:firstColumn="1" w:lastColumn="0" w:noHBand="0" w:noVBand="1"/>
      </w:tblPr>
      <w:tblGrid>
        <w:gridCol w:w="7088"/>
        <w:gridCol w:w="460"/>
        <w:gridCol w:w="1864"/>
      </w:tblGrid>
      <w:tr w:rsidR="00347DA1" w14:paraId="281C083F" w14:textId="77777777" w:rsidTr="00347DA1">
        <w:trPr>
          <w:trHeight w:val="375"/>
        </w:trPr>
        <w:tc>
          <w:tcPr>
            <w:tcW w:w="7088" w:type="dxa"/>
            <w:noWrap/>
            <w:vAlign w:val="bottom"/>
            <w:hideMark/>
          </w:tcPr>
          <w:p w14:paraId="181F40B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de administración</w:t>
            </w:r>
          </w:p>
        </w:tc>
        <w:tc>
          <w:tcPr>
            <w:tcW w:w="460" w:type="dxa"/>
            <w:noWrap/>
            <w:vAlign w:val="bottom"/>
            <w:hideMark/>
          </w:tcPr>
          <w:p w14:paraId="020191AF"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13E8FB7" w14:textId="49EB85F3" w:rsidR="00244F5B" w:rsidRDefault="00244F5B" w:rsidP="00244F5B">
            <w:pPr>
              <w:spacing w:after="0" w:line="240" w:lineRule="auto"/>
              <w:jc w:val="right"/>
              <w:rPr>
                <w:rFonts w:ascii="Arial" w:eastAsia="Times New Roman" w:hAnsi="Arial" w:cs="Arial"/>
                <w:sz w:val="18"/>
                <w:szCs w:val="18"/>
              </w:rPr>
            </w:pPr>
            <w:r>
              <w:rPr>
                <w:rFonts w:ascii="Arial" w:eastAsia="Times New Roman" w:hAnsi="Arial" w:cs="Arial"/>
                <w:sz w:val="18"/>
                <w:szCs w:val="18"/>
              </w:rPr>
              <w:t>19</w:t>
            </w:r>
            <w:r w:rsidR="002C55D9">
              <w:rPr>
                <w:rFonts w:ascii="Arial" w:eastAsia="Times New Roman" w:hAnsi="Arial" w:cs="Arial"/>
                <w:sz w:val="18"/>
                <w:szCs w:val="18"/>
              </w:rPr>
              <w:t>5</w:t>
            </w:r>
            <w:r>
              <w:rPr>
                <w:rFonts w:ascii="Arial" w:eastAsia="Times New Roman" w:hAnsi="Arial" w:cs="Arial"/>
                <w:sz w:val="18"/>
                <w:szCs w:val="18"/>
              </w:rPr>
              <w:t>,</w:t>
            </w:r>
            <w:r w:rsidR="002C55D9">
              <w:rPr>
                <w:rFonts w:ascii="Arial" w:eastAsia="Times New Roman" w:hAnsi="Arial" w:cs="Arial"/>
                <w:sz w:val="18"/>
                <w:szCs w:val="18"/>
              </w:rPr>
              <w:t>851</w:t>
            </w:r>
            <w:r>
              <w:rPr>
                <w:rFonts w:ascii="Arial" w:eastAsia="Times New Roman" w:hAnsi="Arial" w:cs="Arial"/>
                <w:sz w:val="18"/>
                <w:szCs w:val="18"/>
              </w:rPr>
              <w:t>,</w:t>
            </w:r>
            <w:r w:rsidR="002C55D9">
              <w:rPr>
                <w:rFonts w:ascii="Arial" w:eastAsia="Times New Roman" w:hAnsi="Arial" w:cs="Arial"/>
                <w:sz w:val="18"/>
                <w:szCs w:val="18"/>
              </w:rPr>
              <w:t>367</w:t>
            </w:r>
          </w:p>
        </w:tc>
      </w:tr>
      <w:tr w:rsidR="00347DA1" w14:paraId="3CAC3C33" w14:textId="77777777" w:rsidTr="00347DA1">
        <w:trPr>
          <w:trHeight w:val="375"/>
        </w:trPr>
        <w:tc>
          <w:tcPr>
            <w:tcW w:w="7088" w:type="dxa"/>
            <w:noWrap/>
            <w:vAlign w:val="bottom"/>
            <w:hideMark/>
          </w:tcPr>
          <w:p w14:paraId="56751C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Mobiliario y equipo educacional y recreativo</w:t>
            </w:r>
          </w:p>
        </w:tc>
        <w:tc>
          <w:tcPr>
            <w:tcW w:w="460" w:type="dxa"/>
            <w:noWrap/>
            <w:vAlign w:val="bottom"/>
            <w:hideMark/>
          </w:tcPr>
          <w:p w14:paraId="65C6A22B" w14:textId="77777777" w:rsidR="00347DA1" w:rsidRDefault="00347DA1">
            <w:pPr>
              <w:rPr>
                <w:rFonts w:ascii="Arial" w:eastAsia="Times New Roman" w:hAnsi="Arial" w:cs="Arial"/>
                <w:sz w:val="18"/>
                <w:szCs w:val="18"/>
                <w:lang w:eastAsia="es-MX"/>
              </w:rPr>
            </w:pPr>
          </w:p>
        </w:tc>
        <w:tc>
          <w:tcPr>
            <w:tcW w:w="1864" w:type="dxa"/>
            <w:noWrap/>
            <w:vAlign w:val="bottom"/>
            <w:hideMark/>
          </w:tcPr>
          <w:p w14:paraId="104831D4" w14:textId="7C12D63C"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rPr>
              <w:t>21,</w:t>
            </w:r>
            <w:r w:rsidR="002C55D9">
              <w:rPr>
                <w:rFonts w:ascii="Arial" w:eastAsia="Times New Roman" w:hAnsi="Arial" w:cs="Arial"/>
                <w:sz w:val="18"/>
                <w:szCs w:val="18"/>
              </w:rPr>
              <w:t>450</w:t>
            </w:r>
            <w:r w:rsidRPr="002471E2">
              <w:rPr>
                <w:rFonts w:ascii="Arial" w:eastAsia="Times New Roman" w:hAnsi="Arial" w:cs="Arial"/>
                <w:sz w:val="18"/>
                <w:szCs w:val="18"/>
              </w:rPr>
              <w:t>,</w:t>
            </w:r>
            <w:r w:rsidR="00244F5B">
              <w:rPr>
                <w:rFonts w:ascii="Arial" w:eastAsia="Times New Roman" w:hAnsi="Arial" w:cs="Arial"/>
                <w:sz w:val="18"/>
                <w:szCs w:val="18"/>
              </w:rPr>
              <w:t>7</w:t>
            </w:r>
            <w:r w:rsidR="002C55D9">
              <w:rPr>
                <w:rFonts w:ascii="Arial" w:eastAsia="Times New Roman" w:hAnsi="Arial" w:cs="Arial"/>
                <w:sz w:val="18"/>
                <w:szCs w:val="18"/>
              </w:rPr>
              <w:t>24</w:t>
            </w:r>
          </w:p>
        </w:tc>
      </w:tr>
      <w:tr w:rsidR="00347DA1" w14:paraId="01C66AD0" w14:textId="77777777" w:rsidTr="00347DA1">
        <w:trPr>
          <w:trHeight w:val="375"/>
        </w:trPr>
        <w:tc>
          <w:tcPr>
            <w:tcW w:w="7088" w:type="dxa"/>
            <w:noWrap/>
            <w:vAlign w:val="bottom"/>
            <w:hideMark/>
          </w:tcPr>
          <w:p w14:paraId="368E547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Equipo e instrumental médico y de laboratorio</w:t>
            </w:r>
          </w:p>
        </w:tc>
        <w:tc>
          <w:tcPr>
            <w:tcW w:w="460" w:type="dxa"/>
            <w:noWrap/>
            <w:vAlign w:val="bottom"/>
            <w:hideMark/>
          </w:tcPr>
          <w:p w14:paraId="0D4BD85D" w14:textId="77777777" w:rsidR="00347DA1" w:rsidRDefault="00347DA1">
            <w:pPr>
              <w:rPr>
                <w:rFonts w:ascii="Arial" w:eastAsia="Times New Roman" w:hAnsi="Arial" w:cs="Arial"/>
                <w:sz w:val="18"/>
                <w:szCs w:val="18"/>
                <w:lang w:eastAsia="es-MX"/>
              </w:rPr>
            </w:pPr>
          </w:p>
        </w:tc>
        <w:tc>
          <w:tcPr>
            <w:tcW w:w="1864" w:type="dxa"/>
            <w:noWrap/>
            <w:vAlign w:val="bottom"/>
            <w:hideMark/>
          </w:tcPr>
          <w:p w14:paraId="31B82DEB" w14:textId="7AF1EFE0"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936,242</w:t>
            </w:r>
          </w:p>
        </w:tc>
      </w:tr>
      <w:tr w:rsidR="00347DA1" w14:paraId="1245F21C" w14:textId="77777777" w:rsidTr="00347DA1">
        <w:trPr>
          <w:trHeight w:val="375"/>
        </w:trPr>
        <w:tc>
          <w:tcPr>
            <w:tcW w:w="7088" w:type="dxa"/>
            <w:noWrap/>
            <w:vAlign w:val="bottom"/>
            <w:hideMark/>
          </w:tcPr>
          <w:p w14:paraId="33FC6A41"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Vehículos y equipo de transporte</w:t>
            </w:r>
          </w:p>
        </w:tc>
        <w:tc>
          <w:tcPr>
            <w:tcW w:w="460" w:type="dxa"/>
            <w:noWrap/>
            <w:vAlign w:val="bottom"/>
            <w:hideMark/>
          </w:tcPr>
          <w:p w14:paraId="75851E66" w14:textId="77777777" w:rsidR="00347DA1" w:rsidRDefault="00347DA1">
            <w:pPr>
              <w:rPr>
                <w:rFonts w:ascii="Arial" w:eastAsia="Times New Roman" w:hAnsi="Arial" w:cs="Arial"/>
                <w:sz w:val="18"/>
                <w:szCs w:val="18"/>
                <w:lang w:eastAsia="es-MX"/>
              </w:rPr>
            </w:pPr>
          </w:p>
        </w:tc>
        <w:tc>
          <w:tcPr>
            <w:tcW w:w="1864" w:type="dxa"/>
            <w:noWrap/>
            <w:vAlign w:val="bottom"/>
            <w:hideMark/>
          </w:tcPr>
          <w:p w14:paraId="0EEC1749" w14:textId="338546C6" w:rsidR="00347DA1" w:rsidRDefault="002C55D9">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20,052,943</w:t>
            </w:r>
          </w:p>
        </w:tc>
      </w:tr>
      <w:tr w:rsidR="00347DA1" w14:paraId="0861626B" w14:textId="77777777" w:rsidTr="00347DA1">
        <w:trPr>
          <w:trHeight w:val="375"/>
        </w:trPr>
        <w:tc>
          <w:tcPr>
            <w:tcW w:w="7088" w:type="dxa"/>
            <w:noWrap/>
            <w:vAlign w:val="bottom"/>
            <w:hideMark/>
          </w:tcPr>
          <w:p w14:paraId="2065E48E"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Maquinaria, otros equipos y herramientas</w:t>
            </w:r>
          </w:p>
        </w:tc>
        <w:tc>
          <w:tcPr>
            <w:tcW w:w="460" w:type="dxa"/>
            <w:noWrap/>
            <w:vAlign w:val="bottom"/>
            <w:hideMark/>
          </w:tcPr>
          <w:p w14:paraId="7FFDE0E4" w14:textId="77777777" w:rsidR="00347DA1" w:rsidRDefault="00347DA1">
            <w:pPr>
              <w:rPr>
                <w:rFonts w:ascii="Arial" w:eastAsia="Times New Roman" w:hAnsi="Arial" w:cs="Arial"/>
                <w:sz w:val="18"/>
                <w:szCs w:val="18"/>
                <w:lang w:eastAsia="es-MX"/>
              </w:rPr>
            </w:pPr>
          </w:p>
        </w:tc>
        <w:tc>
          <w:tcPr>
            <w:tcW w:w="1864" w:type="dxa"/>
            <w:noWrap/>
            <w:vAlign w:val="bottom"/>
            <w:hideMark/>
          </w:tcPr>
          <w:p w14:paraId="49A98BB4" w14:textId="22FF7EA6" w:rsidR="00347DA1" w:rsidRDefault="002471E2">
            <w:pPr>
              <w:spacing w:after="0" w:line="240" w:lineRule="auto"/>
              <w:jc w:val="right"/>
              <w:rPr>
                <w:rFonts w:ascii="Arial" w:eastAsia="Times New Roman" w:hAnsi="Arial" w:cs="Arial"/>
                <w:sz w:val="18"/>
                <w:szCs w:val="18"/>
                <w:lang w:val="en-US"/>
              </w:rPr>
            </w:pPr>
            <w:r w:rsidRPr="002471E2">
              <w:rPr>
                <w:rFonts w:ascii="Arial" w:eastAsia="Times New Roman" w:hAnsi="Arial" w:cs="Arial"/>
                <w:sz w:val="18"/>
                <w:szCs w:val="18"/>
              </w:rPr>
              <w:t>20,</w:t>
            </w:r>
            <w:r w:rsidR="002C55D9">
              <w:rPr>
                <w:rFonts w:ascii="Arial" w:eastAsia="Times New Roman" w:hAnsi="Arial" w:cs="Arial"/>
                <w:sz w:val="18"/>
                <w:szCs w:val="18"/>
              </w:rPr>
              <w:t>808,373</w:t>
            </w:r>
          </w:p>
        </w:tc>
      </w:tr>
      <w:tr w:rsidR="00347DA1" w14:paraId="2473E592" w14:textId="77777777" w:rsidTr="00347DA1">
        <w:trPr>
          <w:trHeight w:val="375"/>
        </w:trPr>
        <w:tc>
          <w:tcPr>
            <w:tcW w:w="7088" w:type="dxa"/>
            <w:noWrap/>
            <w:vAlign w:val="bottom"/>
            <w:hideMark/>
          </w:tcPr>
          <w:p w14:paraId="1B09572C" w14:textId="77777777" w:rsidR="00347DA1" w:rsidRDefault="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Colecciones científicas, artísticas y literarias.</w:t>
            </w:r>
          </w:p>
        </w:tc>
        <w:tc>
          <w:tcPr>
            <w:tcW w:w="460" w:type="dxa"/>
            <w:noWrap/>
            <w:vAlign w:val="bottom"/>
            <w:hideMark/>
          </w:tcPr>
          <w:p w14:paraId="50620495" w14:textId="77777777" w:rsidR="00347DA1" w:rsidRDefault="00347DA1">
            <w:pPr>
              <w:rPr>
                <w:rFonts w:ascii="Arial" w:eastAsia="Times New Roman" w:hAnsi="Arial" w:cs="Arial"/>
                <w:sz w:val="18"/>
                <w:szCs w:val="18"/>
                <w:lang w:eastAsia="es-MX"/>
              </w:rPr>
            </w:pPr>
          </w:p>
        </w:tc>
        <w:tc>
          <w:tcPr>
            <w:tcW w:w="1864" w:type="dxa"/>
            <w:noWrap/>
            <w:vAlign w:val="bottom"/>
            <w:hideMark/>
          </w:tcPr>
          <w:p w14:paraId="5B569A8C" w14:textId="77777777"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rPr>
              <w:t xml:space="preserve">                 </w:t>
            </w:r>
            <w:r>
              <w:rPr>
                <w:rFonts w:ascii="Arial" w:eastAsia="Times New Roman" w:hAnsi="Arial" w:cs="Arial"/>
                <w:sz w:val="18"/>
                <w:szCs w:val="18"/>
                <w:lang w:val="en-US"/>
              </w:rPr>
              <w:t xml:space="preserve"> 3,197,881</w:t>
            </w:r>
          </w:p>
        </w:tc>
      </w:tr>
      <w:tr w:rsidR="00347DA1" w14:paraId="1A8627DD" w14:textId="77777777" w:rsidTr="00347DA1">
        <w:trPr>
          <w:trHeight w:val="375"/>
        </w:trPr>
        <w:tc>
          <w:tcPr>
            <w:tcW w:w="7088" w:type="dxa"/>
            <w:noWrap/>
            <w:vAlign w:val="bottom"/>
            <w:hideMark/>
          </w:tcPr>
          <w:p w14:paraId="0D3ADD6C" w14:textId="77777777" w:rsidR="00347DA1" w:rsidRDefault="00347DA1">
            <w:pPr>
              <w:autoSpaceDE w:val="0"/>
              <w:autoSpaceDN w:val="0"/>
              <w:adjustRightInd w:val="0"/>
              <w:spacing w:before="80" w:after="0" w:line="250" w:lineRule="exact"/>
              <w:ind w:left="709"/>
              <w:jc w:val="both"/>
              <w:rPr>
                <w:rFonts w:ascii="Arial" w:eastAsia="Times New Roman" w:hAnsi="Arial" w:cs="Arial"/>
                <w:sz w:val="24"/>
                <w:szCs w:val="24"/>
                <w:lang w:val="en-US"/>
              </w:rPr>
            </w:pPr>
            <w:r>
              <w:rPr>
                <w:rFonts w:ascii="Arial" w:eastAsia="Times New Roman" w:hAnsi="Arial" w:cs="Arial"/>
                <w:sz w:val="18"/>
                <w:szCs w:val="18"/>
                <w:lang w:eastAsia="es-MX"/>
              </w:rPr>
              <w:t>Software</w:t>
            </w:r>
          </w:p>
        </w:tc>
        <w:tc>
          <w:tcPr>
            <w:tcW w:w="460" w:type="dxa"/>
            <w:noWrap/>
            <w:vAlign w:val="bottom"/>
            <w:hideMark/>
          </w:tcPr>
          <w:p w14:paraId="264D215F" w14:textId="77777777" w:rsidR="00347DA1" w:rsidRDefault="00347DA1">
            <w:pPr>
              <w:rPr>
                <w:rFonts w:ascii="Arial" w:eastAsia="Times New Roman" w:hAnsi="Arial" w:cs="Arial"/>
                <w:sz w:val="24"/>
                <w:szCs w:val="24"/>
                <w:lang w:val="en-US"/>
              </w:rPr>
            </w:pPr>
          </w:p>
        </w:tc>
        <w:tc>
          <w:tcPr>
            <w:tcW w:w="1864" w:type="dxa"/>
            <w:noWrap/>
            <w:vAlign w:val="bottom"/>
            <w:hideMark/>
          </w:tcPr>
          <w:p w14:paraId="780608A2" w14:textId="38A7B519" w:rsidR="00347DA1" w:rsidRDefault="00347DA1">
            <w:pPr>
              <w:spacing w:after="0" w:line="240" w:lineRule="auto"/>
              <w:jc w:val="right"/>
              <w:rPr>
                <w:rFonts w:ascii="Arial" w:eastAsia="Times New Roman" w:hAnsi="Arial" w:cs="Arial"/>
                <w:sz w:val="18"/>
                <w:szCs w:val="18"/>
                <w:lang w:val="en-US"/>
              </w:rPr>
            </w:pPr>
            <w:r>
              <w:rPr>
                <w:rFonts w:ascii="Arial" w:eastAsia="Times New Roman" w:hAnsi="Arial" w:cs="Arial"/>
                <w:sz w:val="18"/>
                <w:szCs w:val="18"/>
                <w:lang w:val="en-US"/>
              </w:rPr>
              <w:t xml:space="preserve">                    </w:t>
            </w:r>
            <w:r w:rsidR="002471E2" w:rsidRPr="002471E2">
              <w:rPr>
                <w:rFonts w:ascii="Arial" w:eastAsia="Times New Roman" w:hAnsi="Arial" w:cs="Arial"/>
                <w:sz w:val="18"/>
                <w:szCs w:val="18"/>
                <w:lang w:val="en-US"/>
              </w:rPr>
              <w:t xml:space="preserve"> 756,784</w:t>
            </w:r>
          </w:p>
        </w:tc>
      </w:tr>
    </w:tbl>
    <w:p w14:paraId="2EAA7A32" w14:textId="77777777" w:rsidR="008910C2" w:rsidRDefault="008910C2" w:rsidP="00347DA1">
      <w:pPr>
        <w:pStyle w:val="ROMANOS"/>
        <w:spacing w:after="0" w:line="240" w:lineRule="exact"/>
        <w:rPr>
          <w:rFonts w:ascii="Soberana Sans Light" w:hAnsi="Soberana Sans Light"/>
          <w:b/>
          <w:sz w:val="22"/>
          <w:szCs w:val="22"/>
          <w:lang w:val="es-MX"/>
        </w:rPr>
      </w:pPr>
    </w:p>
    <w:p w14:paraId="048AE7E9" w14:textId="40524193"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Estimaciones y Deterioros</w:t>
      </w:r>
    </w:p>
    <w:p w14:paraId="5FEF8D51" w14:textId="77777777" w:rsidR="00347DA1" w:rsidRDefault="00347DA1" w:rsidP="00347DA1">
      <w:pPr>
        <w:pStyle w:val="ROMANOS"/>
        <w:spacing w:after="0" w:line="240" w:lineRule="exact"/>
        <w:rPr>
          <w:rFonts w:ascii="Soberana Sans Light" w:hAnsi="Soberana Sans Light"/>
          <w:b/>
          <w:sz w:val="22"/>
          <w:szCs w:val="22"/>
          <w:lang w:val="es-MX"/>
        </w:rPr>
      </w:pPr>
    </w:p>
    <w:p w14:paraId="040D34B2" w14:textId="77777777" w:rsidR="00347DA1" w:rsidRDefault="00347DA1" w:rsidP="00347DA1">
      <w:pPr>
        <w:pStyle w:val="ROMANOS"/>
        <w:spacing w:after="0" w:line="240" w:lineRule="exact"/>
        <w:rPr>
          <w:lang w:eastAsia="es-MX"/>
        </w:rPr>
      </w:pPr>
      <w:r>
        <w:rPr>
          <w:lang w:eastAsia="es-MX"/>
        </w:rPr>
        <w:tab/>
        <w:t>La Unidad de Servicios Educativos del Estado de Tlaxcala, no consideró estimaciones por deterioros. Se está trabajando en el a localización de Deudores Diversos de ejercicio anteriores para realizar su cobro correspondiente.</w:t>
      </w:r>
    </w:p>
    <w:p w14:paraId="09AB4318" w14:textId="77777777" w:rsidR="00347DA1" w:rsidRDefault="00347DA1" w:rsidP="00347DA1">
      <w:pPr>
        <w:pStyle w:val="ROMANOS"/>
        <w:spacing w:after="0" w:line="240" w:lineRule="exact"/>
        <w:rPr>
          <w:lang w:eastAsia="es-MX"/>
        </w:rPr>
      </w:pPr>
    </w:p>
    <w:p w14:paraId="0A39AC90" w14:textId="77777777" w:rsidR="00347DA1" w:rsidRDefault="00347DA1" w:rsidP="00347DA1">
      <w:pPr>
        <w:pStyle w:val="ROMANOS"/>
        <w:spacing w:after="0" w:line="240" w:lineRule="exact"/>
        <w:rPr>
          <w:rFonts w:ascii="Soberana Sans Light" w:hAnsi="Soberana Sans Light"/>
          <w:b/>
          <w:sz w:val="22"/>
          <w:szCs w:val="22"/>
          <w:lang w:val="es-MX"/>
        </w:rPr>
      </w:pPr>
    </w:p>
    <w:p w14:paraId="619DD6AB" w14:textId="77777777" w:rsidR="00347DA1" w:rsidRDefault="00347DA1" w:rsidP="00347DA1">
      <w:pPr>
        <w:pStyle w:val="ROMANOS"/>
        <w:spacing w:after="0" w:line="240" w:lineRule="exact"/>
        <w:rPr>
          <w:rFonts w:ascii="Soberana Sans Light" w:hAnsi="Soberana Sans Light"/>
          <w:b/>
          <w:sz w:val="22"/>
          <w:szCs w:val="22"/>
          <w:lang w:val="es-MX"/>
        </w:rPr>
      </w:pPr>
    </w:p>
    <w:p w14:paraId="4CEBA45D" w14:textId="431C6AC6" w:rsidR="00EC615A" w:rsidRDefault="00EC615A" w:rsidP="00347DA1">
      <w:pPr>
        <w:pStyle w:val="ROMANOS"/>
        <w:spacing w:after="0" w:line="240" w:lineRule="exact"/>
        <w:rPr>
          <w:rFonts w:ascii="Soberana Sans Light" w:hAnsi="Soberana Sans Light"/>
          <w:b/>
          <w:sz w:val="22"/>
          <w:szCs w:val="22"/>
          <w:lang w:val="es-MX"/>
        </w:rPr>
      </w:pPr>
    </w:p>
    <w:p w14:paraId="343918B4" w14:textId="0D758504" w:rsidR="00EC615A" w:rsidRDefault="00EC615A" w:rsidP="00347DA1">
      <w:pPr>
        <w:pStyle w:val="ROMANOS"/>
        <w:spacing w:after="0" w:line="240" w:lineRule="exact"/>
        <w:rPr>
          <w:rFonts w:ascii="Soberana Sans Light" w:hAnsi="Soberana Sans Light"/>
          <w:b/>
          <w:sz w:val="22"/>
          <w:szCs w:val="22"/>
          <w:lang w:val="es-MX"/>
        </w:rPr>
      </w:pPr>
    </w:p>
    <w:p w14:paraId="707C92D6" w14:textId="761A1845" w:rsidR="00EC615A" w:rsidRDefault="00EC615A" w:rsidP="00347DA1">
      <w:pPr>
        <w:pStyle w:val="ROMANOS"/>
        <w:spacing w:after="0" w:line="240" w:lineRule="exact"/>
        <w:rPr>
          <w:rFonts w:ascii="Soberana Sans Light" w:hAnsi="Soberana Sans Light"/>
          <w:b/>
          <w:sz w:val="22"/>
          <w:szCs w:val="22"/>
          <w:lang w:val="es-MX"/>
        </w:rPr>
      </w:pPr>
    </w:p>
    <w:p w14:paraId="62220B12" w14:textId="4F0FA30E" w:rsidR="00EC615A" w:rsidRDefault="00EC615A" w:rsidP="00347DA1">
      <w:pPr>
        <w:pStyle w:val="ROMANOS"/>
        <w:spacing w:after="0" w:line="240" w:lineRule="exact"/>
        <w:rPr>
          <w:rFonts w:ascii="Soberana Sans Light" w:hAnsi="Soberana Sans Light"/>
          <w:b/>
          <w:sz w:val="22"/>
          <w:szCs w:val="22"/>
          <w:lang w:val="es-MX"/>
        </w:rPr>
      </w:pPr>
    </w:p>
    <w:p w14:paraId="25EF310C" w14:textId="64394E7B" w:rsidR="00EC615A" w:rsidRDefault="00EC615A" w:rsidP="00347DA1">
      <w:pPr>
        <w:pStyle w:val="ROMANOS"/>
        <w:spacing w:after="0" w:line="240" w:lineRule="exact"/>
        <w:rPr>
          <w:rFonts w:ascii="Soberana Sans Light" w:hAnsi="Soberana Sans Light"/>
          <w:b/>
          <w:sz w:val="22"/>
          <w:szCs w:val="22"/>
          <w:lang w:val="es-MX"/>
        </w:rPr>
      </w:pPr>
    </w:p>
    <w:p w14:paraId="0584BC93" w14:textId="5042F87E" w:rsidR="00EC615A" w:rsidRDefault="00EC615A" w:rsidP="00347DA1">
      <w:pPr>
        <w:pStyle w:val="ROMANOS"/>
        <w:spacing w:after="0" w:line="240" w:lineRule="exact"/>
        <w:rPr>
          <w:rFonts w:ascii="Soberana Sans Light" w:hAnsi="Soberana Sans Light"/>
          <w:b/>
          <w:sz w:val="22"/>
          <w:szCs w:val="22"/>
          <w:lang w:val="es-MX"/>
        </w:rPr>
      </w:pPr>
    </w:p>
    <w:p w14:paraId="3443D03E" w14:textId="2898A587" w:rsidR="00EC615A" w:rsidRDefault="00EC615A" w:rsidP="00347DA1">
      <w:pPr>
        <w:pStyle w:val="ROMANOS"/>
        <w:spacing w:after="0" w:line="240" w:lineRule="exact"/>
        <w:rPr>
          <w:rFonts w:ascii="Soberana Sans Light" w:hAnsi="Soberana Sans Light"/>
          <w:b/>
          <w:sz w:val="22"/>
          <w:szCs w:val="22"/>
          <w:lang w:val="es-MX"/>
        </w:rPr>
      </w:pPr>
    </w:p>
    <w:p w14:paraId="0312FF11" w14:textId="0ACFEC8C" w:rsidR="00EC615A" w:rsidRDefault="00EC615A" w:rsidP="00347DA1">
      <w:pPr>
        <w:pStyle w:val="ROMANOS"/>
        <w:spacing w:after="0" w:line="240" w:lineRule="exact"/>
        <w:rPr>
          <w:rFonts w:ascii="Soberana Sans Light" w:hAnsi="Soberana Sans Light"/>
          <w:b/>
          <w:sz w:val="22"/>
          <w:szCs w:val="22"/>
          <w:lang w:val="es-MX"/>
        </w:rPr>
      </w:pPr>
    </w:p>
    <w:p w14:paraId="65B26145" w14:textId="074A7D8F" w:rsidR="00EC615A" w:rsidRDefault="00EC615A" w:rsidP="00347DA1">
      <w:pPr>
        <w:pStyle w:val="ROMANOS"/>
        <w:spacing w:after="0" w:line="240" w:lineRule="exact"/>
        <w:rPr>
          <w:rFonts w:ascii="Soberana Sans Light" w:hAnsi="Soberana Sans Light"/>
          <w:b/>
          <w:sz w:val="22"/>
          <w:szCs w:val="22"/>
          <w:lang w:val="es-MX"/>
        </w:rPr>
      </w:pPr>
    </w:p>
    <w:p w14:paraId="4FBF97E9" w14:textId="0433B1FF" w:rsidR="00EC615A" w:rsidRDefault="00EC615A" w:rsidP="00347DA1">
      <w:pPr>
        <w:pStyle w:val="ROMANOS"/>
        <w:spacing w:after="0" w:line="240" w:lineRule="exact"/>
        <w:rPr>
          <w:rFonts w:ascii="Soberana Sans Light" w:hAnsi="Soberana Sans Light"/>
          <w:b/>
          <w:sz w:val="22"/>
          <w:szCs w:val="22"/>
          <w:lang w:val="es-MX"/>
        </w:rPr>
      </w:pPr>
    </w:p>
    <w:p w14:paraId="4E4029C6" w14:textId="77777777" w:rsidR="00EC615A" w:rsidRDefault="00EC615A" w:rsidP="00347DA1">
      <w:pPr>
        <w:pStyle w:val="ROMANOS"/>
        <w:spacing w:after="0" w:line="240" w:lineRule="exact"/>
        <w:rPr>
          <w:rFonts w:ascii="Soberana Sans Light" w:hAnsi="Soberana Sans Light"/>
          <w:b/>
          <w:sz w:val="22"/>
          <w:szCs w:val="22"/>
          <w:lang w:val="es-MX"/>
        </w:rPr>
      </w:pPr>
    </w:p>
    <w:p w14:paraId="29F55075" w14:textId="77777777" w:rsidR="00EC615A" w:rsidRDefault="00EC615A" w:rsidP="00347DA1">
      <w:pPr>
        <w:pStyle w:val="ROMANOS"/>
        <w:spacing w:after="0" w:line="240" w:lineRule="exact"/>
        <w:rPr>
          <w:rFonts w:ascii="Soberana Sans Light" w:hAnsi="Soberana Sans Light"/>
          <w:b/>
          <w:sz w:val="22"/>
          <w:szCs w:val="22"/>
          <w:lang w:val="es-MX"/>
        </w:rPr>
      </w:pPr>
    </w:p>
    <w:p w14:paraId="7F414D76" w14:textId="070D72AF"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Otros Activos </w:t>
      </w:r>
    </w:p>
    <w:p w14:paraId="0745A4ED" w14:textId="77777777" w:rsidR="00347DA1" w:rsidRDefault="00347DA1" w:rsidP="00347DA1">
      <w:pPr>
        <w:pStyle w:val="ROMANOS"/>
        <w:spacing w:after="0" w:line="240" w:lineRule="exact"/>
        <w:rPr>
          <w:rFonts w:ascii="Soberana Sans Light" w:hAnsi="Soberana Sans Light"/>
          <w:b/>
          <w:sz w:val="22"/>
          <w:szCs w:val="22"/>
          <w:lang w:val="es-MX"/>
        </w:rPr>
      </w:pPr>
    </w:p>
    <w:p w14:paraId="15D4D1B8" w14:textId="77777777" w:rsidR="00347DA1" w:rsidRDefault="00347DA1" w:rsidP="00347DA1">
      <w:pPr>
        <w:rPr>
          <w:rFonts w:ascii="Arial" w:hAnsi="Arial" w:cs="Arial"/>
          <w:sz w:val="18"/>
          <w:szCs w:val="18"/>
        </w:rPr>
      </w:pPr>
      <w:r>
        <w:tab/>
      </w:r>
      <w:r>
        <w:rPr>
          <w:rFonts w:ascii="Arial" w:hAnsi="Arial" w:cs="Arial"/>
          <w:sz w:val="18"/>
          <w:szCs w:val="18"/>
        </w:rPr>
        <w:t>La Unidad de Servicios Educativos del Estado de Tlaxcala, no realizó operaciones para la constitución de Otros Activos.</w:t>
      </w:r>
    </w:p>
    <w:p w14:paraId="207E4D79" w14:textId="77777777" w:rsidR="00347DA1" w:rsidRDefault="00347DA1" w:rsidP="00347DA1">
      <w:pPr>
        <w:pStyle w:val="ROMANOS"/>
        <w:spacing w:after="0" w:line="240" w:lineRule="exact"/>
        <w:rPr>
          <w:rFonts w:ascii="Soberana Sans Light" w:hAnsi="Soberana Sans Light"/>
          <w:b/>
          <w:sz w:val="22"/>
          <w:szCs w:val="22"/>
          <w:lang w:val="es-MX"/>
        </w:rPr>
      </w:pPr>
    </w:p>
    <w:p w14:paraId="286ED554" w14:textId="77777777" w:rsidR="00347DA1" w:rsidRDefault="00347DA1" w:rsidP="00347DA1">
      <w:pPr>
        <w:pStyle w:val="ROMANOS"/>
        <w:spacing w:after="0" w:line="240" w:lineRule="exact"/>
        <w:rPr>
          <w:rFonts w:ascii="Soberana Sans Light" w:hAnsi="Soberana Sans Light"/>
          <w:b/>
          <w:sz w:val="22"/>
          <w:szCs w:val="22"/>
          <w:lang w:val="es-MX"/>
        </w:rPr>
      </w:pPr>
    </w:p>
    <w:p w14:paraId="3EFABE1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Pasivos </w:t>
      </w:r>
    </w:p>
    <w:p w14:paraId="345BA2F8" w14:textId="77777777" w:rsidR="00347DA1" w:rsidRDefault="00347DA1" w:rsidP="00347DA1">
      <w:pPr>
        <w:pStyle w:val="ROMANOS"/>
        <w:spacing w:after="0" w:line="240" w:lineRule="exact"/>
        <w:ind w:left="432"/>
        <w:rPr>
          <w:lang w:eastAsia="es-MX"/>
        </w:rPr>
      </w:pPr>
    </w:p>
    <w:p w14:paraId="3A87CE6C" w14:textId="7CC2C2FE"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El Pasivo de la Unidad de Servicios Educativos del Estado de Tlaxcala se compone del saldo de las cuentas por pagar a corto plazo por la cantidad de $</w:t>
      </w:r>
      <w:r w:rsidR="00DF5388" w:rsidRPr="00DF5388">
        <w:t xml:space="preserve"> </w:t>
      </w:r>
      <w:r w:rsidR="00DF5388" w:rsidRPr="00DF5388">
        <w:rPr>
          <w:rFonts w:ascii="Arial" w:eastAsia="Times New Roman" w:hAnsi="Arial" w:cs="Arial"/>
          <w:sz w:val="18"/>
          <w:szCs w:val="18"/>
          <w:lang w:eastAsia="es-MX"/>
        </w:rPr>
        <w:t>71,288,173</w:t>
      </w:r>
      <w:r w:rsidR="00815707">
        <w:rPr>
          <w:rFonts w:ascii="Arial" w:eastAsia="Times New Roman" w:hAnsi="Arial" w:cs="Arial"/>
          <w:sz w:val="18"/>
          <w:szCs w:val="18"/>
          <w:lang w:eastAsia="es-MX"/>
        </w:rPr>
        <w:t xml:space="preserve"> </w:t>
      </w:r>
      <w:r w:rsidR="006576C8">
        <w:rPr>
          <w:rFonts w:ascii="Arial" w:eastAsia="Times New Roman" w:hAnsi="Arial" w:cs="Arial"/>
          <w:sz w:val="18"/>
          <w:szCs w:val="18"/>
          <w:lang w:eastAsia="es-MX"/>
        </w:rPr>
        <w:t>derivado</w:t>
      </w:r>
      <w:r>
        <w:rPr>
          <w:rFonts w:ascii="Arial" w:eastAsia="Times New Roman" w:hAnsi="Arial" w:cs="Arial"/>
          <w:sz w:val="18"/>
          <w:szCs w:val="18"/>
          <w:lang w:eastAsia="es-MX"/>
        </w:rPr>
        <w:t xml:space="preserve"> de las operaciones pendientes de pago de la operación de los Programas Federales y de los Recursos Estatales.</w:t>
      </w:r>
    </w:p>
    <w:p w14:paraId="0706E645" w14:textId="7ACF21B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Asimismo, se integra con el saldo de la cuenta de Impuestos por pagar por un importe de $ </w:t>
      </w:r>
      <w:r w:rsidR="00DF5388" w:rsidRPr="00DF5388">
        <w:rPr>
          <w:rFonts w:ascii="Arial" w:eastAsia="Times New Roman" w:hAnsi="Arial" w:cs="Arial"/>
          <w:sz w:val="18"/>
          <w:szCs w:val="18"/>
          <w:lang w:eastAsia="es-MX"/>
        </w:rPr>
        <w:t>1,794,928</w:t>
      </w:r>
      <w:r w:rsidR="00815707">
        <w:rPr>
          <w:rFonts w:ascii="Arial" w:eastAsia="Times New Roman" w:hAnsi="Arial" w:cs="Arial"/>
          <w:sz w:val="18"/>
          <w:szCs w:val="18"/>
          <w:lang w:eastAsia="es-MX"/>
        </w:rPr>
        <w:t xml:space="preserve"> </w:t>
      </w:r>
      <w:r>
        <w:rPr>
          <w:rFonts w:ascii="Arial" w:eastAsia="Times New Roman" w:hAnsi="Arial" w:cs="Arial"/>
          <w:sz w:val="18"/>
          <w:szCs w:val="18"/>
          <w:lang w:eastAsia="es-MX"/>
        </w:rPr>
        <w:t xml:space="preserve">que corresponden a la retención de Impuesto Sobre la Renta retenido en el mes de </w:t>
      </w:r>
      <w:r w:rsidR="002008D0">
        <w:rPr>
          <w:rFonts w:ascii="Arial" w:eastAsia="Times New Roman" w:hAnsi="Arial" w:cs="Arial"/>
          <w:sz w:val="18"/>
          <w:szCs w:val="18"/>
          <w:lang w:eastAsia="es-MX"/>
        </w:rPr>
        <w:t>septiembre</w:t>
      </w:r>
      <w:r w:rsidR="00532B5E">
        <w:rPr>
          <w:rFonts w:ascii="Arial" w:eastAsia="Times New Roman" w:hAnsi="Arial" w:cs="Arial"/>
          <w:sz w:val="18"/>
          <w:szCs w:val="18"/>
          <w:lang w:eastAsia="es-MX"/>
        </w:rPr>
        <w:t>.</w:t>
      </w:r>
    </w:p>
    <w:p w14:paraId="2EBCA129" w14:textId="77777777" w:rsidR="00347DA1" w:rsidRDefault="00347DA1" w:rsidP="00347DA1">
      <w:pPr>
        <w:pStyle w:val="INCISO"/>
        <w:spacing w:after="0" w:line="240" w:lineRule="exact"/>
        <w:ind w:left="360"/>
        <w:rPr>
          <w:rFonts w:ascii="Soberana Sans Light" w:hAnsi="Soberana Sans Light"/>
          <w:b/>
          <w:smallCaps/>
          <w:sz w:val="22"/>
          <w:szCs w:val="22"/>
        </w:rPr>
      </w:pPr>
    </w:p>
    <w:p w14:paraId="157F6F4C" w14:textId="77777777" w:rsidR="00347DA1" w:rsidRDefault="00347DA1" w:rsidP="00347DA1">
      <w:pPr>
        <w:pStyle w:val="INCISO"/>
        <w:spacing w:after="0" w:line="240" w:lineRule="exact"/>
        <w:ind w:left="360"/>
        <w:rPr>
          <w:rFonts w:ascii="Soberana Sans Light" w:hAnsi="Soberana Sans Light"/>
          <w:b/>
          <w:smallCaps/>
          <w:sz w:val="22"/>
          <w:szCs w:val="22"/>
        </w:rPr>
      </w:pPr>
    </w:p>
    <w:p w14:paraId="54DD8270" w14:textId="77777777" w:rsidR="00347DA1" w:rsidRDefault="00347DA1" w:rsidP="00347DA1">
      <w:pPr>
        <w:pStyle w:val="INCISO"/>
        <w:spacing w:after="0" w:line="240" w:lineRule="exact"/>
        <w:ind w:left="360"/>
        <w:rPr>
          <w:rFonts w:ascii="Soberana Sans Light" w:hAnsi="Soberana Sans Light"/>
          <w:b/>
          <w:smallCaps/>
          <w:sz w:val="22"/>
          <w:szCs w:val="22"/>
        </w:rPr>
      </w:pPr>
    </w:p>
    <w:p w14:paraId="50E1D5A2" w14:textId="77777777"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II)</w:t>
      </w:r>
      <w:r>
        <w:rPr>
          <w:rFonts w:ascii="Soberana Sans Light" w:hAnsi="Soberana Sans Light"/>
          <w:b/>
          <w:smallCaps/>
          <w:sz w:val="22"/>
          <w:szCs w:val="22"/>
        </w:rPr>
        <w:tab/>
        <w:t>Notas al Estado de Actividades</w:t>
      </w:r>
    </w:p>
    <w:p w14:paraId="02CD849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1654FEE"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Ingresos de Gestión</w:t>
      </w:r>
    </w:p>
    <w:p w14:paraId="46B82F96" w14:textId="77777777" w:rsidR="00347DA1" w:rsidRDefault="00347DA1" w:rsidP="00347DA1">
      <w:pPr>
        <w:pStyle w:val="ROMANOS"/>
        <w:spacing w:after="0" w:line="240" w:lineRule="exact"/>
        <w:rPr>
          <w:rFonts w:ascii="Soberana Sans Light" w:hAnsi="Soberana Sans Light"/>
          <w:b/>
          <w:sz w:val="22"/>
          <w:szCs w:val="22"/>
          <w:lang w:val="es-MX"/>
        </w:rPr>
      </w:pPr>
    </w:p>
    <w:p w14:paraId="23065AF8" w14:textId="78417750" w:rsidR="00347DA1" w:rsidRDefault="00347DA1" w:rsidP="00347DA1">
      <w:pPr>
        <w:pStyle w:val="ROMANOS"/>
        <w:spacing w:after="0" w:line="240" w:lineRule="exact"/>
        <w:ind w:left="284" w:firstLine="4"/>
        <w:rPr>
          <w:lang w:eastAsia="es-MX"/>
        </w:rPr>
      </w:pPr>
      <w:r>
        <w:rPr>
          <w:lang w:eastAsia="es-MX"/>
        </w:rPr>
        <w:t xml:space="preserve">La Unidad de Servicios Educativos del Estado de Tlaxcala del 1 de </w:t>
      </w:r>
      <w:proofErr w:type="gramStart"/>
      <w:r>
        <w:rPr>
          <w:lang w:eastAsia="es-MX"/>
        </w:rPr>
        <w:t>Enero</w:t>
      </w:r>
      <w:proofErr w:type="gramEnd"/>
      <w:r>
        <w:rPr>
          <w:lang w:eastAsia="es-MX"/>
        </w:rPr>
        <w:t xml:space="preserve"> al </w:t>
      </w:r>
      <w:r w:rsidR="00325A79">
        <w:rPr>
          <w:lang w:eastAsia="es-MX"/>
        </w:rPr>
        <w:t>3</w:t>
      </w:r>
      <w:r w:rsidR="00822B85">
        <w:rPr>
          <w:lang w:eastAsia="es-MX"/>
        </w:rPr>
        <w:t>1</w:t>
      </w:r>
      <w:r w:rsidR="00325A79">
        <w:rPr>
          <w:lang w:eastAsia="es-MX"/>
        </w:rPr>
        <w:t xml:space="preserve"> de </w:t>
      </w:r>
      <w:r w:rsidR="005B1228">
        <w:rPr>
          <w:lang w:eastAsia="es-MX"/>
        </w:rPr>
        <w:t>Diciembre</w:t>
      </w:r>
      <w:r>
        <w:rPr>
          <w:lang w:eastAsia="es-MX"/>
        </w:rPr>
        <w:t xml:space="preserve"> de 2022 ejerció principalmente Recursos Federales asignados para la prestación de los servicios de educación en el Estado:</w:t>
      </w:r>
    </w:p>
    <w:p w14:paraId="45DCAEE4" w14:textId="77777777" w:rsidR="00347DA1" w:rsidRDefault="00347DA1" w:rsidP="00347DA1">
      <w:pPr>
        <w:pStyle w:val="ROMANOS"/>
        <w:spacing w:after="0" w:line="240" w:lineRule="exact"/>
        <w:ind w:left="284" w:firstLine="4"/>
        <w:rPr>
          <w:lang w:eastAsia="es-MX"/>
        </w:rPr>
      </w:pPr>
    </w:p>
    <w:p w14:paraId="3E2E2FA7" w14:textId="6897B8DA" w:rsidR="00347DA1" w:rsidRDefault="00347DA1" w:rsidP="00347DA1">
      <w:pPr>
        <w:pStyle w:val="ROMANOS"/>
        <w:numPr>
          <w:ilvl w:val="0"/>
          <w:numId w:val="32"/>
        </w:numPr>
        <w:spacing w:after="0" w:line="240" w:lineRule="exact"/>
        <w:rPr>
          <w:lang w:eastAsia="es-MX"/>
        </w:rPr>
      </w:pPr>
      <w:r>
        <w:rPr>
          <w:lang w:eastAsia="es-MX"/>
        </w:rPr>
        <w:t>Participaciones y Aportaciones por un importe de $</w:t>
      </w:r>
      <w:r w:rsidR="00815707">
        <w:rPr>
          <w:lang w:eastAsia="es-MX"/>
        </w:rPr>
        <w:t xml:space="preserve"> </w:t>
      </w:r>
      <w:r w:rsidR="00822B85" w:rsidRPr="00822B85">
        <w:rPr>
          <w:lang w:eastAsia="es-MX"/>
        </w:rPr>
        <w:t>6,299,160,282</w:t>
      </w:r>
    </w:p>
    <w:p w14:paraId="0CE6F6CF" w14:textId="23831DAB" w:rsidR="00347DA1" w:rsidRDefault="00347DA1" w:rsidP="00347DA1">
      <w:pPr>
        <w:pStyle w:val="ROMANOS"/>
        <w:numPr>
          <w:ilvl w:val="0"/>
          <w:numId w:val="32"/>
        </w:numPr>
        <w:spacing w:after="0" w:line="240" w:lineRule="exact"/>
        <w:rPr>
          <w:lang w:eastAsia="es-MX"/>
        </w:rPr>
      </w:pPr>
      <w:r>
        <w:rPr>
          <w:lang w:eastAsia="es-MX"/>
        </w:rPr>
        <w:t xml:space="preserve">Productos derivados de intereses financieros $ </w:t>
      </w:r>
      <w:r w:rsidR="00822B85" w:rsidRPr="00822B85">
        <w:rPr>
          <w:lang w:eastAsia="es-MX"/>
        </w:rPr>
        <w:t xml:space="preserve">835,356 </w:t>
      </w:r>
      <w:r>
        <w:rPr>
          <w:lang w:eastAsia="es-MX"/>
        </w:rPr>
        <w:t>al final del período</w:t>
      </w:r>
    </w:p>
    <w:p w14:paraId="13970E36" w14:textId="77777777" w:rsidR="00347DA1" w:rsidRDefault="00347DA1" w:rsidP="00347DA1">
      <w:pPr>
        <w:pStyle w:val="ROMANOS"/>
        <w:spacing w:after="0" w:line="240" w:lineRule="exact"/>
        <w:rPr>
          <w:rFonts w:ascii="Soberana Sans Light" w:hAnsi="Soberana Sans Light"/>
          <w:b/>
          <w:sz w:val="22"/>
          <w:szCs w:val="22"/>
          <w:lang w:val="es-MX"/>
        </w:rPr>
      </w:pPr>
    </w:p>
    <w:p w14:paraId="2508EB23"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 xml:space="preserve"> </w:t>
      </w:r>
    </w:p>
    <w:p w14:paraId="6231560F"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Gastos y Otras Pérdidas:</w:t>
      </w:r>
    </w:p>
    <w:p w14:paraId="19BF6E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presenta gastos de conformidad con los conceptos del Clasificador por Objeto del Gasto para la Administración Pública Federal divididos en:</w:t>
      </w:r>
    </w:p>
    <w:p w14:paraId="5FEE5C3D" w14:textId="4B21A171" w:rsidR="00347DA1" w:rsidRDefault="00347DA1" w:rsidP="00347DA1">
      <w:pPr>
        <w:autoSpaceDE w:val="0"/>
        <w:autoSpaceDN w:val="0"/>
        <w:adjustRightInd w:val="0"/>
        <w:spacing w:before="80" w:after="0" w:line="250" w:lineRule="exact"/>
        <w:ind w:left="284"/>
        <w:rPr>
          <w:rFonts w:ascii="Arial" w:eastAsia="Times New Roman" w:hAnsi="Arial" w:cs="Arial"/>
          <w:sz w:val="18"/>
          <w:szCs w:val="18"/>
          <w:lang w:eastAsia="es-MX"/>
        </w:rPr>
      </w:pPr>
      <w:r>
        <w:rPr>
          <w:rFonts w:ascii="Arial" w:eastAsia="Times New Roman" w:hAnsi="Arial" w:cs="Arial"/>
          <w:sz w:val="18"/>
          <w:szCs w:val="18"/>
          <w:lang w:eastAsia="es-MX"/>
        </w:rPr>
        <w:t xml:space="preserve">Gasto Corriente por la cantidad de $ </w:t>
      </w:r>
      <w:r w:rsidR="00822B85" w:rsidRPr="00822B85">
        <w:rPr>
          <w:rFonts w:ascii="Arial" w:eastAsia="Times New Roman" w:hAnsi="Arial" w:cs="Arial"/>
          <w:sz w:val="18"/>
          <w:szCs w:val="18"/>
          <w:lang w:eastAsia="es-MX"/>
        </w:rPr>
        <w:t xml:space="preserve">6,279,914,795 </w:t>
      </w:r>
      <w:r>
        <w:rPr>
          <w:rFonts w:ascii="Arial" w:eastAsia="Times New Roman" w:hAnsi="Arial" w:cs="Arial"/>
          <w:sz w:val="18"/>
          <w:szCs w:val="18"/>
          <w:lang w:eastAsia="es-MX"/>
        </w:rPr>
        <w:t xml:space="preserve">integrado por servicios personales que asciende a la cantidad de $ </w:t>
      </w:r>
      <w:r w:rsidR="00822B85" w:rsidRPr="00822B85">
        <w:rPr>
          <w:rFonts w:ascii="Arial" w:eastAsia="Times New Roman" w:hAnsi="Arial" w:cs="Arial"/>
          <w:sz w:val="18"/>
          <w:szCs w:val="18"/>
          <w:lang w:eastAsia="es-MX"/>
        </w:rPr>
        <w:t>5,880,434,392</w:t>
      </w:r>
      <w:r>
        <w:rPr>
          <w:rFonts w:ascii="Arial" w:eastAsia="Times New Roman" w:hAnsi="Arial" w:cs="Arial"/>
          <w:sz w:val="18"/>
          <w:szCs w:val="18"/>
          <w:lang w:eastAsia="es-MX"/>
        </w:rPr>
        <w:t xml:space="preserve"> y que representa el 93% del gasto ejercido en el período, el Gasto Operativo cuyo importe asciende a $ </w:t>
      </w:r>
      <w:r w:rsidR="006A0F6B">
        <w:rPr>
          <w:rFonts w:ascii="Arial" w:eastAsia="Times New Roman" w:hAnsi="Arial" w:cs="Arial"/>
          <w:sz w:val="18"/>
          <w:szCs w:val="18"/>
          <w:lang w:eastAsia="es-MX"/>
        </w:rPr>
        <w:t>28</w:t>
      </w:r>
      <w:r w:rsidR="00822B85">
        <w:rPr>
          <w:rFonts w:ascii="Arial" w:eastAsia="Times New Roman" w:hAnsi="Arial" w:cs="Arial"/>
          <w:sz w:val="18"/>
          <w:szCs w:val="18"/>
          <w:lang w:eastAsia="es-MX"/>
        </w:rPr>
        <w:t>7,796,570</w:t>
      </w:r>
      <w:r>
        <w:rPr>
          <w:rFonts w:ascii="Arial" w:eastAsia="Times New Roman" w:hAnsi="Arial" w:cs="Arial"/>
          <w:sz w:val="18"/>
          <w:szCs w:val="18"/>
          <w:lang w:eastAsia="es-MX"/>
        </w:rPr>
        <w:t xml:space="preserve"> y que representa el 5% del gasto ejercido y por último las Transferencias por ayudas sociales y becas por un importe total de $ </w:t>
      </w:r>
      <w:r w:rsidR="00822B85" w:rsidRPr="00822B85">
        <w:rPr>
          <w:rFonts w:ascii="Arial" w:eastAsia="Times New Roman" w:hAnsi="Arial" w:cs="Arial"/>
          <w:sz w:val="18"/>
          <w:szCs w:val="18"/>
          <w:lang w:eastAsia="es-MX"/>
        </w:rPr>
        <w:t xml:space="preserve">111,683,832 </w:t>
      </w:r>
      <w:r>
        <w:rPr>
          <w:rFonts w:ascii="Arial" w:eastAsia="Times New Roman" w:hAnsi="Arial" w:cs="Arial"/>
          <w:sz w:val="18"/>
          <w:szCs w:val="18"/>
          <w:lang w:eastAsia="es-MX"/>
        </w:rPr>
        <w:t>que representan el 2% del gasto.</w:t>
      </w:r>
    </w:p>
    <w:p w14:paraId="565576BC"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7B8FDB0"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7EE91848"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4F559012"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084DD94"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43544D8" w14:textId="0E8F7C3B"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319D9B1B" w14:textId="06543314"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673838B1" w14:textId="72E3C181"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6835E96" w14:textId="18D0698D"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0E6DFD86" w14:textId="77777777" w:rsidR="00EC615A" w:rsidRDefault="00EC615A"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A9ED049"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9A954BE" w14:textId="77777777" w:rsidR="00347DA1" w:rsidRDefault="00347DA1" w:rsidP="00347DA1">
      <w:pPr>
        <w:autoSpaceDE w:val="0"/>
        <w:autoSpaceDN w:val="0"/>
        <w:adjustRightInd w:val="0"/>
        <w:spacing w:before="80" w:after="0" w:line="250" w:lineRule="exact"/>
        <w:ind w:left="284"/>
        <w:jc w:val="both"/>
        <w:rPr>
          <w:rFonts w:ascii="Arial" w:eastAsia="Times New Roman" w:hAnsi="Arial" w:cs="Arial"/>
          <w:sz w:val="18"/>
          <w:szCs w:val="18"/>
          <w:lang w:eastAsia="es-MX"/>
        </w:rPr>
      </w:pPr>
    </w:p>
    <w:p w14:paraId="2CB41239" w14:textId="77777777" w:rsidR="00325A79" w:rsidRDefault="00325A79" w:rsidP="00347DA1">
      <w:pPr>
        <w:pStyle w:val="INCISO"/>
        <w:spacing w:after="0" w:line="240" w:lineRule="exact"/>
        <w:ind w:left="0" w:firstLine="0"/>
        <w:rPr>
          <w:rFonts w:ascii="Soberana Sans Light" w:hAnsi="Soberana Sans Light"/>
          <w:b/>
          <w:smallCaps/>
          <w:sz w:val="22"/>
          <w:szCs w:val="22"/>
        </w:rPr>
      </w:pPr>
    </w:p>
    <w:p w14:paraId="4F2C2D6A" w14:textId="77777777" w:rsidR="00B513F7" w:rsidRDefault="00B513F7" w:rsidP="00347DA1">
      <w:pPr>
        <w:pStyle w:val="INCISO"/>
        <w:spacing w:after="0" w:line="240" w:lineRule="exact"/>
        <w:ind w:left="0" w:firstLine="0"/>
        <w:rPr>
          <w:rFonts w:ascii="Soberana Sans Light" w:hAnsi="Soberana Sans Light"/>
          <w:b/>
          <w:smallCaps/>
          <w:sz w:val="22"/>
          <w:szCs w:val="22"/>
        </w:rPr>
      </w:pPr>
    </w:p>
    <w:p w14:paraId="7D93A545" w14:textId="77777777" w:rsidR="002E76B9" w:rsidRDefault="002E76B9" w:rsidP="00347DA1">
      <w:pPr>
        <w:pStyle w:val="INCISO"/>
        <w:spacing w:after="0" w:line="240" w:lineRule="exact"/>
        <w:ind w:left="0" w:firstLine="0"/>
        <w:rPr>
          <w:rFonts w:ascii="Soberana Sans Light" w:hAnsi="Soberana Sans Light"/>
          <w:b/>
          <w:smallCaps/>
          <w:sz w:val="22"/>
          <w:szCs w:val="22"/>
        </w:rPr>
      </w:pPr>
    </w:p>
    <w:p w14:paraId="767D7FDC" w14:textId="77777777" w:rsidR="00D96EE4" w:rsidRDefault="00D96EE4" w:rsidP="00347DA1">
      <w:pPr>
        <w:pStyle w:val="INCISO"/>
        <w:spacing w:after="0" w:line="240" w:lineRule="exact"/>
        <w:ind w:left="0" w:firstLine="0"/>
        <w:rPr>
          <w:rFonts w:ascii="Soberana Sans Light" w:hAnsi="Soberana Sans Light"/>
          <w:b/>
          <w:smallCaps/>
          <w:sz w:val="22"/>
          <w:szCs w:val="22"/>
        </w:rPr>
      </w:pPr>
    </w:p>
    <w:p w14:paraId="6024B6CB" w14:textId="57A1D537" w:rsidR="00347DA1" w:rsidRDefault="00347DA1" w:rsidP="00347DA1">
      <w:pPr>
        <w:pStyle w:val="INCISO"/>
        <w:spacing w:after="0" w:line="240" w:lineRule="exact"/>
        <w:ind w:left="0" w:firstLine="0"/>
        <w:rPr>
          <w:rFonts w:ascii="Soberana Sans Light" w:hAnsi="Soberana Sans Light"/>
          <w:b/>
          <w:smallCaps/>
          <w:sz w:val="22"/>
          <w:szCs w:val="22"/>
        </w:rPr>
      </w:pPr>
      <w:r>
        <w:rPr>
          <w:rFonts w:ascii="Soberana Sans Light" w:hAnsi="Soberana Sans Light"/>
          <w:b/>
          <w:smallCaps/>
          <w:sz w:val="22"/>
          <w:szCs w:val="22"/>
        </w:rPr>
        <w:t>III)</w:t>
      </w:r>
      <w:r>
        <w:rPr>
          <w:rFonts w:ascii="Soberana Sans Light" w:hAnsi="Soberana Sans Light"/>
          <w:b/>
          <w:smallCaps/>
          <w:sz w:val="22"/>
          <w:szCs w:val="22"/>
        </w:rPr>
        <w:tab/>
        <w:t>Notas al Estado de Variación en la Hacienda Pública|</w:t>
      </w:r>
    </w:p>
    <w:p w14:paraId="7B85654E" w14:textId="77777777" w:rsidR="00347DA1" w:rsidRDefault="00347DA1" w:rsidP="00347DA1">
      <w:pPr>
        <w:pStyle w:val="INCISO"/>
        <w:spacing w:after="0" w:line="240" w:lineRule="exact"/>
        <w:ind w:left="360"/>
        <w:rPr>
          <w:rFonts w:ascii="Soberana Sans Light" w:hAnsi="Soberana Sans Light"/>
          <w:b/>
          <w:smallCaps/>
          <w:sz w:val="22"/>
          <w:szCs w:val="22"/>
        </w:rPr>
      </w:pPr>
    </w:p>
    <w:p w14:paraId="27767625" w14:textId="6E6AE9BC" w:rsidR="00F660B8" w:rsidRDefault="00347DA1" w:rsidP="005F690A">
      <w:pPr>
        <w:pStyle w:val="INCISO"/>
        <w:spacing w:after="0" w:line="240" w:lineRule="exact"/>
        <w:ind w:left="284" w:firstLine="0"/>
        <w:rPr>
          <w:rFonts w:ascii="Soberana Sans Light" w:hAnsi="Soberana Sans Light"/>
          <w:b/>
          <w:smallCaps/>
          <w:sz w:val="22"/>
          <w:szCs w:val="22"/>
        </w:rPr>
      </w:pPr>
      <w:r>
        <w:rPr>
          <w:lang w:eastAsia="es-MX"/>
        </w:rPr>
        <w:t xml:space="preserve">La Unidad de Servicios Educativos del Estado de Tlaxcala, obtuvo un Superávit al </w:t>
      </w:r>
      <w:r w:rsidR="003B1944">
        <w:rPr>
          <w:lang w:eastAsia="es-MX"/>
        </w:rPr>
        <w:t>3</w:t>
      </w:r>
      <w:r w:rsidR="00A471B7">
        <w:rPr>
          <w:lang w:eastAsia="es-MX"/>
        </w:rPr>
        <w:t>1</w:t>
      </w:r>
      <w:r w:rsidR="003B1944">
        <w:rPr>
          <w:lang w:eastAsia="es-MX"/>
        </w:rPr>
        <w:t xml:space="preserve"> de </w:t>
      </w:r>
      <w:proofErr w:type="gramStart"/>
      <w:r w:rsidR="005B1228">
        <w:rPr>
          <w:lang w:eastAsia="es-MX"/>
        </w:rPr>
        <w:t>Diciembre</w:t>
      </w:r>
      <w:proofErr w:type="gramEnd"/>
      <w:r>
        <w:rPr>
          <w:lang w:eastAsia="es-MX"/>
        </w:rPr>
        <w:t xml:space="preserve"> de 2022 por la cantidad de $ </w:t>
      </w:r>
      <w:r w:rsidR="00A471B7" w:rsidRPr="00A471B7">
        <w:rPr>
          <w:lang w:eastAsia="es-MX"/>
        </w:rPr>
        <w:t>20,080,842</w:t>
      </w:r>
    </w:p>
    <w:p w14:paraId="238699A1" w14:textId="77777777" w:rsidR="00F660B8" w:rsidRDefault="00F660B8" w:rsidP="00347DA1">
      <w:pPr>
        <w:pStyle w:val="INCISO"/>
        <w:spacing w:after="0" w:line="240" w:lineRule="exact"/>
        <w:ind w:left="360"/>
        <w:rPr>
          <w:rFonts w:ascii="Soberana Sans Light" w:hAnsi="Soberana Sans Light"/>
          <w:b/>
          <w:smallCaps/>
          <w:sz w:val="22"/>
          <w:szCs w:val="22"/>
        </w:rPr>
      </w:pPr>
    </w:p>
    <w:p w14:paraId="776BA1EB" w14:textId="069F2CCE"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w:t>
      </w:r>
      <w:r>
        <w:rPr>
          <w:rFonts w:ascii="Soberana Sans Light" w:hAnsi="Soberana Sans Light"/>
          <w:b/>
          <w:smallCaps/>
          <w:sz w:val="22"/>
          <w:szCs w:val="22"/>
        </w:rPr>
        <w:tab/>
        <w:t xml:space="preserve">Notas al Estado de Flujos de Efectivo </w:t>
      </w:r>
    </w:p>
    <w:p w14:paraId="772FBCF6" w14:textId="77777777" w:rsidR="00347DA1" w:rsidRDefault="00347DA1" w:rsidP="00347DA1">
      <w:pPr>
        <w:pStyle w:val="INCISO"/>
        <w:spacing w:after="0" w:line="240" w:lineRule="exact"/>
        <w:ind w:left="360"/>
        <w:rPr>
          <w:rFonts w:ascii="Soberana Sans Light" w:hAnsi="Soberana Sans Light"/>
          <w:b/>
          <w:smallCaps/>
          <w:sz w:val="22"/>
          <w:szCs w:val="22"/>
        </w:rPr>
      </w:pPr>
    </w:p>
    <w:p w14:paraId="7D712EA9" w14:textId="77777777" w:rsidR="00347DA1" w:rsidRDefault="00347DA1" w:rsidP="00347DA1">
      <w:pPr>
        <w:pStyle w:val="ROMANOS"/>
        <w:spacing w:after="0" w:line="240" w:lineRule="exact"/>
        <w:rPr>
          <w:rFonts w:ascii="Soberana Sans Light" w:hAnsi="Soberana Sans Light"/>
          <w:b/>
          <w:sz w:val="22"/>
          <w:szCs w:val="22"/>
          <w:lang w:val="es-MX"/>
        </w:rPr>
      </w:pPr>
      <w:r>
        <w:rPr>
          <w:rFonts w:ascii="Soberana Sans Light" w:hAnsi="Soberana Sans Light"/>
          <w:b/>
          <w:sz w:val="22"/>
          <w:szCs w:val="22"/>
          <w:lang w:val="es-MX"/>
        </w:rPr>
        <w:t>Efectivo y equivalentes</w:t>
      </w:r>
    </w:p>
    <w:p w14:paraId="7A180EFD" w14:textId="77777777" w:rsidR="00347DA1" w:rsidRDefault="00347DA1" w:rsidP="00347DA1">
      <w:pPr>
        <w:pStyle w:val="ROMANOS"/>
        <w:spacing w:after="0" w:line="240" w:lineRule="exact"/>
        <w:rPr>
          <w:rFonts w:ascii="Soberana Sans Light" w:hAnsi="Soberana Sans Light"/>
          <w:b/>
          <w:sz w:val="22"/>
          <w:szCs w:val="22"/>
          <w:lang w:val="es-MX"/>
        </w:rPr>
      </w:pPr>
    </w:p>
    <w:p w14:paraId="0803FB05" w14:textId="77777777" w:rsidR="00347DA1" w:rsidRDefault="00347DA1" w:rsidP="00347DA1">
      <w:pPr>
        <w:autoSpaceDE w:val="0"/>
        <w:autoSpaceDN w:val="0"/>
        <w:adjustRightInd w:val="0"/>
        <w:spacing w:before="240" w:after="120" w:line="240" w:lineRule="auto"/>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Gestión</w:t>
      </w:r>
    </w:p>
    <w:p w14:paraId="1C0F8F7B" w14:textId="1DE8A05A" w:rsidR="00A471B7"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Durante el periodo del </w:t>
      </w:r>
      <w:r>
        <w:rPr>
          <w:rFonts w:ascii="Arial" w:hAnsi="Arial" w:cs="Arial"/>
          <w:sz w:val="18"/>
          <w:szCs w:val="18"/>
          <w:lang w:eastAsia="es-MX"/>
        </w:rPr>
        <w:t xml:space="preserve">1 de </w:t>
      </w:r>
      <w:proofErr w:type="gramStart"/>
      <w:r>
        <w:rPr>
          <w:rFonts w:ascii="Arial" w:hAnsi="Arial" w:cs="Arial"/>
          <w:sz w:val="18"/>
          <w:szCs w:val="18"/>
          <w:lang w:eastAsia="es-MX"/>
        </w:rPr>
        <w:t>Enero</w:t>
      </w:r>
      <w:proofErr w:type="gramEnd"/>
      <w:r>
        <w:rPr>
          <w:rFonts w:ascii="Arial" w:hAnsi="Arial" w:cs="Arial"/>
          <w:sz w:val="18"/>
          <w:szCs w:val="18"/>
          <w:lang w:eastAsia="es-MX"/>
        </w:rPr>
        <w:t xml:space="preserve"> al </w:t>
      </w:r>
      <w:r w:rsidR="00325A79">
        <w:rPr>
          <w:rFonts w:ascii="Arial" w:hAnsi="Arial" w:cs="Arial"/>
          <w:sz w:val="18"/>
          <w:szCs w:val="18"/>
          <w:lang w:eastAsia="es-MX"/>
        </w:rPr>
        <w:t>3</w:t>
      </w:r>
      <w:r w:rsidR="00A471B7">
        <w:rPr>
          <w:rFonts w:ascii="Arial" w:hAnsi="Arial" w:cs="Arial"/>
          <w:sz w:val="18"/>
          <w:szCs w:val="18"/>
          <w:lang w:eastAsia="es-MX"/>
        </w:rPr>
        <w:t>1</w:t>
      </w:r>
      <w:r w:rsidR="00325A79">
        <w:rPr>
          <w:rFonts w:ascii="Arial" w:hAnsi="Arial" w:cs="Arial"/>
          <w:sz w:val="18"/>
          <w:szCs w:val="18"/>
          <w:lang w:eastAsia="es-MX"/>
        </w:rPr>
        <w:t xml:space="preserve"> de </w:t>
      </w:r>
      <w:r w:rsidR="005B1228">
        <w:rPr>
          <w:rFonts w:ascii="Arial" w:hAnsi="Arial" w:cs="Arial"/>
          <w:sz w:val="18"/>
          <w:szCs w:val="18"/>
          <w:lang w:eastAsia="es-MX"/>
        </w:rPr>
        <w:t>Diciembre</w:t>
      </w:r>
      <w:r>
        <w:rPr>
          <w:rFonts w:ascii="Arial" w:hAnsi="Arial" w:cs="Arial"/>
          <w:sz w:val="18"/>
          <w:szCs w:val="18"/>
          <w:lang w:eastAsia="es-MX"/>
        </w:rPr>
        <w:t xml:space="preserve"> de 2022 </w:t>
      </w:r>
      <w:r>
        <w:rPr>
          <w:rFonts w:ascii="Arial" w:eastAsia="Times New Roman" w:hAnsi="Arial" w:cs="Arial"/>
          <w:sz w:val="18"/>
          <w:szCs w:val="18"/>
          <w:lang w:eastAsia="es-MX"/>
        </w:rPr>
        <w:t>la Unidad de Servicios Educativos del Estado de Tlaxcala, recibió ingresos de gestión por la cantidad de $</w:t>
      </w:r>
      <w:r w:rsidR="006C1F78">
        <w:rPr>
          <w:rFonts w:ascii="Arial" w:eastAsia="Times New Roman" w:hAnsi="Arial" w:cs="Arial"/>
          <w:sz w:val="18"/>
          <w:szCs w:val="18"/>
          <w:lang w:eastAsia="es-MX"/>
        </w:rPr>
        <w:t xml:space="preserve"> </w:t>
      </w:r>
      <w:r w:rsidR="00A471B7" w:rsidRPr="00A471B7">
        <w:rPr>
          <w:rFonts w:ascii="Arial" w:eastAsia="Times New Roman" w:hAnsi="Arial" w:cs="Arial"/>
          <w:sz w:val="18"/>
          <w:szCs w:val="18"/>
          <w:lang w:eastAsia="es-MX"/>
        </w:rPr>
        <w:t xml:space="preserve">6,299,995,637 </w:t>
      </w:r>
    </w:p>
    <w:p w14:paraId="1A337652" w14:textId="72491C77" w:rsidR="006A0F6B" w:rsidRDefault="00347DA1" w:rsidP="006A0F6B">
      <w:pPr>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El gasto ejercido asciende a $ </w:t>
      </w:r>
      <w:r w:rsidR="00A471B7" w:rsidRPr="00A471B7">
        <w:rPr>
          <w:rFonts w:ascii="Arial" w:eastAsia="Times New Roman" w:hAnsi="Arial" w:cs="Arial"/>
          <w:sz w:val="18"/>
          <w:szCs w:val="18"/>
          <w:lang w:eastAsia="es-MX"/>
        </w:rPr>
        <w:t>6,279,914,795</w:t>
      </w:r>
    </w:p>
    <w:p w14:paraId="01EB4FF2" w14:textId="785CC661" w:rsidR="00347DA1" w:rsidRDefault="00347DA1" w:rsidP="006A0F6B">
      <w:pPr>
        <w:jc w:val="both"/>
        <w:rPr>
          <w:rFonts w:ascii="Arial" w:eastAsia="Times New Roman" w:hAnsi="Arial" w:cs="Arial"/>
          <w:b/>
          <w:sz w:val="18"/>
          <w:szCs w:val="18"/>
          <w:lang w:eastAsia="es-MX"/>
        </w:rPr>
      </w:pPr>
      <w:r>
        <w:rPr>
          <w:rFonts w:ascii="Arial" w:eastAsia="Times New Roman" w:hAnsi="Arial" w:cs="Arial"/>
          <w:b/>
          <w:sz w:val="18"/>
          <w:szCs w:val="18"/>
          <w:lang w:eastAsia="es-MX"/>
        </w:rPr>
        <w:t>Flujo de Efectivo de las Actividades de Inversión.</w:t>
      </w:r>
    </w:p>
    <w:p w14:paraId="3B66B3AE" w14:textId="77777777" w:rsidR="00347DA1" w:rsidRDefault="00347DA1" w:rsidP="00347DA1">
      <w:pPr>
        <w:pStyle w:val="ROMANOS"/>
        <w:spacing w:after="0" w:line="240" w:lineRule="exact"/>
        <w:rPr>
          <w:rFonts w:ascii="Soberana Sans Light" w:hAnsi="Soberana Sans Light"/>
          <w:b/>
          <w:sz w:val="22"/>
          <w:szCs w:val="22"/>
          <w:lang w:val="es-MX"/>
        </w:rPr>
      </w:pPr>
    </w:p>
    <w:p w14:paraId="6E07FFF7" w14:textId="77777777" w:rsidR="00347DA1" w:rsidRDefault="00347DA1" w:rsidP="00347DA1">
      <w:pPr>
        <w:pStyle w:val="ROMANOS"/>
        <w:spacing w:after="0" w:line="240" w:lineRule="exact"/>
        <w:rPr>
          <w:rFonts w:ascii="Soberana Sans Light" w:hAnsi="Soberana Sans Light"/>
          <w:b/>
          <w:sz w:val="22"/>
          <w:szCs w:val="22"/>
          <w:lang w:val="es-MX"/>
        </w:rPr>
      </w:pPr>
    </w:p>
    <w:p w14:paraId="43F38AD6" w14:textId="77777777" w:rsidR="00347DA1" w:rsidRDefault="00347DA1" w:rsidP="00347DA1">
      <w:pPr>
        <w:pStyle w:val="ROMANOS"/>
        <w:numPr>
          <w:ilvl w:val="0"/>
          <w:numId w:val="33"/>
        </w:numPr>
        <w:spacing w:after="0" w:line="240" w:lineRule="exact"/>
        <w:rPr>
          <w:lang w:val="es-MX"/>
        </w:rPr>
      </w:pPr>
      <w:r>
        <w:rPr>
          <w:lang w:val="es-MX"/>
        </w:rPr>
        <w:t>El análisis de los saldos inicial y final que figuran en la última parte del Estado de Flujo de Efectivo en la cuenta de efectivo y equivalentes es como sigue:</w:t>
      </w:r>
    </w:p>
    <w:p w14:paraId="712200FE" w14:textId="77777777" w:rsidR="00347DA1" w:rsidRDefault="00347DA1" w:rsidP="00347DA1">
      <w:pPr>
        <w:pStyle w:val="ROMANOS"/>
        <w:spacing w:after="0" w:line="240" w:lineRule="exact"/>
        <w:ind w:left="648" w:firstLine="0"/>
        <w:rPr>
          <w:lang w:val="es-MX"/>
        </w:rPr>
      </w:pPr>
    </w:p>
    <w:p w14:paraId="408CF487" w14:textId="77777777" w:rsidR="00347DA1" w:rsidRDefault="00347DA1" w:rsidP="00347DA1">
      <w:pPr>
        <w:pStyle w:val="ROMANOS"/>
        <w:spacing w:after="0" w:line="240" w:lineRule="exact"/>
        <w:ind w:left="648" w:firstLine="0"/>
        <w:rPr>
          <w:rFonts w:ascii="Soberana Sans Light" w:hAnsi="Soberana Sans Light"/>
          <w:sz w:val="22"/>
          <w:szCs w:val="22"/>
          <w:lang w:val="es-MX"/>
        </w:rPr>
      </w:pPr>
    </w:p>
    <w:tbl>
      <w:tblPr>
        <w:tblW w:w="0" w:type="auto"/>
        <w:jc w:val="center"/>
        <w:tblLayout w:type="fixed"/>
        <w:tblLook w:val="04A0" w:firstRow="1" w:lastRow="0" w:firstColumn="1" w:lastColumn="0" w:noHBand="0" w:noVBand="1"/>
      </w:tblPr>
      <w:tblGrid>
        <w:gridCol w:w="4450"/>
        <w:gridCol w:w="1496"/>
        <w:gridCol w:w="1559"/>
      </w:tblGrid>
      <w:tr w:rsidR="00347DA1" w14:paraId="2FA46BD0"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tcPr>
          <w:p w14:paraId="7A8DBA61" w14:textId="77777777" w:rsidR="00347DA1" w:rsidRDefault="00347DA1">
            <w:pPr>
              <w:pStyle w:val="Texto"/>
              <w:spacing w:after="0" w:line="240" w:lineRule="exact"/>
              <w:ind w:firstLine="0"/>
              <w:rPr>
                <w:szCs w:val="18"/>
                <w:lang w:val="es-MX"/>
              </w:rPr>
            </w:pPr>
          </w:p>
        </w:tc>
        <w:tc>
          <w:tcPr>
            <w:tcW w:w="1496" w:type="dxa"/>
            <w:tcBorders>
              <w:top w:val="single" w:sz="6" w:space="0" w:color="auto"/>
              <w:left w:val="single" w:sz="6" w:space="0" w:color="auto"/>
              <w:bottom w:val="single" w:sz="6" w:space="0" w:color="auto"/>
              <w:right w:val="single" w:sz="6" w:space="0" w:color="auto"/>
            </w:tcBorders>
            <w:hideMark/>
          </w:tcPr>
          <w:p w14:paraId="2A340530" w14:textId="77777777" w:rsidR="00347DA1" w:rsidRDefault="00347DA1">
            <w:pPr>
              <w:pStyle w:val="Texto"/>
              <w:spacing w:after="0" w:line="240" w:lineRule="exact"/>
              <w:ind w:firstLine="0"/>
              <w:jc w:val="center"/>
              <w:rPr>
                <w:b/>
                <w:szCs w:val="18"/>
                <w:lang w:val="es-MX"/>
              </w:rPr>
            </w:pPr>
            <w:r>
              <w:rPr>
                <w:b/>
                <w:szCs w:val="18"/>
                <w:lang w:val="es-MX"/>
              </w:rPr>
              <w:t>2022</w:t>
            </w:r>
          </w:p>
        </w:tc>
        <w:tc>
          <w:tcPr>
            <w:tcW w:w="1559" w:type="dxa"/>
            <w:tcBorders>
              <w:top w:val="single" w:sz="6" w:space="0" w:color="auto"/>
              <w:left w:val="single" w:sz="6" w:space="0" w:color="auto"/>
              <w:bottom w:val="single" w:sz="6" w:space="0" w:color="auto"/>
              <w:right w:val="single" w:sz="6" w:space="0" w:color="auto"/>
            </w:tcBorders>
            <w:hideMark/>
          </w:tcPr>
          <w:p w14:paraId="28B7D649" w14:textId="77777777" w:rsidR="00347DA1" w:rsidRDefault="00347DA1">
            <w:pPr>
              <w:pStyle w:val="Texto"/>
              <w:spacing w:after="0" w:line="240" w:lineRule="exact"/>
              <w:ind w:firstLine="0"/>
              <w:jc w:val="center"/>
              <w:rPr>
                <w:b/>
                <w:szCs w:val="18"/>
                <w:lang w:val="es-MX"/>
              </w:rPr>
            </w:pPr>
            <w:r>
              <w:rPr>
                <w:b/>
                <w:szCs w:val="18"/>
                <w:lang w:val="es-MX"/>
              </w:rPr>
              <w:t>2021</w:t>
            </w:r>
          </w:p>
        </w:tc>
      </w:tr>
      <w:tr w:rsidR="00347DA1" w14:paraId="34A41E39"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1C8D45E" w14:textId="77777777" w:rsidR="00347DA1" w:rsidRDefault="00347DA1">
            <w:pPr>
              <w:pStyle w:val="Texto"/>
              <w:spacing w:after="0" w:line="240" w:lineRule="exact"/>
              <w:ind w:firstLine="0"/>
              <w:rPr>
                <w:szCs w:val="18"/>
                <w:lang w:val="es-MX"/>
              </w:rPr>
            </w:pPr>
            <w:r>
              <w:rPr>
                <w:szCs w:val="18"/>
                <w:lang w:val="es-MX"/>
              </w:rPr>
              <w:t>Efectivo en Bancos –Tesorería</w:t>
            </w:r>
          </w:p>
        </w:tc>
        <w:tc>
          <w:tcPr>
            <w:tcW w:w="1496" w:type="dxa"/>
            <w:tcBorders>
              <w:top w:val="single" w:sz="6" w:space="0" w:color="auto"/>
              <w:left w:val="single" w:sz="6" w:space="0" w:color="auto"/>
              <w:bottom w:val="single" w:sz="6" w:space="0" w:color="auto"/>
              <w:right w:val="single" w:sz="6" w:space="0" w:color="auto"/>
            </w:tcBorders>
            <w:hideMark/>
          </w:tcPr>
          <w:p w14:paraId="2087F0C5" w14:textId="21BB3859" w:rsidR="0054350E" w:rsidRDefault="00A471B7" w:rsidP="0054350E">
            <w:pPr>
              <w:pStyle w:val="Texto"/>
              <w:spacing w:after="0" w:line="240" w:lineRule="exact"/>
              <w:ind w:firstLine="0"/>
              <w:jc w:val="right"/>
              <w:rPr>
                <w:szCs w:val="18"/>
                <w:lang w:val="es-MX"/>
              </w:rPr>
            </w:pPr>
            <w:r w:rsidRPr="00A471B7">
              <w:rPr>
                <w:szCs w:val="18"/>
                <w:lang w:val="es-MX"/>
              </w:rPr>
              <w:t>84,851,225</w:t>
            </w:r>
          </w:p>
        </w:tc>
        <w:tc>
          <w:tcPr>
            <w:tcW w:w="1559" w:type="dxa"/>
            <w:tcBorders>
              <w:top w:val="single" w:sz="6" w:space="0" w:color="auto"/>
              <w:left w:val="single" w:sz="6" w:space="0" w:color="auto"/>
              <w:bottom w:val="single" w:sz="6" w:space="0" w:color="auto"/>
              <w:right w:val="single" w:sz="6" w:space="0" w:color="auto"/>
            </w:tcBorders>
            <w:hideMark/>
          </w:tcPr>
          <w:p w14:paraId="1A2C6825" w14:textId="77777777" w:rsidR="00347DA1" w:rsidRDefault="00347DA1">
            <w:pPr>
              <w:pStyle w:val="Texto"/>
              <w:spacing w:after="0" w:line="240" w:lineRule="exact"/>
              <w:ind w:firstLine="0"/>
              <w:jc w:val="right"/>
              <w:rPr>
                <w:szCs w:val="18"/>
                <w:lang w:val="es-MX"/>
              </w:rPr>
            </w:pPr>
            <w:r>
              <w:rPr>
                <w:szCs w:val="18"/>
                <w:lang w:val="es-MX"/>
              </w:rPr>
              <w:t>127,210,553</w:t>
            </w:r>
          </w:p>
        </w:tc>
      </w:tr>
      <w:tr w:rsidR="00347DA1" w14:paraId="014C2564"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17282ED3" w14:textId="77777777" w:rsidR="00347DA1" w:rsidRDefault="00347DA1">
            <w:pPr>
              <w:pStyle w:val="Texto"/>
              <w:spacing w:after="0" w:line="240" w:lineRule="exact"/>
              <w:ind w:firstLine="0"/>
              <w:rPr>
                <w:szCs w:val="18"/>
                <w:lang w:val="es-MX"/>
              </w:rPr>
            </w:pPr>
            <w:r>
              <w:rPr>
                <w:szCs w:val="18"/>
                <w:lang w:val="es-MX"/>
              </w:rPr>
              <w:t>Efectivo en Bancos- Dependencias</w:t>
            </w:r>
          </w:p>
        </w:tc>
        <w:tc>
          <w:tcPr>
            <w:tcW w:w="1496" w:type="dxa"/>
            <w:tcBorders>
              <w:top w:val="single" w:sz="6" w:space="0" w:color="auto"/>
              <w:left w:val="single" w:sz="6" w:space="0" w:color="auto"/>
              <w:bottom w:val="single" w:sz="6" w:space="0" w:color="auto"/>
              <w:right w:val="single" w:sz="6" w:space="0" w:color="auto"/>
            </w:tcBorders>
            <w:hideMark/>
          </w:tcPr>
          <w:p w14:paraId="7B991E61"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C2F654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6CF034EC"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1431856" w14:textId="77777777" w:rsidR="00347DA1" w:rsidRDefault="00347DA1">
            <w:pPr>
              <w:pStyle w:val="Texto"/>
              <w:spacing w:after="0" w:line="240" w:lineRule="exact"/>
              <w:ind w:firstLine="0"/>
              <w:rPr>
                <w:szCs w:val="18"/>
                <w:lang w:val="es-MX"/>
              </w:rPr>
            </w:pPr>
            <w:r>
              <w:rPr>
                <w:szCs w:val="18"/>
                <w:lang w:val="es-MX"/>
              </w:rPr>
              <w:t xml:space="preserve">Inversiones temporales (hasta 3 meses) </w:t>
            </w:r>
          </w:p>
        </w:tc>
        <w:tc>
          <w:tcPr>
            <w:tcW w:w="1496" w:type="dxa"/>
            <w:tcBorders>
              <w:top w:val="single" w:sz="6" w:space="0" w:color="auto"/>
              <w:left w:val="single" w:sz="6" w:space="0" w:color="auto"/>
              <w:bottom w:val="single" w:sz="6" w:space="0" w:color="auto"/>
              <w:right w:val="single" w:sz="6" w:space="0" w:color="auto"/>
            </w:tcBorders>
            <w:hideMark/>
          </w:tcPr>
          <w:p w14:paraId="66097F1F"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155EB270"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020A8293"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562B3174" w14:textId="77777777" w:rsidR="00347DA1" w:rsidRDefault="00347DA1">
            <w:pPr>
              <w:pStyle w:val="Texto"/>
              <w:spacing w:after="0" w:line="240" w:lineRule="exact"/>
              <w:ind w:firstLine="0"/>
              <w:rPr>
                <w:szCs w:val="18"/>
                <w:lang w:val="es-MX"/>
              </w:rPr>
            </w:pPr>
            <w:r>
              <w:rPr>
                <w:szCs w:val="18"/>
                <w:lang w:val="es-MX"/>
              </w:rPr>
              <w:t>Fondos con afectación específica</w:t>
            </w:r>
          </w:p>
        </w:tc>
        <w:tc>
          <w:tcPr>
            <w:tcW w:w="1496" w:type="dxa"/>
            <w:tcBorders>
              <w:top w:val="single" w:sz="6" w:space="0" w:color="auto"/>
              <w:left w:val="single" w:sz="6" w:space="0" w:color="auto"/>
              <w:bottom w:val="single" w:sz="6" w:space="0" w:color="auto"/>
              <w:right w:val="single" w:sz="6" w:space="0" w:color="auto"/>
            </w:tcBorders>
            <w:hideMark/>
          </w:tcPr>
          <w:p w14:paraId="52150263"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0B09623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9E4438A"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683FEEA8" w14:textId="77777777" w:rsidR="00347DA1" w:rsidRDefault="00347DA1">
            <w:pPr>
              <w:pStyle w:val="Texto"/>
              <w:spacing w:after="0" w:line="240" w:lineRule="exact"/>
              <w:ind w:firstLine="0"/>
              <w:rPr>
                <w:szCs w:val="18"/>
                <w:lang w:val="es-MX"/>
              </w:rPr>
            </w:pPr>
            <w:r>
              <w:rPr>
                <w:szCs w:val="18"/>
                <w:lang w:val="es-MX"/>
              </w:rPr>
              <w:t>Depósitos de fondos de terceros y otros</w:t>
            </w:r>
          </w:p>
        </w:tc>
        <w:tc>
          <w:tcPr>
            <w:tcW w:w="1496" w:type="dxa"/>
            <w:tcBorders>
              <w:top w:val="single" w:sz="6" w:space="0" w:color="auto"/>
              <w:left w:val="single" w:sz="6" w:space="0" w:color="auto"/>
              <w:bottom w:val="single" w:sz="6" w:space="0" w:color="auto"/>
              <w:right w:val="single" w:sz="6" w:space="0" w:color="auto"/>
            </w:tcBorders>
            <w:hideMark/>
          </w:tcPr>
          <w:p w14:paraId="77B39825" w14:textId="77777777" w:rsidR="00347DA1" w:rsidRDefault="00347DA1">
            <w:pPr>
              <w:pStyle w:val="Texto"/>
              <w:spacing w:after="0" w:line="240" w:lineRule="exact"/>
              <w:ind w:firstLine="0"/>
              <w:jc w:val="right"/>
              <w:rPr>
                <w:szCs w:val="18"/>
                <w:lang w:val="es-MX"/>
              </w:rPr>
            </w:pPr>
            <w:r>
              <w:rPr>
                <w:szCs w:val="18"/>
                <w:lang w:val="es-MX"/>
              </w:rPr>
              <w:t>0</w:t>
            </w:r>
          </w:p>
        </w:tc>
        <w:tc>
          <w:tcPr>
            <w:tcW w:w="1559" w:type="dxa"/>
            <w:tcBorders>
              <w:top w:val="single" w:sz="6" w:space="0" w:color="auto"/>
              <w:left w:val="single" w:sz="6" w:space="0" w:color="auto"/>
              <w:bottom w:val="single" w:sz="6" w:space="0" w:color="auto"/>
              <w:right w:val="single" w:sz="6" w:space="0" w:color="auto"/>
            </w:tcBorders>
            <w:hideMark/>
          </w:tcPr>
          <w:p w14:paraId="3FE0B09D" w14:textId="77777777" w:rsidR="00347DA1" w:rsidRDefault="00347DA1">
            <w:pPr>
              <w:pStyle w:val="Texto"/>
              <w:spacing w:after="0" w:line="240" w:lineRule="exact"/>
              <w:ind w:firstLine="0"/>
              <w:jc w:val="right"/>
              <w:rPr>
                <w:szCs w:val="18"/>
                <w:lang w:val="es-MX"/>
              </w:rPr>
            </w:pPr>
            <w:r>
              <w:rPr>
                <w:szCs w:val="18"/>
                <w:lang w:val="es-MX"/>
              </w:rPr>
              <w:t>0</w:t>
            </w:r>
          </w:p>
        </w:tc>
      </w:tr>
      <w:tr w:rsidR="00347DA1" w14:paraId="206EB5E5" w14:textId="77777777" w:rsidTr="00347DA1">
        <w:trPr>
          <w:cantSplit/>
          <w:jc w:val="center"/>
        </w:trPr>
        <w:tc>
          <w:tcPr>
            <w:tcW w:w="4450" w:type="dxa"/>
            <w:tcBorders>
              <w:top w:val="single" w:sz="6" w:space="0" w:color="auto"/>
              <w:left w:val="single" w:sz="6" w:space="0" w:color="auto"/>
              <w:bottom w:val="single" w:sz="6" w:space="0" w:color="auto"/>
              <w:right w:val="single" w:sz="6" w:space="0" w:color="auto"/>
            </w:tcBorders>
            <w:hideMark/>
          </w:tcPr>
          <w:p w14:paraId="34FFCA11" w14:textId="77777777" w:rsidR="00347DA1" w:rsidRDefault="00347DA1">
            <w:pPr>
              <w:pStyle w:val="Texto"/>
              <w:spacing w:after="0" w:line="240" w:lineRule="exact"/>
              <w:ind w:firstLine="0"/>
              <w:rPr>
                <w:szCs w:val="18"/>
                <w:lang w:val="es-MX"/>
              </w:rPr>
            </w:pPr>
            <w:r>
              <w:rPr>
                <w:szCs w:val="18"/>
                <w:lang w:val="es-MX"/>
              </w:rPr>
              <w:t>Total de Efectivo y Equivalentes</w:t>
            </w:r>
          </w:p>
        </w:tc>
        <w:tc>
          <w:tcPr>
            <w:tcW w:w="1496" w:type="dxa"/>
            <w:tcBorders>
              <w:top w:val="single" w:sz="6" w:space="0" w:color="auto"/>
              <w:left w:val="single" w:sz="6" w:space="0" w:color="auto"/>
              <w:bottom w:val="single" w:sz="6" w:space="0" w:color="auto"/>
              <w:right w:val="single" w:sz="6" w:space="0" w:color="auto"/>
            </w:tcBorders>
            <w:hideMark/>
          </w:tcPr>
          <w:p w14:paraId="53F7CC36" w14:textId="51F602CE" w:rsidR="00347DA1" w:rsidRDefault="00A471B7">
            <w:pPr>
              <w:pStyle w:val="Texto"/>
              <w:spacing w:after="0" w:line="240" w:lineRule="exact"/>
              <w:ind w:firstLine="0"/>
              <w:jc w:val="right"/>
              <w:rPr>
                <w:szCs w:val="18"/>
                <w:lang w:val="es-MX"/>
              </w:rPr>
            </w:pPr>
            <w:r w:rsidRPr="00A471B7">
              <w:rPr>
                <w:szCs w:val="18"/>
                <w:lang w:val="es-MX"/>
              </w:rPr>
              <w:t>84,851,225</w:t>
            </w:r>
          </w:p>
        </w:tc>
        <w:tc>
          <w:tcPr>
            <w:tcW w:w="1559" w:type="dxa"/>
            <w:tcBorders>
              <w:top w:val="single" w:sz="6" w:space="0" w:color="auto"/>
              <w:left w:val="single" w:sz="6" w:space="0" w:color="auto"/>
              <w:bottom w:val="single" w:sz="6" w:space="0" w:color="auto"/>
              <w:right w:val="single" w:sz="6" w:space="0" w:color="auto"/>
            </w:tcBorders>
            <w:hideMark/>
          </w:tcPr>
          <w:p w14:paraId="64620BE1" w14:textId="77777777" w:rsidR="00347DA1" w:rsidRDefault="00347DA1">
            <w:pPr>
              <w:pStyle w:val="Texto"/>
              <w:spacing w:after="0" w:line="240" w:lineRule="exact"/>
              <w:ind w:firstLine="0"/>
              <w:jc w:val="right"/>
              <w:rPr>
                <w:szCs w:val="18"/>
                <w:lang w:val="es-MX"/>
              </w:rPr>
            </w:pPr>
            <w:r>
              <w:rPr>
                <w:szCs w:val="18"/>
                <w:lang w:val="es-MX"/>
              </w:rPr>
              <w:t>127,210,553</w:t>
            </w:r>
          </w:p>
        </w:tc>
      </w:tr>
    </w:tbl>
    <w:p w14:paraId="5DB9B378" w14:textId="77777777" w:rsidR="00347DA1" w:rsidRDefault="00347DA1" w:rsidP="00347DA1">
      <w:pPr>
        <w:pStyle w:val="ROMANOS"/>
        <w:spacing w:after="0" w:line="240" w:lineRule="exact"/>
        <w:rPr>
          <w:lang w:val="es-MX"/>
        </w:rPr>
      </w:pPr>
    </w:p>
    <w:p w14:paraId="3826D949" w14:textId="77777777" w:rsidR="00347DA1" w:rsidRDefault="00347DA1" w:rsidP="00347DA1">
      <w:pPr>
        <w:pStyle w:val="ROMANOS"/>
        <w:spacing w:after="0" w:line="240" w:lineRule="exact"/>
        <w:rPr>
          <w:lang w:val="es-MX"/>
        </w:rPr>
      </w:pPr>
    </w:p>
    <w:p w14:paraId="456AA56E" w14:textId="4D49531C" w:rsidR="00347DA1" w:rsidRDefault="00347DA1" w:rsidP="00347DA1">
      <w:pPr>
        <w:pStyle w:val="ROMANOS"/>
        <w:numPr>
          <w:ilvl w:val="0"/>
          <w:numId w:val="33"/>
        </w:numPr>
        <w:spacing w:after="0" w:line="240" w:lineRule="exact"/>
        <w:rPr>
          <w:lang w:val="es-MX"/>
        </w:rPr>
      </w:pPr>
      <w:r>
        <w:rPr>
          <w:lang w:val="es-MX"/>
        </w:rPr>
        <w:t>Durante el periodo la Unidad de Servicios Educativos del Estado de Tlaxcala, llevó a cabo adquisiciones</w:t>
      </w:r>
      <w:r w:rsidR="007C49BA">
        <w:rPr>
          <w:lang w:val="es-MX"/>
        </w:rPr>
        <w:t xml:space="preserve"> del trimestre de </w:t>
      </w:r>
      <w:r w:rsidR="00443F5B">
        <w:rPr>
          <w:lang w:val="es-MX"/>
        </w:rPr>
        <w:t>octu</w:t>
      </w:r>
      <w:r w:rsidR="006A0F6B">
        <w:rPr>
          <w:lang w:val="es-MX"/>
        </w:rPr>
        <w:t>bre</w:t>
      </w:r>
      <w:r w:rsidR="00443F5B">
        <w:rPr>
          <w:lang w:val="es-MX"/>
        </w:rPr>
        <w:t>-diciembre</w:t>
      </w:r>
      <w:r>
        <w:rPr>
          <w:lang w:val="es-MX"/>
        </w:rPr>
        <w:t xml:space="preserve"> de bienes muebles por la cantidad de </w:t>
      </w:r>
      <w:r>
        <w:rPr>
          <w:lang w:eastAsia="es-MX"/>
        </w:rPr>
        <w:t xml:space="preserve">$ </w:t>
      </w:r>
      <w:r w:rsidR="00443F5B" w:rsidRPr="00443F5B">
        <w:rPr>
          <w:lang w:eastAsia="es-MX"/>
        </w:rPr>
        <w:t xml:space="preserve">5,500,870 </w:t>
      </w:r>
      <w:r>
        <w:rPr>
          <w:lang w:val="es-MX"/>
        </w:rPr>
        <w:t xml:space="preserve">el cual corresponde a mobiliario y equipo de administración, equipo de cómputo y tecnologías de la información y mobiliario y equipo educacional y </w:t>
      </w:r>
      <w:proofErr w:type="gramStart"/>
      <w:r>
        <w:rPr>
          <w:lang w:val="es-MX"/>
        </w:rPr>
        <w:t>recreativo</w:t>
      </w:r>
      <w:r w:rsidR="007C49BA">
        <w:rPr>
          <w:lang w:val="es-MX"/>
        </w:rPr>
        <w:t xml:space="preserve"> </w:t>
      </w:r>
      <w:r>
        <w:rPr>
          <w:lang w:val="es-MX"/>
        </w:rPr>
        <w:t>.</w:t>
      </w:r>
      <w:proofErr w:type="gramEnd"/>
    </w:p>
    <w:p w14:paraId="2759339F" w14:textId="77777777" w:rsidR="00347DA1" w:rsidRDefault="00347DA1" w:rsidP="00347DA1">
      <w:pPr>
        <w:pStyle w:val="ROMANOS"/>
        <w:spacing w:after="0" w:line="240" w:lineRule="exact"/>
        <w:rPr>
          <w:rFonts w:ascii="Soberana Sans Light" w:hAnsi="Soberana Sans Light"/>
          <w:sz w:val="22"/>
          <w:szCs w:val="22"/>
          <w:lang w:val="es-MX"/>
        </w:rPr>
      </w:pPr>
    </w:p>
    <w:p w14:paraId="241E1941" w14:textId="77777777" w:rsidR="00347DA1" w:rsidRDefault="00347DA1" w:rsidP="00347DA1">
      <w:pPr>
        <w:pStyle w:val="ROMANOS"/>
        <w:numPr>
          <w:ilvl w:val="0"/>
          <w:numId w:val="33"/>
        </w:numPr>
        <w:spacing w:after="0" w:line="240" w:lineRule="exact"/>
        <w:rPr>
          <w:lang w:val="es-MX"/>
        </w:rPr>
      </w:pPr>
      <w:r>
        <w:rPr>
          <w:lang w:val="es-MX"/>
        </w:rPr>
        <w:t xml:space="preserve">Conciliación de los Flujos de Efectivo Netos de las Actividades de Operación y la cuenta de Ahorro/Desahorro antes de Rubros Extraordinarios. </w:t>
      </w:r>
    </w:p>
    <w:p w14:paraId="31BB98D3" w14:textId="77777777" w:rsidR="00347DA1" w:rsidRDefault="00347DA1" w:rsidP="00347DA1">
      <w:pPr>
        <w:pStyle w:val="ROMANOS"/>
        <w:spacing w:after="0" w:line="240" w:lineRule="exact"/>
        <w:rPr>
          <w:lang w:val="es-MX"/>
        </w:rPr>
      </w:pPr>
    </w:p>
    <w:p w14:paraId="3BFD53F1" w14:textId="6CECB664" w:rsidR="00EC615A" w:rsidRPr="00EC615A" w:rsidRDefault="00347DA1" w:rsidP="00EC615A">
      <w:pPr>
        <w:pStyle w:val="ROMANOS"/>
        <w:spacing w:after="0" w:line="240" w:lineRule="exact"/>
        <w:rPr>
          <w:lang w:val="es-MX"/>
        </w:rPr>
      </w:pPr>
      <w:r>
        <w:rPr>
          <w:lang w:val="es-MX"/>
        </w:rPr>
        <w:tab/>
        <w:t>La Unidad de Servicios Educativos del Estado de Tlaxcala, no realizó para el período de operaciones que se presenta la conciliación de los Flujos de Efectivo Netos de las Actividades de Operación y la cuenta de Ahorro/Desahorro antes de rubros extraordinarios</w:t>
      </w:r>
    </w:p>
    <w:p w14:paraId="4E74ABB9" w14:textId="77777777" w:rsidR="00EC615A" w:rsidRDefault="00EC615A" w:rsidP="00347DA1">
      <w:pPr>
        <w:pStyle w:val="INCISO"/>
        <w:spacing w:after="0" w:line="240" w:lineRule="exact"/>
        <w:ind w:left="360"/>
        <w:rPr>
          <w:rFonts w:ascii="Soberana Sans Light" w:hAnsi="Soberana Sans Light"/>
          <w:b/>
          <w:smallCaps/>
          <w:sz w:val="22"/>
          <w:szCs w:val="22"/>
        </w:rPr>
      </w:pPr>
    </w:p>
    <w:p w14:paraId="4CEF69E9" w14:textId="008A2330" w:rsidR="00347DA1" w:rsidRDefault="00347DA1" w:rsidP="00347DA1">
      <w:pPr>
        <w:pStyle w:val="INCISO"/>
        <w:spacing w:after="0" w:line="240" w:lineRule="exact"/>
        <w:ind w:left="360"/>
        <w:rPr>
          <w:rFonts w:ascii="Soberana Sans Light" w:hAnsi="Soberana Sans Light"/>
          <w:b/>
          <w:smallCaps/>
          <w:sz w:val="22"/>
          <w:szCs w:val="22"/>
        </w:rPr>
      </w:pPr>
      <w:r>
        <w:rPr>
          <w:rFonts w:ascii="Soberana Sans Light" w:hAnsi="Soberana Sans Light"/>
          <w:b/>
          <w:smallCaps/>
          <w:sz w:val="22"/>
          <w:szCs w:val="22"/>
        </w:rPr>
        <w:t>V) Conciliación entre los ingresos presupuestarios y contables, así como entre los egresos presupuestarios y los gastos contables</w:t>
      </w:r>
    </w:p>
    <w:p w14:paraId="17BEEF68" w14:textId="77777777" w:rsidR="00347DA1" w:rsidRDefault="00347DA1" w:rsidP="00347DA1">
      <w:pPr>
        <w:pStyle w:val="INCISO"/>
        <w:spacing w:after="0" w:line="240" w:lineRule="exact"/>
        <w:ind w:left="360"/>
        <w:rPr>
          <w:rFonts w:ascii="Soberana Sans Light" w:hAnsi="Soberana Sans Light"/>
          <w:b/>
          <w:smallCaps/>
          <w:sz w:val="22"/>
          <w:szCs w:val="22"/>
        </w:rPr>
      </w:pPr>
    </w:p>
    <w:p w14:paraId="12F3218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conciliación se presenta atendiendo a lo dispuesto por la Acuerdo por el que se emite el formato de conciliación entre los ingresos presupuestarios y contables, así como entre los egresos presupuestarios y los gastos contables.</w:t>
      </w:r>
    </w:p>
    <w:p w14:paraId="14591899" w14:textId="77777777" w:rsidR="00347DA1" w:rsidRDefault="00347DA1" w:rsidP="00347DA1">
      <w:pPr>
        <w:pStyle w:val="Texto"/>
        <w:spacing w:after="0" w:line="240" w:lineRule="exact"/>
        <w:jc w:val="center"/>
        <w:rPr>
          <w:rFonts w:ascii="Soberana Sans Light" w:hAnsi="Soberana Sans Light"/>
          <w:b/>
          <w:color w:val="FF0000"/>
          <w:sz w:val="22"/>
          <w:szCs w:val="22"/>
        </w:rPr>
      </w:pPr>
    </w:p>
    <w:p w14:paraId="39116B0B" w14:textId="77777777" w:rsidR="00347DA1" w:rsidRDefault="00347DA1" w:rsidP="00347DA1">
      <w:pPr>
        <w:pStyle w:val="Texto"/>
        <w:spacing w:after="0" w:line="240" w:lineRule="exact"/>
        <w:ind w:firstLine="0"/>
        <w:rPr>
          <w:rFonts w:ascii="Soberana Sans Light" w:hAnsi="Soberana Sans Light"/>
          <w:b/>
          <w:color w:val="FF0000"/>
          <w:sz w:val="22"/>
          <w:szCs w:val="22"/>
        </w:rPr>
      </w:pPr>
    </w:p>
    <w:p w14:paraId="6C444715" w14:textId="77777777" w:rsidR="00347DA1" w:rsidRDefault="00347DA1" w:rsidP="00347DA1">
      <w:pPr>
        <w:rPr>
          <w:rFonts w:ascii="Soberana Sans Light" w:hAnsi="Soberana Sans Light"/>
          <w:b/>
        </w:rPr>
      </w:pPr>
    </w:p>
    <w:p w14:paraId="1267D26A" w14:textId="77777777" w:rsidR="00347DA1" w:rsidRDefault="00347DA1" w:rsidP="00347DA1">
      <w:pPr>
        <w:jc w:val="center"/>
        <w:rPr>
          <w:rFonts w:ascii="Soberana Sans Light" w:hAnsi="Soberana Sans Light"/>
          <w:b/>
        </w:rPr>
      </w:pPr>
    </w:p>
    <w:p w14:paraId="33FFE1A2" w14:textId="77777777" w:rsidR="00347DA1" w:rsidRDefault="00347DA1" w:rsidP="00347DA1">
      <w:pPr>
        <w:rPr>
          <w:rFonts w:ascii="Soberana Sans Light" w:hAnsi="Soberana Sans Light"/>
          <w:b/>
        </w:rPr>
      </w:pPr>
    </w:p>
    <w:p w14:paraId="7A7FD55F" w14:textId="25495D5B" w:rsidR="00347DA1" w:rsidRDefault="00347DA1" w:rsidP="00347DA1">
      <w:pPr>
        <w:pStyle w:val="Texto"/>
        <w:spacing w:after="0" w:line="240" w:lineRule="exact"/>
        <w:ind w:firstLine="0"/>
        <w:rPr>
          <w:rFonts w:ascii="Soberana Sans Light" w:hAnsi="Soberana Sans Light"/>
          <w:b/>
          <w:sz w:val="22"/>
          <w:szCs w:val="22"/>
        </w:rPr>
      </w:pPr>
    </w:p>
    <w:p w14:paraId="15298F55" w14:textId="15885594" w:rsidR="00347DA1" w:rsidRDefault="00347DA1" w:rsidP="00347DA1">
      <w:pPr>
        <w:pStyle w:val="Texto"/>
        <w:spacing w:after="0" w:line="240" w:lineRule="exact"/>
        <w:ind w:firstLine="0"/>
        <w:jc w:val="center"/>
        <w:rPr>
          <w:rFonts w:ascii="Soberana Sans Light" w:hAnsi="Soberana Sans Light"/>
          <w:b/>
          <w:sz w:val="22"/>
          <w:szCs w:val="22"/>
        </w:rPr>
      </w:pPr>
    </w:p>
    <w:p w14:paraId="766C600E" w14:textId="77777777" w:rsidR="00347DA1" w:rsidRDefault="00347DA1" w:rsidP="00347DA1">
      <w:pPr>
        <w:pStyle w:val="Texto"/>
        <w:spacing w:after="0" w:line="240" w:lineRule="exact"/>
        <w:ind w:firstLine="0"/>
        <w:jc w:val="center"/>
        <w:rPr>
          <w:rFonts w:ascii="Soberana Sans Light" w:hAnsi="Soberana Sans Light"/>
          <w:b/>
          <w:sz w:val="22"/>
          <w:szCs w:val="22"/>
        </w:rPr>
      </w:pPr>
    </w:p>
    <w:p w14:paraId="7A4F8D9A" w14:textId="58F85474" w:rsidR="0054350E" w:rsidRDefault="0054350E" w:rsidP="0036269A">
      <w:pPr>
        <w:pStyle w:val="Texto"/>
        <w:spacing w:after="0" w:line="240" w:lineRule="exact"/>
        <w:ind w:firstLine="0"/>
        <w:rPr>
          <w:rFonts w:ascii="Soberana Sans Light" w:hAnsi="Soberana Sans Light"/>
          <w:b/>
          <w:sz w:val="22"/>
          <w:szCs w:val="22"/>
        </w:rPr>
      </w:pPr>
    </w:p>
    <w:p w14:paraId="49CCBFFB" w14:textId="4EEDD1DB" w:rsidR="0054350E" w:rsidRDefault="0054350E" w:rsidP="00347DA1">
      <w:pPr>
        <w:pStyle w:val="Texto"/>
        <w:spacing w:after="0" w:line="240" w:lineRule="exact"/>
        <w:ind w:firstLine="0"/>
        <w:jc w:val="center"/>
        <w:rPr>
          <w:rFonts w:ascii="Soberana Sans Light" w:hAnsi="Soberana Sans Light"/>
          <w:b/>
          <w:sz w:val="22"/>
          <w:szCs w:val="22"/>
        </w:rPr>
      </w:pPr>
    </w:p>
    <w:p w14:paraId="149897F3" w14:textId="23799288" w:rsidR="0054350E" w:rsidRDefault="00000000" w:rsidP="00347DA1">
      <w:pPr>
        <w:pStyle w:val="Texto"/>
        <w:spacing w:after="0" w:line="240" w:lineRule="exact"/>
        <w:ind w:firstLine="0"/>
        <w:jc w:val="center"/>
        <w:rPr>
          <w:rFonts w:ascii="Soberana Sans Light" w:hAnsi="Soberana Sans Light"/>
          <w:b/>
          <w:sz w:val="22"/>
          <w:szCs w:val="22"/>
        </w:rPr>
      </w:pPr>
      <w:r>
        <w:object w:dxaOrig="1440" w:dyaOrig="1440" w14:anchorId="272A47CB">
          <v:shape id="_x0000_s2114" type="#_x0000_t75" style="position:absolute;left:0;text-align:left;margin-left:-40.9pt;margin-top:14.15pt;width:561.65pt;height:269.15pt;z-index:251673600">
            <v:imagedata r:id="rId24" o:title=""/>
            <w10:wrap type="square"/>
          </v:shape>
          <o:OLEObject Type="Embed" ProgID="Excel.Sheet.12" ShapeID="_x0000_s2114" DrawAspect="Content" ObjectID="_1734440739" r:id="rId25"/>
        </w:object>
      </w:r>
    </w:p>
    <w:p w14:paraId="469B079E" w14:textId="310CA431" w:rsidR="0054350E" w:rsidRDefault="0054350E" w:rsidP="00347DA1">
      <w:pPr>
        <w:pStyle w:val="Texto"/>
        <w:spacing w:after="0" w:line="240" w:lineRule="exact"/>
        <w:ind w:firstLine="0"/>
        <w:jc w:val="center"/>
        <w:rPr>
          <w:rFonts w:ascii="Soberana Sans Light" w:hAnsi="Soberana Sans Light"/>
          <w:b/>
          <w:sz w:val="22"/>
          <w:szCs w:val="22"/>
        </w:rPr>
      </w:pPr>
    </w:p>
    <w:p w14:paraId="4D03B082" w14:textId="21975AB9" w:rsidR="0054350E" w:rsidRDefault="0054350E" w:rsidP="00347DA1">
      <w:pPr>
        <w:pStyle w:val="Texto"/>
        <w:spacing w:after="0" w:line="240" w:lineRule="exact"/>
        <w:ind w:firstLine="0"/>
        <w:jc w:val="center"/>
        <w:rPr>
          <w:rFonts w:ascii="Soberana Sans Light" w:hAnsi="Soberana Sans Light"/>
          <w:b/>
          <w:sz w:val="22"/>
          <w:szCs w:val="22"/>
        </w:rPr>
      </w:pPr>
    </w:p>
    <w:p w14:paraId="46802979" w14:textId="3DC3DEA0" w:rsidR="0054350E" w:rsidRDefault="0054350E" w:rsidP="00347DA1">
      <w:pPr>
        <w:pStyle w:val="Texto"/>
        <w:spacing w:after="0" w:line="240" w:lineRule="exact"/>
        <w:ind w:firstLine="0"/>
        <w:jc w:val="center"/>
        <w:rPr>
          <w:rFonts w:ascii="Soberana Sans Light" w:hAnsi="Soberana Sans Light"/>
          <w:b/>
          <w:sz w:val="22"/>
          <w:szCs w:val="22"/>
        </w:rPr>
      </w:pPr>
    </w:p>
    <w:p w14:paraId="1E406789" w14:textId="77777777" w:rsidR="0054350E" w:rsidRDefault="0054350E" w:rsidP="00347DA1">
      <w:pPr>
        <w:pStyle w:val="Texto"/>
        <w:spacing w:after="0" w:line="240" w:lineRule="exact"/>
        <w:ind w:firstLine="0"/>
        <w:jc w:val="center"/>
        <w:rPr>
          <w:rFonts w:ascii="Soberana Sans Light" w:hAnsi="Soberana Sans Light"/>
          <w:b/>
          <w:sz w:val="22"/>
          <w:szCs w:val="22"/>
        </w:rPr>
      </w:pPr>
    </w:p>
    <w:p w14:paraId="7E34B7C1" w14:textId="21A7557C" w:rsidR="0054350E" w:rsidRDefault="0054350E" w:rsidP="00347DA1">
      <w:pPr>
        <w:pStyle w:val="Texto"/>
        <w:spacing w:after="0" w:line="240" w:lineRule="exact"/>
        <w:ind w:firstLine="0"/>
        <w:jc w:val="center"/>
        <w:rPr>
          <w:rFonts w:ascii="Soberana Sans Light" w:hAnsi="Soberana Sans Light"/>
          <w:b/>
          <w:sz w:val="22"/>
          <w:szCs w:val="22"/>
        </w:rPr>
      </w:pPr>
    </w:p>
    <w:p w14:paraId="2B873BE2" w14:textId="7E110BAA" w:rsidR="0054350E" w:rsidRDefault="0054350E" w:rsidP="00347DA1">
      <w:pPr>
        <w:pStyle w:val="Texto"/>
        <w:spacing w:after="0" w:line="240" w:lineRule="exact"/>
        <w:ind w:firstLine="0"/>
        <w:jc w:val="center"/>
        <w:rPr>
          <w:rFonts w:ascii="Soberana Sans Light" w:hAnsi="Soberana Sans Light"/>
          <w:b/>
          <w:sz w:val="22"/>
          <w:szCs w:val="22"/>
        </w:rPr>
      </w:pPr>
    </w:p>
    <w:p w14:paraId="6EF96C4B" w14:textId="71BC7D0B" w:rsidR="0054350E" w:rsidRDefault="0054350E" w:rsidP="00347DA1">
      <w:pPr>
        <w:pStyle w:val="Texto"/>
        <w:spacing w:after="0" w:line="240" w:lineRule="exact"/>
        <w:ind w:firstLine="0"/>
        <w:jc w:val="center"/>
        <w:rPr>
          <w:rFonts w:ascii="Soberana Sans Light" w:hAnsi="Soberana Sans Light"/>
          <w:b/>
          <w:sz w:val="22"/>
          <w:szCs w:val="22"/>
        </w:rPr>
      </w:pPr>
    </w:p>
    <w:p w14:paraId="6715FC50" w14:textId="517D89DD" w:rsidR="0054350E" w:rsidRDefault="0054350E" w:rsidP="00347DA1">
      <w:pPr>
        <w:pStyle w:val="Texto"/>
        <w:spacing w:after="0" w:line="240" w:lineRule="exact"/>
        <w:ind w:firstLine="0"/>
        <w:jc w:val="center"/>
        <w:rPr>
          <w:rFonts w:ascii="Soberana Sans Light" w:hAnsi="Soberana Sans Light"/>
          <w:b/>
          <w:sz w:val="22"/>
          <w:szCs w:val="22"/>
        </w:rPr>
      </w:pPr>
    </w:p>
    <w:p w14:paraId="581EC657" w14:textId="2FABD664" w:rsidR="0054350E" w:rsidRDefault="0054350E" w:rsidP="00347DA1">
      <w:pPr>
        <w:pStyle w:val="Texto"/>
        <w:spacing w:after="0" w:line="240" w:lineRule="exact"/>
        <w:ind w:firstLine="0"/>
        <w:jc w:val="center"/>
        <w:rPr>
          <w:rFonts w:ascii="Soberana Sans Light" w:hAnsi="Soberana Sans Light"/>
          <w:b/>
          <w:sz w:val="22"/>
          <w:szCs w:val="22"/>
        </w:rPr>
      </w:pPr>
    </w:p>
    <w:p w14:paraId="6E4C8B8C" w14:textId="4888DF71" w:rsidR="0054350E" w:rsidRDefault="0054350E" w:rsidP="00347DA1">
      <w:pPr>
        <w:pStyle w:val="Texto"/>
        <w:spacing w:after="0" w:line="240" w:lineRule="exact"/>
        <w:ind w:firstLine="0"/>
        <w:jc w:val="center"/>
        <w:rPr>
          <w:rFonts w:ascii="Soberana Sans Light" w:hAnsi="Soberana Sans Light"/>
          <w:b/>
          <w:sz w:val="22"/>
          <w:szCs w:val="22"/>
        </w:rPr>
      </w:pPr>
    </w:p>
    <w:p w14:paraId="45F0CE36" w14:textId="4223D77E" w:rsidR="0054350E" w:rsidRDefault="0054350E" w:rsidP="00347DA1">
      <w:pPr>
        <w:pStyle w:val="Texto"/>
        <w:spacing w:after="0" w:line="240" w:lineRule="exact"/>
        <w:ind w:firstLine="0"/>
        <w:jc w:val="center"/>
        <w:rPr>
          <w:rFonts w:ascii="Soberana Sans Light" w:hAnsi="Soberana Sans Light"/>
          <w:b/>
          <w:sz w:val="22"/>
          <w:szCs w:val="22"/>
        </w:rPr>
      </w:pPr>
    </w:p>
    <w:p w14:paraId="740EC97F" w14:textId="76550D56" w:rsidR="0054350E" w:rsidRDefault="0054350E" w:rsidP="00347DA1">
      <w:pPr>
        <w:pStyle w:val="Texto"/>
        <w:spacing w:after="0" w:line="240" w:lineRule="exact"/>
        <w:ind w:firstLine="0"/>
        <w:jc w:val="center"/>
        <w:rPr>
          <w:rFonts w:ascii="Soberana Sans Light" w:hAnsi="Soberana Sans Light"/>
          <w:b/>
          <w:sz w:val="22"/>
          <w:szCs w:val="22"/>
        </w:rPr>
      </w:pPr>
    </w:p>
    <w:p w14:paraId="37ED945A" w14:textId="30612121" w:rsidR="0054350E" w:rsidRDefault="0054350E" w:rsidP="00347DA1">
      <w:pPr>
        <w:pStyle w:val="Texto"/>
        <w:spacing w:after="0" w:line="240" w:lineRule="exact"/>
        <w:ind w:firstLine="0"/>
        <w:jc w:val="center"/>
        <w:rPr>
          <w:rFonts w:ascii="Soberana Sans Light" w:hAnsi="Soberana Sans Light"/>
          <w:b/>
          <w:sz w:val="22"/>
          <w:szCs w:val="22"/>
        </w:rPr>
      </w:pPr>
    </w:p>
    <w:p w14:paraId="1940C010" w14:textId="6414EDD1" w:rsidR="0054350E" w:rsidRDefault="0054350E" w:rsidP="00347DA1">
      <w:pPr>
        <w:pStyle w:val="Texto"/>
        <w:spacing w:after="0" w:line="240" w:lineRule="exact"/>
        <w:ind w:firstLine="0"/>
        <w:jc w:val="center"/>
        <w:rPr>
          <w:rFonts w:ascii="Soberana Sans Light" w:hAnsi="Soberana Sans Light"/>
          <w:b/>
          <w:sz w:val="22"/>
          <w:szCs w:val="22"/>
        </w:rPr>
      </w:pPr>
    </w:p>
    <w:p w14:paraId="11F45A1F" w14:textId="66322004" w:rsidR="0054350E" w:rsidRDefault="0054350E" w:rsidP="00347DA1">
      <w:pPr>
        <w:pStyle w:val="Texto"/>
        <w:spacing w:after="0" w:line="240" w:lineRule="exact"/>
        <w:ind w:firstLine="0"/>
        <w:jc w:val="center"/>
        <w:rPr>
          <w:rFonts w:ascii="Soberana Sans Light" w:hAnsi="Soberana Sans Light"/>
          <w:b/>
          <w:sz w:val="22"/>
          <w:szCs w:val="22"/>
        </w:rPr>
      </w:pPr>
    </w:p>
    <w:p w14:paraId="2C03219B" w14:textId="0F2CFD38" w:rsidR="0054350E" w:rsidRDefault="0054350E" w:rsidP="00347DA1">
      <w:pPr>
        <w:pStyle w:val="Texto"/>
        <w:spacing w:after="0" w:line="240" w:lineRule="exact"/>
        <w:ind w:firstLine="0"/>
        <w:jc w:val="center"/>
        <w:rPr>
          <w:rFonts w:ascii="Soberana Sans Light" w:hAnsi="Soberana Sans Light"/>
          <w:b/>
          <w:sz w:val="22"/>
          <w:szCs w:val="22"/>
        </w:rPr>
      </w:pPr>
    </w:p>
    <w:p w14:paraId="4BFB12E0" w14:textId="7A100ACA" w:rsidR="0054350E" w:rsidRDefault="0054350E" w:rsidP="00347DA1">
      <w:pPr>
        <w:pStyle w:val="Texto"/>
        <w:spacing w:after="0" w:line="240" w:lineRule="exact"/>
        <w:ind w:firstLine="0"/>
        <w:jc w:val="center"/>
        <w:rPr>
          <w:rFonts w:ascii="Soberana Sans Light" w:hAnsi="Soberana Sans Light"/>
          <w:b/>
          <w:sz w:val="22"/>
          <w:szCs w:val="22"/>
        </w:rPr>
      </w:pPr>
    </w:p>
    <w:p w14:paraId="547AEB68" w14:textId="2E2383BD" w:rsidR="0054350E" w:rsidRDefault="0054350E" w:rsidP="00347DA1">
      <w:pPr>
        <w:pStyle w:val="Texto"/>
        <w:spacing w:after="0" w:line="240" w:lineRule="exact"/>
        <w:ind w:firstLine="0"/>
        <w:jc w:val="center"/>
        <w:rPr>
          <w:rFonts w:ascii="Soberana Sans Light" w:hAnsi="Soberana Sans Light"/>
          <w:b/>
          <w:sz w:val="22"/>
          <w:szCs w:val="22"/>
        </w:rPr>
      </w:pPr>
    </w:p>
    <w:p w14:paraId="1644F7D1" w14:textId="6EE3BFA6" w:rsidR="0054350E" w:rsidRDefault="0054350E" w:rsidP="00347DA1">
      <w:pPr>
        <w:pStyle w:val="Texto"/>
        <w:spacing w:after="0" w:line="240" w:lineRule="exact"/>
        <w:ind w:firstLine="0"/>
        <w:jc w:val="center"/>
        <w:rPr>
          <w:rFonts w:ascii="Soberana Sans Light" w:hAnsi="Soberana Sans Light"/>
          <w:b/>
          <w:sz w:val="22"/>
          <w:szCs w:val="22"/>
        </w:rPr>
      </w:pPr>
    </w:p>
    <w:p w14:paraId="323C4262" w14:textId="2DFB875A" w:rsidR="0054350E" w:rsidRDefault="0054350E" w:rsidP="00347DA1">
      <w:pPr>
        <w:pStyle w:val="Texto"/>
        <w:spacing w:after="0" w:line="240" w:lineRule="exact"/>
        <w:ind w:firstLine="0"/>
        <w:jc w:val="center"/>
        <w:rPr>
          <w:rFonts w:ascii="Soberana Sans Light" w:hAnsi="Soberana Sans Light"/>
          <w:b/>
          <w:sz w:val="22"/>
          <w:szCs w:val="22"/>
        </w:rPr>
      </w:pPr>
    </w:p>
    <w:p w14:paraId="36DA5396" w14:textId="0D0B6FCE" w:rsidR="0054350E" w:rsidRDefault="0054350E" w:rsidP="00347DA1">
      <w:pPr>
        <w:pStyle w:val="Texto"/>
        <w:spacing w:after="0" w:line="240" w:lineRule="exact"/>
        <w:ind w:firstLine="0"/>
        <w:jc w:val="center"/>
        <w:rPr>
          <w:rFonts w:ascii="Soberana Sans Light" w:hAnsi="Soberana Sans Light"/>
          <w:b/>
          <w:sz w:val="22"/>
          <w:szCs w:val="22"/>
        </w:rPr>
      </w:pPr>
    </w:p>
    <w:p w14:paraId="60841B4B" w14:textId="471800C2" w:rsidR="0054350E" w:rsidRDefault="0054350E" w:rsidP="00347DA1">
      <w:pPr>
        <w:pStyle w:val="Texto"/>
        <w:spacing w:after="0" w:line="240" w:lineRule="exact"/>
        <w:ind w:firstLine="0"/>
        <w:jc w:val="center"/>
        <w:rPr>
          <w:rFonts w:ascii="Soberana Sans Light" w:hAnsi="Soberana Sans Light"/>
          <w:b/>
          <w:sz w:val="22"/>
          <w:szCs w:val="22"/>
        </w:rPr>
      </w:pPr>
    </w:p>
    <w:p w14:paraId="7EE1FD9F" w14:textId="2765E732" w:rsidR="0054350E" w:rsidRDefault="0054350E" w:rsidP="00347DA1">
      <w:pPr>
        <w:pStyle w:val="Texto"/>
        <w:spacing w:after="0" w:line="240" w:lineRule="exact"/>
        <w:ind w:firstLine="0"/>
        <w:jc w:val="center"/>
        <w:rPr>
          <w:rFonts w:ascii="Soberana Sans Light" w:hAnsi="Soberana Sans Light"/>
          <w:b/>
          <w:sz w:val="22"/>
          <w:szCs w:val="22"/>
        </w:rPr>
      </w:pPr>
    </w:p>
    <w:p w14:paraId="27A7724B" w14:textId="5DD85FE4" w:rsidR="0054350E" w:rsidRDefault="0054350E" w:rsidP="00347DA1">
      <w:pPr>
        <w:pStyle w:val="Texto"/>
        <w:spacing w:after="0" w:line="240" w:lineRule="exact"/>
        <w:ind w:firstLine="0"/>
        <w:jc w:val="center"/>
        <w:rPr>
          <w:rFonts w:ascii="Soberana Sans Light" w:hAnsi="Soberana Sans Light"/>
          <w:b/>
          <w:sz w:val="22"/>
          <w:szCs w:val="22"/>
        </w:rPr>
      </w:pPr>
    </w:p>
    <w:p w14:paraId="50E393F4" w14:textId="45AFE795" w:rsidR="0054350E" w:rsidRDefault="0054350E" w:rsidP="00347DA1">
      <w:pPr>
        <w:pStyle w:val="Texto"/>
        <w:spacing w:after="0" w:line="240" w:lineRule="exact"/>
        <w:ind w:firstLine="0"/>
        <w:jc w:val="center"/>
        <w:rPr>
          <w:rFonts w:ascii="Soberana Sans Light" w:hAnsi="Soberana Sans Light"/>
          <w:b/>
          <w:sz w:val="22"/>
          <w:szCs w:val="22"/>
        </w:rPr>
      </w:pPr>
    </w:p>
    <w:p w14:paraId="08542735" w14:textId="1F70DB32" w:rsidR="0054350E" w:rsidRDefault="0054350E" w:rsidP="00347DA1">
      <w:pPr>
        <w:pStyle w:val="Texto"/>
        <w:spacing w:after="0" w:line="240" w:lineRule="exact"/>
        <w:ind w:firstLine="0"/>
        <w:jc w:val="center"/>
        <w:rPr>
          <w:rFonts w:ascii="Soberana Sans Light" w:hAnsi="Soberana Sans Light"/>
          <w:b/>
          <w:sz w:val="22"/>
          <w:szCs w:val="22"/>
        </w:rPr>
      </w:pPr>
    </w:p>
    <w:p w14:paraId="77A6D4D2" w14:textId="6A7A8DF9" w:rsidR="0033676D" w:rsidRDefault="0033676D" w:rsidP="00B513F7">
      <w:pPr>
        <w:pStyle w:val="Texto"/>
        <w:spacing w:after="0" w:line="240" w:lineRule="exact"/>
        <w:ind w:firstLine="0"/>
        <w:rPr>
          <w:rFonts w:ascii="Soberana Sans Light" w:hAnsi="Soberana Sans Light"/>
          <w:b/>
          <w:sz w:val="22"/>
          <w:szCs w:val="22"/>
        </w:rPr>
      </w:pPr>
    </w:p>
    <w:p w14:paraId="58A6CCD6" w14:textId="14C1DB4B" w:rsidR="0033676D" w:rsidRDefault="0033676D" w:rsidP="00347DA1">
      <w:pPr>
        <w:pStyle w:val="Texto"/>
        <w:spacing w:after="0" w:line="240" w:lineRule="exact"/>
        <w:ind w:firstLine="0"/>
        <w:jc w:val="center"/>
        <w:rPr>
          <w:rFonts w:ascii="Soberana Sans Light" w:hAnsi="Soberana Sans Light"/>
          <w:b/>
          <w:sz w:val="22"/>
          <w:szCs w:val="22"/>
        </w:rPr>
      </w:pPr>
    </w:p>
    <w:p w14:paraId="6C0695D3" w14:textId="7AA57BA5" w:rsidR="0036269A" w:rsidRDefault="00000000"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noProof/>
          <w:sz w:val="22"/>
          <w:szCs w:val="22"/>
        </w:rPr>
        <w:object w:dxaOrig="1440" w:dyaOrig="1440" w14:anchorId="1C110FFD">
          <v:shape id="_x0000_s2121" type="#_x0000_t75" style="position:absolute;left:0;text-align:left;margin-left:-17.25pt;margin-top:14.85pt;width:530.25pt;height:408.2pt;z-index:-251635712" wrapcoords="-21 0 -21 21508 21600 21508 21600 0 -21 0">
            <v:imagedata r:id="rId26" o:title=""/>
            <w10:wrap type="square"/>
          </v:shape>
          <o:OLEObject Type="Embed" ProgID="Excel.Sheet.12" ShapeID="_x0000_s2121" DrawAspect="Content" ObjectID="_1734440740" r:id="rId27"/>
        </w:object>
      </w:r>
    </w:p>
    <w:p w14:paraId="6E656FF2" w14:textId="44848DE6" w:rsidR="0036269A" w:rsidRDefault="0036269A" w:rsidP="00347DA1">
      <w:pPr>
        <w:pStyle w:val="Texto"/>
        <w:spacing w:after="0" w:line="240" w:lineRule="exact"/>
        <w:ind w:firstLine="0"/>
        <w:jc w:val="center"/>
        <w:rPr>
          <w:rFonts w:ascii="Soberana Sans Light" w:hAnsi="Soberana Sans Light"/>
          <w:b/>
          <w:sz w:val="22"/>
          <w:szCs w:val="22"/>
        </w:rPr>
      </w:pPr>
    </w:p>
    <w:p w14:paraId="2C449B7B" w14:textId="5F0D78E0" w:rsidR="0036269A" w:rsidRDefault="0036269A" w:rsidP="00347DA1">
      <w:pPr>
        <w:pStyle w:val="Texto"/>
        <w:spacing w:after="0" w:line="240" w:lineRule="exact"/>
        <w:ind w:firstLine="0"/>
        <w:jc w:val="center"/>
        <w:rPr>
          <w:rFonts w:ascii="Soberana Sans Light" w:hAnsi="Soberana Sans Light"/>
          <w:b/>
          <w:sz w:val="22"/>
          <w:szCs w:val="22"/>
        </w:rPr>
      </w:pPr>
    </w:p>
    <w:p w14:paraId="22E3163F" w14:textId="5ECD4269" w:rsidR="0036269A" w:rsidRDefault="0036269A" w:rsidP="00347DA1">
      <w:pPr>
        <w:pStyle w:val="Texto"/>
        <w:spacing w:after="0" w:line="240" w:lineRule="exact"/>
        <w:ind w:firstLine="0"/>
        <w:jc w:val="center"/>
        <w:rPr>
          <w:rFonts w:ascii="Soberana Sans Light" w:hAnsi="Soberana Sans Light"/>
          <w:b/>
          <w:sz w:val="22"/>
          <w:szCs w:val="22"/>
        </w:rPr>
      </w:pPr>
    </w:p>
    <w:p w14:paraId="0379A39E" w14:textId="6C86A655" w:rsidR="00065ACA" w:rsidRDefault="00065ACA" w:rsidP="00347DA1">
      <w:pPr>
        <w:pStyle w:val="Texto"/>
        <w:spacing w:after="0" w:line="240" w:lineRule="exact"/>
        <w:ind w:firstLine="0"/>
        <w:jc w:val="center"/>
        <w:rPr>
          <w:rFonts w:ascii="Soberana Sans Light" w:hAnsi="Soberana Sans Light"/>
          <w:b/>
          <w:sz w:val="22"/>
          <w:szCs w:val="22"/>
        </w:rPr>
      </w:pPr>
    </w:p>
    <w:p w14:paraId="04A80517" w14:textId="3CD800B9" w:rsidR="00065ACA" w:rsidRDefault="00065ACA" w:rsidP="00347DA1">
      <w:pPr>
        <w:pStyle w:val="Texto"/>
        <w:spacing w:after="0" w:line="240" w:lineRule="exact"/>
        <w:ind w:firstLine="0"/>
        <w:jc w:val="center"/>
        <w:rPr>
          <w:rFonts w:ascii="Soberana Sans Light" w:hAnsi="Soberana Sans Light"/>
          <w:b/>
          <w:sz w:val="22"/>
          <w:szCs w:val="22"/>
        </w:rPr>
      </w:pPr>
    </w:p>
    <w:p w14:paraId="45A089FB" w14:textId="3ADA34AE" w:rsidR="00065ACA" w:rsidRDefault="00065ACA" w:rsidP="00347DA1">
      <w:pPr>
        <w:pStyle w:val="Texto"/>
        <w:spacing w:after="0" w:line="240" w:lineRule="exact"/>
        <w:ind w:firstLine="0"/>
        <w:jc w:val="center"/>
        <w:rPr>
          <w:rFonts w:ascii="Soberana Sans Light" w:hAnsi="Soberana Sans Light"/>
          <w:b/>
          <w:sz w:val="22"/>
          <w:szCs w:val="22"/>
        </w:rPr>
      </w:pPr>
    </w:p>
    <w:p w14:paraId="6023D086" w14:textId="5903924C" w:rsidR="00065ACA" w:rsidRDefault="00065ACA" w:rsidP="00347DA1">
      <w:pPr>
        <w:pStyle w:val="Texto"/>
        <w:spacing w:after="0" w:line="240" w:lineRule="exact"/>
        <w:ind w:firstLine="0"/>
        <w:jc w:val="center"/>
        <w:rPr>
          <w:rFonts w:ascii="Soberana Sans Light" w:hAnsi="Soberana Sans Light"/>
          <w:b/>
          <w:sz w:val="22"/>
          <w:szCs w:val="22"/>
        </w:rPr>
      </w:pPr>
    </w:p>
    <w:p w14:paraId="791063D8" w14:textId="04D34770" w:rsidR="00065ACA" w:rsidRDefault="00065ACA" w:rsidP="00347DA1">
      <w:pPr>
        <w:pStyle w:val="Texto"/>
        <w:spacing w:after="0" w:line="240" w:lineRule="exact"/>
        <w:ind w:firstLine="0"/>
        <w:jc w:val="center"/>
        <w:rPr>
          <w:rFonts w:ascii="Soberana Sans Light" w:hAnsi="Soberana Sans Light"/>
          <w:b/>
          <w:sz w:val="22"/>
          <w:szCs w:val="22"/>
        </w:rPr>
      </w:pPr>
    </w:p>
    <w:p w14:paraId="386851CE" w14:textId="77777777" w:rsidR="00065ACA" w:rsidRDefault="00065ACA" w:rsidP="00347DA1">
      <w:pPr>
        <w:pStyle w:val="Texto"/>
        <w:spacing w:after="0" w:line="240" w:lineRule="exact"/>
        <w:ind w:firstLine="0"/>
        <w:jc w:val="center"/>
        <w:rPr>
          <w:rFonts w:ascii="Soberana Sans Light" w:hAnsi="Soberana Sans Light"/>
          <w:b/>
          <w:sz w:val="22"/>
          <w:szCs w:val="22"/>
        </w:rPr>
      </w:pPr>
    </w:p>
    <w:p w14:paraId="3657BE49" w14:textId="5F2BD740" w:rsidR="0036269A" w:rsidRDefault="0036269A" w:rsidP="00347DA1">
      <w:pPr>
        <w:pStyle w:val="Texto"/>
        <w:spacing w:after="0" w:line="240" w:lineRule="exact"/>
        <w:ind w:firstLine="0"/>
        <w:jc w:val="center"/>
        <w:rPr>
          <w:rFonts w:ascii="Soberana Sans Light" w:hAnsi="Soberana Sans Light"/>
          <w:b/>
          <w:sz w:val="22"/>
          <w:szCs w:val="22"/>
        </w:rPr>
      </w:pPr>
    </w:p>
    <w:p w14:paraId="2FED9F32" w14:textId="4A011F0D" w:rsidR="0036269A" w:rsidRDefault="0036269A" w:rsidP="00347DA1">
      <w:pPr>
        <w:pStyle w:val="Texto"/>
        <w:spacing w:after="0" w:line="240" w:lineRule="exact"/>
        <w:ind w:firstLine="0"/>
        <w:jc w:val="center"/>
        <w:rPr>
          <w:rFonts w:ascii="Soberana Sans Light" w:hAnsi="Soberana Sans Light"/>
          <w:b/>
          <w:sz w:val="22"/>
          <w:szCs w:val="22"/>
        </w:rPr>
      </w:pPr>
    </w:p>
    <w:p w14:paraId="2811000E" w14:textId="2F3BD3C2" w:rsidR="0036269A" w:rsidRDefault="0036269A" w:rsidP="00347DA1">
      <w:pPr>
        <w:pStyle w:val="Texto"/>
        <w:spacing w:after="0" w:line="240" w:lineRule="exact"/>
        <w:ind w:firstLine="0"/>
        <w:jc w:val="center"/>
        <w:rPr>
          <w:rFonts w:ascii="Soberana Sans Light" w:hAnsi="Soberana Sans Light"/>
          <w:b/>
          <w:sz w:val="22"/>
          <w:szCs w:val="22"/>
        </w:rPr>
      </w:pPr>
    </w:p>
    <w:p w14:paraId="25377592" w14:textId="5BA62F70" w:rsidR="0036269A" w:rsidRDefault="0036269A" w:rsidP="00347DA1">
      <w:pPr>
        <w:pStyle w:val="Texto"/>
        <w:spacing w:after="0" w:line="240" w:lineRule="exact"/>
        <w:ind w:firstLine="0"/>
        <w:jc w:val="center"/>
        <w:rPr>
          <w:rFonts w:ascii="Soberana Sans Light" w:hAnsi="Soberana Sans Light"/>
          <w:b/>
          <w:sz w:val="22"/>
          <w:szCs w:val="22"/>
        </w:rPr>
      </w:pPr>
    </w:p>
    <w:p w14:paraId="1176CDE2" w14:textId="77777777" w:rsidR="0036269A" w:rsidRDefault="0036269A" w:rsidP="00347DA1">
      <w:pPr>
        <w:pStyle w:val="Texto"/>
        <w:spacing w:after="0" w:line="240" w:lineRule="exact"/>
        <w:ind w:firstLine="0"/>
        <w:jc w:val="center"/>
        <w:rPr>
          <w:rFonts w:ascii="Soberana Sans Light" w:hAnsi="Soberana Sans Light"/>
          <w:b/>
          <w:sz w:val="22"/>
          <w:szCs w:val="22"/>
        </w:rPr>
      </w:pPr>
    </w:p>
    <w:p w14:paraId="1CE522E4" w14:textId="106EE5E7" w:rsidR="0033676D" w:rsidRDefault="0033676D" w:rsidP="00347DA1">
      <w:pPr>
        <w:pStyle w:val="Texto"/>
        <w:spacing w:after="0" w:line="240" w:lineRule="exact"/>
        <w:ind w:firstLine="0"/>
        <w:jc w:val="center"/>
        <w:rPr>
          <w:rFonts w:ascii="Soberana Sans Light" w:hAnsi="Soberana Sans Light"/>
          <w:b/>
          <w:sz w:val="22"/>
          <w:szCs w:val="22"/>
        </w:rPr>
      </w:pPr>
    </w:p>
    <w:p w14:paraId="09769667" w14:textId="2574ABD6" w:rsidR="000B0187" w:rsidRDefault="000B0187" w:rsidP="00347DA1">
      <w:pPr>
        <w:pStyle w:val="Texto"/>
        <w:spacing w:after="0" w:line="240" w:lineRule="exact"/>
        <w:ind w:firstLine="0"/>
        <w:jc w:val="center"/>
        <w:rPr>
          <w:rFonts w:ascii="Soberana Sans Light" w:hAnsi="Soberana Sans Light"/>
          <w:b/>
          <w:sz w:val="22"/>
          <w:szCs w:val="22"/>
        </w:rPr>
      </w:pPr>
    </w:p>
    <w:p w14:paraId="07F0EFFC" w14:textId="413355B6" w:rsidR="000B0187" w:rsidRDefault="000B0187" w:rsidP="00347DA1">
      <w:pPr>
        <w:pStyle w:val="Texto"/>
        <w:spacing w:after="0" w:line="240" w:lineRule="exact"/>
        <w:ind w:firstLine="0"/>
        <w:jc w:val="center"/>
        <w:rPr>
          <w:rFonts w:ascii="Soberana Sans Light" w:hAnsi="Soberana Sans Light"/>
          <w:b/>
          <w:sz w:val="22"/>
          <w:szCs w:val="22"/>
        </w:rPr>
      </w:pPr>
    </w:p>
    <w:p w14:paraId="696C05AD" w14:textId="7022A087" w:rsidR="000B0187" w:rsidRDefault="000B0187" w:rsidP="00347DA1">
      <w:pPr>
        <w:pStyle w:val="Texto"/>
        <w:spacing w:after="0" w:line="240" w:lineRule="exact"/>
        <w:ind w:firstLine="0"/>
        <w:jc w:val="center"/>
        <w:rPr>
          <w:rFonts w:ascii="Soberana Sans Light" w:hAnsi="Soberana Sans Light"/>
          <w:b/>
          <w:sz w:val="22"/>
          <w:szCs w:val="22"/>
        </w:rPr>
      </w:pPr>
    </w:p>
    <w:p w14:paraId="7B753D58" w14:textId="15B3A99E" w:rsidR="000B0187" w:rsidRDefault="00984405" w:rsidP="00347DA1">
      <w:pPr>
        <w:pStyle w:val="Texto"/>
        <w:spacing w:after="0" w:line="240" w:lineRule="exact"/>
        <w:ind w:firstLine="0"/>
        <w:jc w:val="center"/>
        <w:rPr>
          <w:rFonts w:ascii="Soberana Sans Light" w:hAnsi="Soberana Sans Light"/>
          <w:b/>
          <w:sz w:val="22"/>
          <w:szCs w:val="22"/>
        </w:rPr>
      </w:pPr>
      <w:r>
        <w:rPr>
          <w:rFonts w:ascii="Soberana Sans Light" w:hAnsi="Soberana Sans Light"/>
          <w:b/>
          <w:sz w:val="22"/>
          <w:szCs w:val="22"/>
        </w:rPr>
        <w:t xml:space="preserve"> </w:t>
      </w:r>
      <w:r w:rsidR="009269B8">
        <w:rPr>
          <w:rFonts w:ascii="Soberana Sans Light" w:hAnsi="Soberana Sans Light"/>
          <w:b/>
          <w:sz w:val="22"/>
          <w:szCs w:val="22"/>
        </w:rPr>
        <w:t xml:space="preserve"> </w:t>
      </w:r>
      <w:r w:rsidR="006F33E3">
        <w:rPr>
          <w:rFonts w:ascii="Soberana Sans Light" w:hAnsi="Soberana Sans Light"/>
          <w:b/>
          <w:sz w:val="22"/>
          <w:szCs w:val="22"/>
        </w:rPr>
        <w:t xml:space="preserve"> </w:t>
      </w:r>
      <w:r w:rsidR="00792560">
        <w:rPr>
          <w:rFonts w:ascii="Soberana Sans Light" w:hAnsi="Soberana Sans Light"/>
          <w:b/>
          <w:sz w:val="22"/>
          <w:szCs w:val="22"/>
        </w:rPr>
        <w:t xml:space="preserve"> </w:t>
      </w:r>
    </w:p>
    <w:p w14:paraId="5B2AEC68" w14:textId="120D222F"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rPr>
        <w:t>b)</w:t>
      </w:r>
      <w:r>
        <w:rPr>
          <w:rFonts w:ascii="Soberana Sans Light" w:hAnsi="Soberana Sans Light"/>
          <w:sz w:val="22"/>
          <w:szCs w:val="22"/>
        </w:rPr>
        <w:t xml:space="preserve"> </w:t>
      </w:r>
      <w:r>
        <w:rPr>
          <w:rFonts w:ascii="Soberana Sans Light" w:hAnsi="Soberana Sans Light"/>
          <w:b/>
          <w:sz w:val="22"/>
          <w:szCs w:val="22"/>
          <w:lang w:val="es-MX"/>
        </w:rPr>
        <w:t>NOTAS DE MEMORIA (CUENTAS DE ORDEN)</w:t>
      </w:r>
    </w:p>
    <w:p w14:paraId="18BC2E65"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064C9FA7" w14:textId="77777777" w:rsidR="00347DA1" w:rsidRDefault="00347DA1" w:rsidP="00347DA1">
      <w:pPr>
        <w:pStyle w:val="Texto"/>
        <w:spacing w:after="0" w:line="240" w:lineRule="exact"/>
        <w:ind w:firstLine="0"/>
        <w:rPr>
          <w:rFonts w:ascii="Soberana Sans Light" w:hAnsi="Soberana Sans Light"/>
          <w:b/>
          <w:sz w:val="22"/>
          <w:szCs w:val="22"/>
          <w:lang w:val="es-MX"/>
        </w:rPr>
      </w:pPr>
    </w:p>
    <w:p w14:paraId="44957DAB" w14:textId="77777777" w:rsidR="00347DA1" w:rsidRDefault="00347DA1" w:rsidP="00347DA1">
      <w:pPr>
        <w:pStyle w:val="Texto"/>
        <w:spacing w:after="0" w:line="240" w:lineRule="exact"/>
        <w:ind w:firstLine="0"/>
        <w:rPr>
          <w:szCs w:val="18"/>
          <w:lang w:val="es-MX"/>
        </w:rPr>
      </w:pPr>
      <w:r>
        <w:rPr>
          <w:szCs w:val="18"/>
          <w:lang w:val="es-MX"/>
        </w:rPr>
        <w:t>Las cuentas de orden se utilizan para registrar movimientos de valores que no afecten o modifiquen el balance del ente, sin embargo, su incorporación en libros es necesaria con fines de recordatorio contable, de control y en general sobre los aspectos administrativos, o bien para consignar sus derechos o responsabilidades contingentes que puedan o no presentarse en el futuro.</w:t>
      </w:r>
    </w:p>
    <w:p w14:paraId="3602E535" w14:textId="77777777" w:rsidR="00347DA1" w:rsidRDefault="00347DA1" w:rsidP="00347DA1">
      <w:pPr>
        <w:pStyle w:val="Texto"/>
        <w:spacing w:after="0" w:line="240" w:lineRule="exact"/>
        <w:ind w:firstLine="0"/>
        <w:rPr>
          <w:szCs w:val="18"/>
          <w:lang w:val="es-MX"/>
        </w:rPr>
      </w:pPr>
    </w:p>
    <w:p w14:paraId="28200529" w14:textId="77777777" w:rsidR="00347DA1" w:rsidRDefault="00347DA1" w:rsidP="00347DA1">
      <w:pPr>
        <w:pStyle w:val="Texto"/>
        <w:spacing w:after="0" w:line="240" w:lineRule="exact"/>
        <w:ind w:firstLine="0"/>
        <w:rPr>
          <w:szCs w:val="18"/>
          <w:lang w:val="es-MX"/>
        </w:rPr>
      </w:pPr>
      <w:r>
        <w:rPr>
          <w:szCs w:val="18"/>
          <w:lang w:val="es-MX"/>
        </w:rPr>
        <w:t>Las cuentas de orden contable no aplican para efectos del presente documento.</w:t>
      </w:r>
    </w:p>
    <w:p w14:paraId="6F72C6BD" w14:textId="77777777" w:rsidR="00347DA1" w:rsidRDefault="00347DA1" w:rsidP="00347DA1">
      <w:pPr>
        <w:pStyle w:val="Texto"/>
        <w:spacing w:after="0" w:line="240" w:lineRule="exact"/>
        <w:ind w:firstLine="0"/>
        <w:rPr>
          <w:szCs w:val="18"/>
          <w:lang w:val="es-MX"/>
        </w:rPr>
      </w:pPr>
    </w:p>
    <w:p w14:paraId="213F407D" w14:textId="77777777" w:rsidR="00347DA1" w:rsidRDefault="00347DA1" w:rsidP="00347DA1">
      <w:pPr>
        <w:pStyle w:val="Texto"/>
        <w:spacing w:after="0" w:line="240" w:lineRule="exact"/>
        <w:ind w:firstLine="0"/>
        <w:rPr>
          <w:szCs w:val="18"/>
          <w:lang w:val="es-MX"/>
        </w:rPr>
      </w:pPr>
    </w:p>
    <w:p w14:paraId="1299D0C2" w14:textId="77777777" w:rsidR="00347DA1" w:rsidRDefault="00347DA1" w:rsidP="00347DA1">
      <w:pPr>
        <w:pStyle w:val="Texto"/>
        <w:spacing w:after="0" w:line="240" w:lineRule="exact"/>
        <w:ind w:firstLine="0"/>
        <w:rPr>
          <w:szCs w:val="18"/>
          <w:lang w:val="es-MX"/>
        </w:rPr>
      </w:pPr>
    </w:p>
    <w:p w14:paraId="31EA51AF" w14:textId="77777777" w:rsidR="00347DA1" w:rsidRDefault="00347DA1" w:rsidP="00347DA1">
      <w:pPr>
        <w:pStyle w:val="Texto"/>
        <w:spacing w:after="0" w:line="240" w:lineRule="exact"/>
        <w:ind w:firstLine="0"/>
        <w:rPr>
          <w:szCs w:val="18"/>
          <w:lang w:val="es-MX"/>
        </w:rPr>
      </w:pPr>
    </w:p>
    <w:p w14:paraId="054C6AB0" w14:textId="77777777" w:rsidR="00347DA1" w:rsidRDefault="00347DA1" w:rsidP="00347DA1">
      <w:pPr>
        <w:pStyle w:val="Texto"/>
        <w:spacing w:after="0" w:line="240" w:lineRule="exact"/>
        <w:ind w:firstLine="0"/>
        <w:rPr>
          <w:szCs w:val="18"/>
          <w:lang w:val="es-MX"/>
        </w:rPr>
      </w:pPr>
    </w:p>
    <w:p w14:paraId="5FA599AF" w14:textId="77777777" w:rsidR="00347DA1" w:rsidRDefault="00347DA1" w:rsidP="00347DA1">
      <w:pPr>
        <w:pStyle w:val="Texto"/>
        <w:spacing w:after="0" w:line="240" w:lineRule="exact"/>
        <w:ind w:firstLine="0"/>
        <w:rPr>
          <w:szCs w:val="18"/>
          <w:lang w:val="es-MX"/>
        </w:rPr>
      </w:pPr>
    </w:p>
    <w:p w14:paraId="6F05ADCE" w14:textId="77777777" w:rsidR="00347DA1" w:rsidRDefault="00347DA1" w:rsidP="00347DA1">
      <w:pPr>
        <w:pStyle w:val="Texto"/>
        <w:spacing w:after="0" w:line="240" w:lineRule="exact"/>
        <w:ind w:firstLine="0"/>
        <w:rPr>
          <w:szCs w:val="18"/>
          <w:lang w:val="es-MX"/>
        </w:rPr>
      </w:pPr>
    </w:p>
    <w:p w14:paraId="47E9B2DE" w14:textId="77777777" w:rsidR="00347DA1" w:rsidRDefault="00347DA1" w:rsidP="00347DA1">
      <w:pPr>
        <w:pStyle w:val="Texto"/>
        <w:spacing w:after="0" w:line="240" w:lineRule="exact"/>
        <w:ind w:firstLine="0"/>
        <w:rPr>
          <w:szCs w:val="18"/>
          <w:lang w:val="es-MX"/>
        </w:rPr>
      </w:pPr>
    </w:p>
    <w:p w14:paraId="6B7FD260" w14:textId="77777777" w:rsidR="00347DA1" w:rsidRDefault="00347DA1" w:rsidP="00347DA1">
      <w:pPr>
        <w:pStyle w:val="Texto"/>
        <w:spacing w:after="0" w:line="240" w:lineRule="exact"/>
        <w:ind w:firstLine="0"/>
        <w:rPr>
          <w:szCs w:val="18"/>
          <w:lang w:val="es-MX"/>
        </w:rPr>
      </w:pPr>
    </w:p>
    <w:p w14:paraId="21B6A403" w14:textId="77777777" w:rsidR="00347DA1" w:rsidRDefault="00347DA1" w:rsidP="00347DA1">
      <w:pPr>
        <w:pStyle w:val="Texto"/>
        <w:spacing w:after="0" w:line="240" w:lineRule="exact"/>
        <w:ind w:firstLine="0"/>
        <w:rPr>
          <w:szCs w:val="18"/>
          <w:lang w:val="es-MX"/>
        </w:rPr>
      </w:pPr>
    </w:p>
    <w:p w14:paraId="76BED9BC" w14:textId="77777777" w:rsidR="00347DA1" w:rsidRDefault="00347DA1" w:rsidP="00347DA1">
      <w:pPr>
        <w:pStyle w:val="Texto"/>
        <w:spacing w:after="0" w:line="240" w:lineRule="exact"/>
        <w:ind w:firstLine="0"/>
        <w:rPr>
          <w:szCs w:val="18"/>
          <w:lang w:val="es-MX"/>
        </w:rPr>
      </w:pPr>
    </w:p>
    <w:p w14:paraId="12B3E88D" w14:textId="77777777" w:rsidR="00347DA1" w:rsidRDefault="00347DA1" w:rsidP="00347DA1">
      <w:pPr>
        <w:pStyle w:val="Texto"/>
        <w:spacing w:after="0" w:line="240" w:lineRule="exact"/>
        <w:ind w:firstLine="0"/>
        <w:rPr>
          <w:szCs w:val="18"/>
          <w:lang w:val="es-MX"/>
        </w:rPr>
      </w:pPr>
    </w:p>
    <w:p w14:paraId="1AED2864" w14:textId="77777777" w:rsidR="00347DA1" w:rsidRDefault="00347DA1" w:rsidP="00347DA1">
      <w:pPr>
        <w:pStyle w:val="Texto"/>
        <w:spacing w:after="0" w:line="240" w:lineRule="exact"/>
        <w:ind w:firstLine="0"/>
        <w:rPr>
          <w:szCs w:val="18"/>
          <w:lang w:val="es-MX"/>
        </w:rPr>
      </w:pPr>
    </w:p>
    <w:p w14:paraId="17333C87" w14:textId="77777777" w:rsidR="00347DA1" w:rsidRDefault="00347DA1" w:rsidP="00347DA1">
      <w:pPr>
        <w:pStyle w:val="Texto"/>
        <w:spacing w:after="0" w:line="240" w:lineRule="exact"/>
        <w:ind w:firstLine="0"/>
        <w:rPr>
          <w:szCs w:val="18"/>
          <w:lang w:val="es-MX"/>
        </w:rPr>
      </w:pPr>
    </w:p>
    <w:p w14:paraId="23A5C35D" w14:textId="77777777" w:rsidR="00347DA1" w:rsidRDefault="00347DA1" w:rsidP="00347DA1">
      <w:pPr>
        <w:pStyle w:val="Texto"/>
        <w:spacing w:after="0" w:line="240" w:lineRule="exact"/>
        <w:ind w:firstLine="0"/>
        <w:rPr>
          <w:szCs w:val="18"/>
          <w:lang w:val="es-MX"/>
        </w:rPr>
      </w:pPr>
    </w:p>
    <w:p w14:paraId="294482BB" w14:textId="77777777" w:rsidR="00347DA1" w:rsidRDefault="00347DA1" w:rsidP="00347DA1">
      <w:pPr>
        <w:pStyle w:val="Texto"/>
        <w:spacing w:after="0" w:line="240" w:lineRule="exact"/>
        <w:ind w:firstLine="0"/>
        <w:rPr>
          <w:szCs w:val="18"/>
          <w:lang w:val="es-MX"/>
        </w:rPr>
      </w:pPr>
    </w:p>
    <w:p w14:paraId="4457FF66" w14:textId="77777777" w:rsidR="00347DA1" w:rsidRDefault="00347DA1" w:rsidP="00347DA1">
      <w:pPr>
        <w:pStyle w:val="Texto"/>
        <w:spacing w:after="0" w:line="240" w:lineRule="exact"/>
        <w:ind w:firstLine="0"/>
        <w:rPr>
          <w:szCs w:val="18"/>
          <w:lang w:val="es-MX"/>
        </w:rPr>
      </w:pPr>
    </w:p>
    <w:p w14:paraId="7EEDC01F" w14:textId="77777777" w:rsidR="00347DA1" w:rsidRDefault="00000000" w:rsidP="00347DA1">
      <w:pPr>
        <w:pStyle w:val="Texto"/>
        <w:spacing w:after="0" w:line="240" w:lineRule="exact"/>
        <w:ind w:firstLine="0"/>
        <w:rPr>
          <w:szCs w:val="18"/>
          <w:lang w:val="es-MX"/>
        </w:rPr>
      </w:pPr>
      <w:r>
        <w:object w:dxaOrig="1440" w:dyaOrig="1440" w14:anchorId="559F1D33">
          <v:shape id="_x0000_s2120" type="#_x0000_t75" style="position:absolute;left:0;text-align:left;margin-left:-61.6pt;margin-top:15.6pt;width:581pt;height:78.5pt;z-index:251679744">
            <v:imagedata r:id="rId28" o:title=""/>
            <w10:wrap type="topAndBottom"/>
          </v:shape>
          <o:OLEObject Type="Embed" ProgID="Excel.Sheet.12" ShapeID="_x0000_s2120" DrawAspect="Content" ObjectID="_1734440741" r:id="rId29"/>
        </w:object>
      </w:r>
    </w:p>
    <w:p w14:paraId="01F05DD3" w14:textId="77777777" w:rsidR="00347DA1" w:rsidRDefault="00347DA1" w:rsidP="00347DA1">
      <w:pPr>
        <w:pStyle w:val="Texto"/>
        <w:spacing w:after="0" w:line="240" w:lineRule="exact"/>
        <w:ind w:firstLine="0"/>
        <w:rPr>
          <w:szCs w:val="18"/>
          <w:lang w:val="es-MX"/>
        </w:rPr>
      </w:pPr>
    </w:p>
    <w:p w14:paraId="7D4C252A" w14:textId="1D78590D"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2CFD017E" w14:textId="012F1A57"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07122DBC" w14:textId="5F714CA1"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18959ED6" w14:textId="3EFB278C"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428FB5A" w14:textId="733F8F33"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86579C2" w14:textId="17FCE66A"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5C20294D" w14:textId="58DD6309"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402D37F8" w14:textId="4122AB0D" w:rsidR="0033676D" w:rsidRDefault="0033676D" w:rsidP="00347DA1">
      <w:pPr>
        <w:pStyle w:val="Texto"/>
        <w:spacing w:after="0" w:line="240" w:lineRule="exact"/>
        <w:ind w:firstLine="0"/>
        <w:jc w:val="center"/>
        <w:rPr>
          <w:rFonts w:ascii="Soberana Sans Light" w:hAnsi="Soberana Sans Light"/>
          <w:b/>
          <w:sz w:val="22"/>
          <w:szCs w:val="22"/>
          <w:lang w:val="es-MX"/>
        </w:rPr>
      </w:pPr>
    </w:p>
    <w:p w14:paraId="6A08E185" w14:textId="71C09650"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4536397" w14:textId="0E205A52"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A35B3B0" w14:textId="101E445A"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7430EB23" w14:textId="13B991A2"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5114A754" w14:textId="20641331"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A40F1D4" w14:textId="688A203D"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1603B647" w14:textId="27748DC6"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D6F9F73" w14:textId="7E44D34B"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316AE041" w14:textId="77777777" w:rsidR="00B513F7" w:rsidRDefault="00B513F7" w:rsidP="00347DA1">
      <w:pPr>
        <w:pStyle w:val="Texto"/>
        <w:spacing w:after="0" w:line="240" w:lineRule="exact"/>
        <w:ind w:firstLine="0"/>
        <w:jc w:val="center"/>
        <w:rPr>
          <w:rFonts w:ascii="Soberana Sans Light" w:hAnsi="Soberana Sans Light"/>
          <w:b/>
          <w:sz w:val="22"/>
          <w:szCs w:val="22"/>
          <w:lang w:val="es-MX"/>
        </w:rPr>
      </w:pPr>
    </w:p>
    <w:p w14:paraId="7E56C4CF" w14:textId="61C943E4"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013E6410" w14:textId="5191724F"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53DB18E4" w14:textId="77777777" w:rsidR="008910C2" w:rsidRDefault="008910C2" w:rsidP="00347DA1">
      <w:pPr>
        <w:pStyle w:val="Texto"/>
        <w:spacing w:after="0" w:line="240" w:lineRule="exact"/>
        <w:ind w:firstLine="0"/>
        <w:jc w:val="center"/>
        <w:rPr>
          <w:rFonts w:ascii="Soberana Sans Light" w:hAnsi="Soberana Sans Light"/>
          <w:b/>
          <w:sz w:val="22"/>
          <w:szCs w:val="22"/>
          <w:lang w:val="es-MX"/>
        </w:rPr>
      </w:pPr>
    </w:p>
    <w:p w14:paraId="3BEBBD48" w14:textId="77777777" w:rsidR="00347DA1" w:rsidRDefault="00347DA1" w:rsidP="00347DA1">
      <w:pPr>
        <w:pStyle w:val="Texto"/>
        <w:spacing w:after="0" w:line="240" w:lineRule="exact"/>
        <w:ind w:firstLine="0"/>
        <w:jc w:val="center"/>
        <w:rPr>
          <w:rFonts w:ascii="Soberana Sans Light" w:hAnsi="Soberana Sans Light"/>
          <w:b/>
          <w:sz w:val="22"/>
          <w:szCs w:val="22"/>
          <w:lang w:val="es-MX"/>
        </w:rPr>
      </w:pPr>
    </w:p>
    <w:p w14:paraId="3B523949" w14:textId="77777777" w:rsidR="0036269A" w:rsidRDefault="0036269A" w:rsidP="00347DA1">
      <w:pPr>
        <w:pStyle w:val="Texto"/>
        <w:spacing w:after="0" w:line="240" w:lineRule="exact"/>
        <w:ind w:firstLine="0"/>
        <w:jc w:val="center"/>
        <w:rPr>
          <w:rFonts w:ascii="Soberana Sans Light" w:hAnsi="Soberana Sans Light"/>
          <w:b/>
          <w:sz w:val="22"/>
          <w:szCs w:val="22"/>
          <w:lang w:val="es-MX"/>
        </w:rPr>
      </w:pPr>
    </w:p>
    <w:p w14:paraId="4AC8EDCC" w14:textId="77777777" w:rsidR="0036269A" w:rsidRDefault="0036269A" w:rsidP="00347DA1">
      <w:pPr>
        <w:pStyle w:val="Texto"/>
        <w:spacing w:after="0" w:line="240" w:lineRule="exact"/>
        <w:ind w:firstLine="0"/>
        <w:jc w:val="center"/>
        <w:rPr>
          <w:rFonts w:ascii="Soberana Sans Light" w:hAnsi="Soberana Sans Light"/>
          <w:b/>
          <w:sz w:val="22"/>
          <w:szCs w:val="22"/>
          <w:lang w:val="es-MX"/>
        </w:rPr>
      </w:pPr>
    </w:p>
    <w:p w14:paraId="502F11F2" w14:textId="77777777" w:rsidR="0036269A" w:rsidRDefault="0036269A" w:rsidP="00347DA1">
      <w:pPr>
        <w:pStyle w:val="Texto"/>
        <w:spacing w:after="0" w:line="240" w:lineRule="exact"/>
        <w:ind w:firstLine="0"/>
        <w:jc w:val="center"/>
        <w:rPr>
          <w:rFonts w:ascii="Soberana Sans Light" w:hAnsi="Soberana Sans Light"/>
          <w:b/>
          <w:sz w:val="22"/>
          <w:szCs w:val="22"/>
          <w:lang w:val="es-MX"/>
        </w:rPr>
      </w:pPr>
    </w:p>
    <w:p w14:paraId="5DC9535D" w14:textId="19579656" w:rsidR="00347DA1" w:rsidRDefault="00347DA1" w:rsidP="00347DA1">
      <w:pPr>
        <w:pStyle w:val="Texto"/>
        <w:spacing w:after="0" w:line="240" w:lineRule="exact"/>
        <w:ind w:firstLine="0"/>
        <w:jc w:val="center"/>
        <w:rPr>
          <w:rFonts w:ascii="Soberana Sans Light" w:hAnsi="Soberana Sans Light"/>
          <w:b/>
          <w:sz w:val="22"/>
          <w:szCs w:val="22"/>
          <w:lang w:val="es-MX"/>
        </w:rPr>
      </w:pPr>
      <w:r>
        <w:rPr>
          <w:rFonts w:ascii="Soberana Sans Light" w:hAnsi="Soberana Sans Light"/>
          <w:b/>
          <w:sz w:val="22"/>
          <w:szCs w:val="22"/>
          <w:lang w:val="es-MX"/>
        </w:rPr>
        <w:t>c) NOTAS DE GESTIÓN ADMINISTRATIVA</w:t>
      </w:r>
    </w:p>
    <w:p w14:paraId="0F8FF952" w14:textId="77777777" w:rsidR="00347DA1" w:rsidRDefault="00347DA1" w:rsidP="00347DA1">
      <w:pPr>
        <w:pStyle w:val="Texto"/>
        <w:spacing w:after="0" w:line="240" w:lineRule="exact"/>
        <w:ind w:firstLine="0"/>
        <w:jc w:val="left"/>
        <w:rPr>
          <w:rFonts w:ascii="Soberana Sans Light" w:hAnsi="Soberana Sans Light"/>
          <w:b/>
          <w:sz w:val="22"/>
          <w:szCs w:val="22"/>
          <w:lang w:val="es-MX"/>
        </w:rPr>
      </w:pPr>
    </w:p>
    <w:p w14:paraId="215C6CC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w:t>
      </w:r>
      <w:r>
        <w:rPr>
          <w:rFonts w:ascii="Soberana Sans Light" w:hAnsi="Soberana Sans Light"/>
          <w:b/>
          <w:sz w:val="22"/>
          <w:szCs w:val="22"/>
          <w:lang w:val="es-MX"/>
        </w:rPr>
        <w:tab/>
        <w:t>Introducción</w:t>
      </w:r>
    </w:p>
    <w:p w14:paraId="71C695D0" w14:textId="77777777" w:rsidR="00347DA1" w:rsidRDefault="00347DA1" w:rsidP="00347DA1">
      <w:pPr>
        <w:pStyle w:val="Texto"/>
        <w:spacing w:after="0" w:line="240" w:lineRule="exact"/>
        <w:rPr>
          <w:rFonts w:ascii="Soberana Sans Light" w:hAnsi="Soberana Sans Light"/>
          <w:b/>
          <w:sz w:val="22"/>
          <w:szCs w:val="22"/>
          <w:lang w:val="es-MX"/>
        </w:rPr>
      </w:pPr>
    </w:p>
    <w:p w14:paraId="6A6E463E" w14:textId="77777777" w:rsidR="00347DA1" w:rsidRDefault="00347DA1" w:rsidP="00347DA1">
      <w:pPr>
        <w:autoSpaceDE w:val="0"/>
        <w:autoSpaceDN w:val="0"/>
        <w:adjustRightInd w:val="0"/>
        <w:spacing w:before="240" w:after="120" w:line="240" w:lineRule="auto"/>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2389B821"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Misión y Visión Institucionales</w:t>
      </w:r>
    </w:p>
    <w:p w14:paraId="75698A46"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6CEA99C9" w14:textId="77777777" w:rsidR="00347DA1" w:rsidRDefault="00347DA1" w:rsidP="00347DA1">
      <w:pPr>
        <w:autoSpaceDE w:val="0"/>
        <w:autoSpaceDN w:val="0"/>
        <w:adjustRightInd w:val="0"/>
        <w:spacing w:before="80" w:after="0" w:line="250" w:lineRule="exact"/>
        <w:ind w:left="3540" w:hanging="2126"/>
        <w:jc w:val="both"/>
        <w:rPr>
          <w:rFonts w:ascii="Arial" w:eastAsia="Times New Roman" w:hAnsi="Arial" w:cs="Arial"/>
          <w:sz w:val="18"/>
          <w:szCs w:val="18"/>
          <w:lang w:eastAsia="es-MX"/>
        </w:rPr>
      </w:pPr>
      <w:r>
        <w:rPr>
          <w:rFonts w:ascii="Arial" w:eastAsia="Times New Roman" w:hAnsi="Arial" w:cs="Arial"/>
          <w:sz w:val="18"/>
          <w:szCs w:val="18"/>
          <w:lang w:eastAsia="es-MX"/>
        </w:rPr>
        <w:t>Misión Institucional</w:t>
      </w:r>
      <w:r>
        <w:rPr>
          <w:rFonts w:ascii="Arial" w:eastAsia="Times New Roman" w:hAnsi="Arial" w:cs="Arial"/>
          <w:sz w:val="18"/>
          <w:szCs w:val="18"/>
          <w:lang w:eastAsia="es-MX"/>
        </w:rPr>
        <w:tab/>
        <w:t>Ofrecer una educación de calidad, bajo los principios de equidad y pertinencia, basada en la formación de valores universales, que contribuya al desarrollo de las competencias del ser humano, para mejorar la convivencia social.</w:t>
      </w:r>
    </w:p>
    <w:p w14:paraId="7F1AA5A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p>
    <w:p w14:paraId="3C53198B" w14:textId="77777777" w:rsidR="00347DA1" w:rsidRDefault="00347DA1" w:rsidP="00347DA1">
      <w:pPr>
        <w:autoSpaceDE w:val="0"/>
        <w:autoSpaceDN w:val="0"/>
        <w:adjustRightInd w:val="0"/>
        <w:spacing w:before="80" w:after="0" w:line="250" w:lineRule="exact"/>
        <w:ind w:left="3544" w:hanging="2126"/>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Visión Institucional</w:t>
      </w:r>
      <w:r>
        <w:rPr>
          <w:rFonts w:ascii="Arial" w:eastAsia="Times New Roman" w:hAnsi="Arial" w:cs="Arial"/>
          <w:sz w:val="18"/>
          <w:szCs w:val="18"/>
          <w:lang w:eastAsia="es-MX"/>
        </w:rPr>
        <w:tab/>
        <w:t>Ser un sistema educativo basado en los principios de igualdad, inclusión y tolerancia, que se signifique por ser innovador y propicie la formación integral de los individuos, fomente la igualdad, la democracia y la justicia, bajos sistemas modernos de gestión y con el apoyo de las instituciones, impulsando la vinculación permanente con los sectores sociales y productivos.</w:t>
      </w:r>
    </w:p>
    <w:p w14:paraId="5B07C3C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 xml:space="preserve"> </w:t>
      </w:r>
      <w:r>
        <w:rPr>
          <w:rFonts w:ascii="Arial" w:eastAsia="Times New Roman" w:hAnsi="Arial" w:cs="Arial"/>
          <w:sz w:val="18"/>
          <w:szCs w:val="18"/>
          <w:lang w:eastAsia="es-MX"/>
        </w:rPr>
        <w:tab/>
      </w:r>
    </w:p>
    <w:p w14:paraId="53EECB23"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En la vida diaria, en la convivencia con nuestros semejantes, fortalecemos nuestros valores y como servidores públicos, tenemos la obligación de mostrar autoridad moral a nuestros usuarios.</w:t>
      </w:r>
    </w:p>
    <w:p w14:paraId="0AF3E4B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99B1D7F"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Aspiramos a ser servidores públicos honesto, puntuales, responsables, comprometidos con nuestras actividades. Respetuosos de nuestro actuar cotidiano, mostraremos tolerancia, colaboración y congruencia.</w:t>
      </w:r>
    </w:p>
    <w:p w14:paraId="14283652" w14:textId="77777777" w:rsidR="00121C1D" w:rsidRDefault="00121C1D"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23D88510" w14:textId="4887933C"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Prestaremos servicios de calidad, siendo equitativos al actuar y mostraremos lealtad hacia nuestros usuarios. Buscaremos siempre proceder con justicia, apegados a la legalidad, actuando con transparencia y proponiendo formas de servicio innovadoras para actuar con eficiencia y eficacia.</w:t>
      </w:r>
    </w:p>
    <w:p w14:paraId="44757C92"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p>
    <w:p w14:paraId="4CC72783" w14:textId="77777777" w:rsidR="00347DA1" w:rsidRDefault="00347DA1" w:rsidP="00347DA1">
      <w:pPr>
        <w:pStyle w:val="Texto"/>
        <w:spacing w:after="0" w:line="240" w:lineRule="exact"/>
        <w:rPr>
          <w:rFonts w:ascii="Soberana Sans Light" w:hAnsi="Soberana Sans Light"/>
          <w:b/>
          <w:sz w:val="22"/>
          <w:szCs w:val="22"/>
          <w:lang w:val="es-MX"/>
        </w:rPr>
      </w:pPr>
    </w:p>
    <w:p w14:paraId="0F43A1DD"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2.</w:t>
      </w:r>
      <w:r>
        <w:rPr>
          <w:rFonts w:ascii="Soberana Sans Light" w:hAnsi="Soberana Sans Light"/>
          <w:b/>
          <w:sz w:val="22"/>
          <w:szCs w:val="22"/>
          <w:lang w:val="es-MX"/>
        </w:rPr>
        <w:tab/>
        <w:t>Panorama Económico y Financiero</w:t>
      </w:r>
    </w:p>
    <w:p w14:paraId="30A54386" w14:textId="77777777" w:rsidR="00347DA1" w:rsidRDefault="00347DA1" w:rsidP="00347DA1">
      <w:pPr>
        <w:pStyle w:val="Texto"/>
        <w:spacing w:after="0" w:line="240" w:lineRule="exact"/>
        <w:rPr>
          <w:rFonts w:ascii="Soberana Sans Light" w:hAnsi="Soberana Sans Light"/>
          <w:b/>
          <w:sz w:val="22"/>
          <w:szCs w:val="22"/>
          <w:lang w:val="es-MX"/>
        </w:rPr>
      </w:pPr>
    </w:p>
    <w:p w14:paraId="4F1C33E9" w14:textId="77777777" w:rsidR="00347DA1" w:rsidRDefault="00347DA1" w:rsidP="00347DA1">
      <w:pPr>
        <w:autoSpaceDE w:val="0"/>
        <w:autoSpaceDN w:val="0"/>
        <w:adjustRightInd w:val="0"/>
        <w:spacing w:before="80" w:after="0" w:line="250" w:lineRule="exact"/>
        <w:ind w:left="709"/>
        <w:jc w:val="both"/>
        <w:rPr>
          <w:rFonts w:ascii="Arial" w:eastAsia="Times New Roman" w:hAnsi="Arial" w:cs="Arial"/>
          <w:sz w:val="18"/>
          <w:szCs w:val="18"/>
          <w:lang w:eastAsia="es-MX"/>
        </w:rPr>
      </w:pPr>
      <w:r>
        <w:rPr>
          <w:rFonts w:ascii="Arial" w:eastAsia="Times New Roman" w:hAnsi="Arial" w:cs="Arial"/>
          <w:sz w:val="18"/>
          <w:szCs w:val="18"/>
          <w:lang w:eastAsia="es-MX"/>
        </w:rPr>
        <w:t>La Unidad de Servicios Educativos del Estado de Tlaxcala presta los servicios de Educación para lo que fue creada, a través del apoyo del Gobierno Estatal cumple satisfactoriamente con los compromisos planteados para el fin de año fiscal.</w:t>
      </w:r>
    </w:p>
    <w:p w14:paraId="08004F62" w14:textId="77777777" w:rsidR="00347DA1" w:rsidRDefault="00347DA1" w:rsidP="00347DA1">
      <w:pPr>
        <w:pStyle w:val="Texto"/>
        <w:spacing w:after="0" w:line="240" w:lineRule="exact"/>
        <w:rPr>
          <w:rFonts w:ascii="Soberana Sans Light" w:hAnsi="Soberana Sans Light"/>
          <w:sz w:val="22"/>
          <w:szCs w:val="22"/>
        </w:rPr>
      </w:pPr>
    </w:p>
    <w:p w14:paraId="0EF21EFF" w14:textId="157B6026" w:rsidR="00347DA1" w:rsidRDefault="00347DA1" w:rsidP="00347DA1">
      <w:pPr>
        <w:pStyle w:val="Texto"/>
        <w:spacing w:after="0" w:line="240" w:lineRule="exact"/>
        <w:rPr>
          <w:rFonts w:ascii="Soberana Sans Light" w:hAnsi="Soberana Sans Light"/>
          <w:sz w:val="22"/>
          <w:szCs w:val="22"/>
        </w:rPr>
      </w:pPr>
    </w:p>
    <w:p w14:paraId="39243CAA" w14:textId="3E381BB3" w:rsidR="00EC01BE" w:rsidRDefault="00EC01BE" w:rsidP="00347DA1">
      <w:pPr>
        <w:pStyle w:val="Texto"/>
        <w:spacing w:after="0" w:line="240" w:lineRule="exact"/>
        <w:rPr>
          <w:rFonts w:ascii="Soberana Sans Light" w:hAnsi="Soberana Sans Light"/>
          <w:sz w:val="22"/>
          <w:szCs w:val="22"/>
        </w:rPr>
      </w:pPr>
    </w:p>
    <w:p w14:paraId="098B88FC" w14:textId="4912CEB0" w:rsidR="00EC01BE" w:rsidRDefault="00EC01BE" w:rsidP="00347DA1">
      <w:pPr>
        <w:pStyle w:val="Texto"/>
        <w:spacing w:after="0" w:line="240" w:lineRule="exact"/>
        <w:rPr>
          <w:rFonts w:ascii="Soberana Sans Light" w:hAnsi="Soberana Sans Light"/>
          <w:sz w:val="22"/>
          <w:szCs w:val="22"/>
        </w:rPr>
      </w:pPr>
    </w:p>
    <w:p w14:paraId="7190170B" w14:textId="3FD0EA6C" w:rsidR="00EC01BE" w:rsidRDefault="00EC01BE" w:rsidP="00347DA1">
      <w:pPr>
        <w:pStyle w:val="Texto"/>
        <w:spacing w:after="0" w:line="240" w:lineRule="exact"/>
        <w:rPr>
          <w:rFonts w:ascii="Soberana Sans Light" w:hAnsi="Soberana Sans Light"/>
          <w:sz w:val="22"/>
          <w:szCs w:val="22"/>
        </w:rPr>
      </w:pPr>
    </w:p>
    <w:p w14:paraId="4CBDFA97" w14:textId="2F434607" w:rsidR="00EC01BE" w:rsidRDefault="00EC01BE" w:rsidP="00347DA1">
      <w:pPr>
        <w:pStyle w:val="Texto"/>
        <w:spacing w:after="0" w:line="240" w:lineRule="exact"/>
        <w:rPr>
          <w:rFonts w:ascii="Soberana Sans Light" w:hAnsi="Soberana Sans Light"/>
          <w:sz w:val="22"/>
          <w:szCs w:val="22"/>
        </w:rPr>
      </w:pPr>
    </w:p>
    <w:p w14:paraId="42E245D9" w14:textId="2C044755" w:rsidR="00EC01BE" w:rsidRDefault="00EC01BE" w:rsidP="00347DA1">
      <w:pPr>
        <w:pStyle w:val="Texto"/>
        <w:spacing w:after="0" w:line="240" w:lineRule="exact"/>
        <w:rPr>
          <w:rFonts w:ascii="Soberana Sans Light" w:hAnsi="Soberana Sans Light"/>
          <w:sz w:val="22"/>
          <w:szCs w:val="22"/>
        </w:rPr>
      </w:pPr>
    </w:p>
    <w:p w14:paraId="3B316145" w14:textId="706D624A" w:rsidR="008910C2" w:rsidRDefault="008910C2" w:rsidP="00347DA1">
      <w:pPr>
        <w:pStyle w:val="Texto"/>
        <w:spacing w:after="0" w:line="240" w:lineRule="exact"/>
        <w:rPr>
          <w:rFonts w:ascii="Soberana Sans Light" w:hAnsi="Soberana Sans Light"/>
          <w:sz w:val="22"/>
          <w:szCs w:val="22"/>
        </w:rPr>
      </w:pPr>
    </w:p>
    <w:p w14:paraId="2F60A300" w14:textId="295A030E" w:rsidR="008910C2" w:rsidRDefault="008910C2" w:rsidP="00347DA1">
      <w:pPr>
        <w:pStyle w:val="Texto"/>
        <w:spacing w:after="0" w:line="240" w:lineRule="exact"/>
        <w:rPr>
          <w:rFonts w:ascii="Soberana Sans Light" w:hAnsi="Soberana Sans Light"/>
          <w:sz w:val="22"/>
          <w:szCs w:val="22"/>
        </w:rPr>
      </w:pPr>
    </w:p>
    <w:p w14:paraId="7D33F192" w14:textId="4CC764CD" w:rsidR="008910C2" w:rsidRDefault="008910C2" w:rsidP="00347DA1">
      <w:pPr>
        <w:pStyle w:val="Texto"/>
        <w:spacing w:after="0" w:line="240" w:lineRule="exact"/>
        <w:rPr>
          <w:rFonts w:ascii="Soberana Sans Light" w:hAnsi="Soberana Sans Light"/>
          <w:sz w:val="22"/>
          <w:szCs w:val="22"/>
        </w:rPr>
      </w:pPr>
    </w:p>
    <w:p w14:paraId="1872E291" w14:textId="0A6AA334" w:rsidR="008910C2" w:rsidRDefault="008910C2" w:rsidP="00347DA1">
      <w:pPr>
        <w:pStyle w:val="Texto"/>
        <w:spacing w:after="0" w:line="240" w:lineRule="exact"/>
        <w:rPr>
          <w:rFonts w:ascii="Soberana Sans Light" w:hAnsi="Soberana Sans Light"/>
          <w:sz w:val="22"/>
          <w:szCs w:val="22"/>
        </w:rPr>
      </w:pPr>
    </w:p>
    <w:p w14:paraId="3803C327" w14:textId="03629107" w:rsidR="008910C2" w:rsidRDefault="008910C2" w:rsidP="00347DA1">
      <w:pPr>
        <w:pStyle w:val="Texto"/>
        <w:spacing w:after="0" w:line="240" w:lineRule="exact"/>
        <w:rPr>
          <w:rFonts w:ascii="Soberana Sans Light" w:hAnsi="Soberana Sans Light"/>
          <w:sz w:val="22"/>
          <w:szCs w:val="22"/>
        </w:rPr>
      </w:pPr>
    </w:p>
    <w:p w14:paraId="7762758F" w14:textId="1744DBBF" w:rsidR="008910C2" w:rsidRDefault="008910C2" w:rsidP="00347DA1">
      <w:pPr>
        <w:pStyle w:val="Texto"/>
        <w:spacing w:after="0" w:line="240" w:lineRule="exact"/>
        <w:rPr>
          <w:rFonts w:ascii="Soberana Sans Light" w:hAnsi="Soberana Sans Light"/>
          <w:sz w:val="22"/>
          <w:szCs w:val="22"/>
        </w:rPr>
      </w:pPr>
    </w:p>
    <w:p w14:paraId="47AEFE56" w14:textId="77777777" w:rsidR="008910C2" w:rsidRDefault="008910C2" w:rsidP="00347DA1">
      <w:pPr>
        <w:pStyle w:val="Texto"/>
        <w:spacing w:after="0" w:line="240" w:lineRule="exact"/>
        <w:rPr>
          <w:rFonts w:ascii="Soberana Sans Light" w:hAnsi="Soberana Sans Light"/>
          <w:sz w:val="22"/>
          <w:szCs w:val="22"/>
        </w:rPr>
      </w:pPr>
    </w:p>
    <w:p w14:paraId="799BDF8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3.</w:t>
      </w:r>
      <w:r>
        <w:rPr>
          <w:rFonts w:ascii="Soberana Sans Light" w:hAnsi="Soberana Sans Light"/>
          <w:b/>
          <w:sz w:val="22"/>
          <w:szCs w:val="22"/>
          <w:lang w:val="es-MX"/>
        </w:rPr>
        <w:tab/>
        <w:t>Autorización e Historia</w:t>
      </w:r>
    </w:p>
    <w:p w14:paraId="6BDBDF90" w14:textId="77777777" w:rsidR="00347DA1" w:rsidRDefault="00347DA1" w:rsidP="00347DA1">
      <w:pPr>
        <w:pStyle w:val="Texto"/>
        <w:spacing w:after="0" w:line="240" w:lineRule="exact"/>
        <w:rPr>
          <w:rFonts w:ascii="Soberana Sans Light" w:hAnsi="Soberana Sans Light"/>
          <w:b/>
          <w:sz w:val="22"/>
          <w:szCs w:val="22"/>
          <w:lang w:val="es-MX"/>
        </w:rPr>
      </w:pPr>
    </w:p>
    <w:p w14:paraId="6D1C921E"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a)</w:t>
      </w:r>
      <w:r>
        <w:rPr>
          <w:rFonts w:ascii="Soberana Sans Light" w:hAnsi="Soberana Sans Light"/>
          <w:sz w:val="22"/>
          <w:szCs w:val="22"/>
        </w:rPr>
        <w:tab/>
        <w:t>Fecha de creación del ente.</w:t>
      </w:r>
    </w:p>
    <w:p w14:paraId="7C1E7E02" w14:textId="77777777" w:rsidR="00347DA1" w:rsidRDefault="00347DA1" w:rsidP="00347DA1">
      <w:pPr>
        <w:pStyle w:val="INCISO"/>
        <w:spacing w:after="0" w:line="240" w:lineRule="exact"/>
        <w:rPr>
          <w:rFonts w:ascii="Soberana Sans Light" w:hAnsi="Soberana Sans Light"/>
          <w:sz w:val="22"/>
          <w:szCs w:val="22"/>
        </w:rPr>
      </w:pPr>
    </w:p>
    <w:p w14:paraId="38D50F55" w14:textId="77777777" w:rsidR="00347DA1" w:rsidRDefault="00347DA1" w:rsidP="00347DA1">
      <w:pPr>
        <w:pStyle w:val="INCISO"/>
        <w:spacing w:after="0" w:line="240" w:lineRule="exact"/>
        <w:ind w:left="709" w:firstLine="11"/>
        <w:rPr>
          <w:lang w:eastAsia="es-MX"/>
        </w:rPr>
      </w:pPr>
      <w:r>
        <w:rPr>
          <w:lang w:eastAsia="es-MX"/>
        </w:rPr>
        <w:t>La Unidad de Servicios Educativos del Estado de Tlaxcala, es un Organismo Público Descentralizado del Gobierno del Estado de Tlaxcala, según Decreto de Creación número 158, de fecha 21 de mayo de 1992, publicado en el Periódico Oficial del Estado.</w:t>
      </w:r>
    </w:p>
    <w:p w14:paraId="60BA0C6A" w14:textId="77777777" w:rsidR="00347DA1" w:rsidRDefault="00347DA1" w:rsidP="00347DA1">
      <w:pPr>
        <w:pStyle w:val="INCISO"/>
        <w:spacing w:after="0" w:line="240" w:lineRule="exact"/>
        <w:ind w:left="709" w:firstLine="11"/>
        <w:rPr>
          <w:rFonts w:ascii="Soberana Sans Light" w:hAnsi="Soberana Sans Light"/>
          <w:sz w:val="22"/>
          <w:szCs w:val="22"/>
        </w:rPr>
      </w:pPr>
    </w:p>
    <w:p w14:paraId="5C7B24DC" w14:textId="77777777"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b)</w:t>
      </w:r>
      <w:r>
        <w:rPr>
          <w:rFonts w:ascii="Soberana Sans Light" w:hAnsi="Soberana Sans Light"/>
          <w:sz w:val="22"/>
          <w:szCs w:val="22"/>
        </w:rPr>
        <w:tab/>
        <w:t>Principales cambios en su estructura</w:t>
      </w:r>
    </w:p>
    <w:p w14:paraId="7B41EA67" w14:textId="77777777" w:rsidR="00347DA1" w:rsidRDefault="00347DA1" w:rsidP="00347DA1">
      <w:pPr>
        <w:pStyle w:val="INCISO"/>
        <w:spacing w:after="0" w:line="240" w:lineRule="exact"/>
        <w:rPr>
          <w:rFonts w:ascii="Soberana Sans Light" w:hAnsi="Soberana Sans Light"/>
          <w:sz w:val="22"/>
          <w:szCs w:val="22"/>
        </w:rPr>
      </w:pPr>
    </w:p>
    <w:p w14:paraId="2ACA737F" w14:textId="77777777" w:rsidR="00347DA1" w:rsidRDefault="00347DA1" w:rsidP="00347DA1">
      <w:pPr>
        <w:pStyle w:val="INCISO"/>
        <w:spacing w:after="0" w:line="240" w:lineRule="exact"/>
        <w:rPr>
          <w:rFonts w:ascii="Soberana Sans Light" w:hAnsi="Soberana Sans Light"/>
          <w:b/>
          <w:sz w:val="22"/>
          <w:szCs w:val="22"/>
          <w:lang w:val="es-MX"/>
        </w:rPr>
      </w:pPr>
      <w:r>
        <w:rPr>
          <w:lang w:eastAsia="es-MX"/>
        </w:rPr>
        <w:t>Durante el ejercicio 2022, no se dieron cambios significativos en la estructura de la Unidad de Servicios Educativos del Estado de Tlaxcala</w:t>
      </w:r>
      <w:r>
        <w:rPr>
          <w:rFonts w:ascii="Soberana Sans Light" w:hAnsi="Soberana Sans Light"/>
          <w:b/>
          <w:sz w:val="22"/>
          <w:szCs w:val="22"/>
          <w:lang w:val="es-MX"/>
        </w:rPr>
        <w:t>.</w:t>
      </w:r>
    </w:p>
    <w:p w14:paraId="33BD8F34"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0A2B7CFC"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r>
        <w:rPr>
          <w:rFonts w:ascii="Soberana Sans Light" w:hAnsi="Soberana Sans Light"/>
          <w:b/>
          <w:sz w:val="22"/>
          <w:szCs w:val="22"/>
          <w:lang w:val="es-MX"/>
        </w:rPr>
        <w:t>4.</w:t>
      </w:r>
      <w:r>
        <w:rPr>
          <w:rFonts w:ascii="Soberana Sans Light" w:hAnsi="Soberana Sans Light"/>
          <w:b/>
          <w:sz w:val="22"/>
          <w:szCs w:val="22"/>
          <w:lang w:val="es-MX"/>
        </w:rPr>
        <w:tab/>
        <w:t>Organización y Objeto Social</w:t>
      </w:r>
    </w:p>
    <w:p w14:paraId="416680C6" w14:textId="77777777" w:rsidR="00347DA1" w:rsidRDefault="00347DA1" w:rsidP="00347DA1">
      <w:pPr>
        <w:pStyle w:val="INCISO"/>
        <w:spacing w:after="0" w:line="240" w:lineRule="exact"/>
        <w:ind w:left="0" w:firstLine="288"/>
        <w:rPr>
          <w:rFonts w:ascii="Soberana Sans Light" w:hAnsi="Soberana Sans Light"/>
          <w:b/>
          <w:sz w:val="22"/>
          <w:szCs w:val="22"/>
          <w:lang w:val="es-MX"/>
        </w:rPr>
      </w:pPr>
    </w:p>
    <w:p w14:paraId="146712BC" w14:textId="77777777" w:rsidR="00347DA1" w:rsidRDefault="00347DA1" w:rsidP="00347DA1">
      <w:pPr>
        <w:pStyle w:val="Texto"/>
        <w:spacing w:after="0" w:line="240" w:lineRule="exact"/>
        <w:rPr>
          <w:rFonts w:ascii="Soberana Sans Light" w:hAnsi="Soberana Sans Light"/>
          <w:sz w:val="22"/>
          <w:szCs w:val="22"/>
        </w:rPr>
      </w:pPr>
      <w:r>
        <w:rPr>
          <w:szCs w:val="18"/>
          <w:lang w:eastAsia="es-MX"/>
        </w:rPr>
        <w:t>La Unidad de Servicios Educativos del Estado de Tlaxcala</w:t>
      </w:r>
      <w:r>
        <w:rPr>
          <w:rFonts w:ascii="Soberana Sans Light" w:hAnsi="Soberana Sans Light"/>
          <w:sz w:val="22"/>
          <w:szCs w:val="22"/>
        </w:rPr>
        <w:t>:</w:t>
      </w:r>
    </w:p>
    <w:p w14:paraId="514671DD" w14:textId="77777777" w:rsidR="00347DA1" w:rsidRDefault="00347DA1" w:rsidP="00347DA1">
      <w:pPr>
        <w:pStyle w:val="Texto"/>
        <w:spacing w:after="0" w:line="240" w:lineRule="exact"/>
        <w:rPr>
          <w:rFonts w:ascii="Soberana Sans Light" w:hAnsi="Soberana Sans Light"/>
          <w:sz w:val="22"/>
          <w:szCs w:val="22"/>
        </w:rPr>
      </w:pPr>
    </w:p>
    <w:p w14:paraId="168B14A3" w14:textId="77777777" w:rsidR="00347DA1" w:rsidRDefault="00347DA1" w:rsidP="00347DA1">
      <w:pPr>
        <w:pStyle w:val="Texto"/>
        <w:spacing w:after="0" w:line="240" w:lineRule="exact"/>
        <w:rPr>
          <w:szCs w:val="18"/>
          <w:lang w:eastAsia="es-MX"/>
        </w:rPr>
      </w:pPr>
      <w:r>
        <w:rPr>
          <w:rFonts w:ascii="Soberana Sans Light" w:hAnsi="Soberana Sans Light"/>
          <w:sz w:val="22"/>
          <w:szCs w:val="22"/>
        </w:rPr>
        <w:t>a)</w:t>
      </w:r>
      <w:r>
        <w:rPr>
          <w:rFonts w:ascii="Soberana Sans Light" w:hAnsi="Soberana Sans Light"/>
          <w:sz w:val="22"/>
          <w:szCs w:val="22"/>
        </w:rPr>
        <w:tab/>
      </w:r>
      <w:r>
        <w:rPr>
          <w:szCs w:val="18"/>
          <w:lang w:eastAsia="es-MX"/>
        </w:rPr>
        <w:t>Objeto social</w:t>
      </w:r>
    </w:p>
    <w:p w14:paraId="70A37386" w14:textId="77777777" w:rsidR="00347DA1" w:rsidRDefault="00347DA1" w:rsidP="00347DA1">
      <w:pPr>
        <w:pStyle w:val="Texto"/>
        <w:spacing w:after="0" w:line="240" w:lineRule="exact"/>
        <w:rPr>
          <w:szCs w:val="18"/>
          <w:lang w:eastAsia="es-MX"/>
        </w:rPr>
      </w:pPr>
      <w:r>
        <w:rPr>
          <w:szCs w:val="18"/>
          <w:lang w:eastAsia="es-MX"/>
        </w:rPr>
        <w:t>La impartición de Educación en el Estado</w:t>
      </w:r>
    </w:p>
    <w:p w14:paraId="4993D25E" w14:textId="77777777" w:rsidR="00347DA1" w:rsidRDefault="00347DA1" w:rsidP="00347DA1">
      <w:pPr>
        <w:pStyle w:val="Texto"/>
        <w:spacing w:after="0" w:line="240" w:lineRule="exact"/>
        <w:rPr>
          <w:szCs w:val="18"/>
          <w:lang w:eastAsia="es-MX"/>
        </w:rPr>
      </w:pPr>
      <w:r>
        <w:rPr>
          <w:szCs w:val="18"/>
          <w:lang w:eastAsia="es-MX"/>
        </w:rPr>
        <w:t>b)</w:t>
      </w:r>
      <w:r>
        <w:rPr>
          <w:szCs w:val="18"/>
          <w:lang w:eastAsia="es-MX"/>
        </w:rPr>
        <w:tab/>
        <w:t>Principal actividad</w:t>
      </w:r>
    </w:p>
    <w:p w14:paraId="46FA2F33" w14:textId="77777777" w:rsidR="00347DA1" w:rsidRDefault="00347DA1" w:rsidP="00347DA1">
      <w:pPr>
        <w:pStyle w:val="Texto"/>
        <w:spacing w:after="0" w:line="240" w:lineRule="exact"/>
        <w:rPr>
          <w:szCs w:val="18"/>
          <w:lang w:eastAsia="es-MX"/>
        </w:rPr>
      </w:pPr>
      <w:r>
        <w:rPr>
          <w:szCs w:val="18"/>
          <w:lang w:eastAsia="es-MX"/>
        </w:rPr>
        <w:tab/>
        <w:t>La Coordinación de los Servicios de Educación Básica y Normal en el Estado de Tlaxcala.</w:t>
      </w:r>
    </w:p>
    <w:p w14:paraId="06F18335" w14:textId="77777777" w:rsidR="00347DA1" w:rsidRDefault="00347DA1" w:rsidP="00347DA1">
      <w:pPr>
        <w:pStyle w:val="Texto"/>
        <w:spacing w:after="0" w:line="240" w:lineRule="exact"/>
        <w:rPr>
          <w:szCs w:val="18"/>
          <w:lang w:eastAsia="es-MX"/>
        </w:rPr>
      </w:pPr>
      <w:r>
        <w:rPr>
          <w:szCs w:val="18"/>
          <w:lang w:eastAsia="es-MX"/>
        </w:rPr>
        <w:t>c)</w:t>
      </w:r>
      <w:r>
        <w:rPr>
          <w:szCs w:val="18"/>
          <w:lang w:eastAsia="es-MX"/>
        </w:rPr>
        <w:tab/>
        <w:t>Ejercicio fiscal</w:t>
      </w:r>
    </w:p>
    <w:p w14:paraId="7A434D42" w14:textId="77777777" w:rsidR="00347DA1" w:rsidRDefault="00347DA1" w:rsidP="00347DA1">
      <w:pPr>
        <w:pStyle w:val="Texto"/>
        <w:spacing w:after="0" w:line="240" w:lineRule="exact"/>
        <w:rPr>
          <w:szCs w:val="18"/>
          <w:lang w:eastAsia="es-MX"/>
        </w:rPr>
      </w:pPr>
      <w:r>
        <w:rPr>
          <w:szCs w:val="18"/>
          <w:lang w:eastAsia="es-MX"/>
        </w:rPr>
        <w:tab/>
        <w:t>2022</w:t>
      </w:r>
    </w:p>
    <w:p w14:paraId="02F7E859" w14:textId="77777777" w:rsidR="00347DA1" w:rsidRDefault="00347DA1" w:rsidP="00347DA1">
      <w:pPr>
        <w:pStyle w:val="Texto"/>
        <w:spacing w:after="0" w:line="240" w:lineRule="exact"/>
        <w:rPr>
          <w:szCs w:val="18"/>
          <w:lang w:eastAsia="es-MX"/>
        </w:rPr>
      </w:pPr>
      <w:r>
        <w:rPr>
          <w:szCs w:val="18"/>
          <w:lang w:eastAsia="es-MX"/>
        </w:rPr>
        <w:t>d)</w:t>
      </w:r>
      <w:r>
        <w:rPr>
          <w:szCs w:val="18"/>
          <w:lang w:eastAsia="es-MX"/>
        </w:rPr>
        <w:tab/>
        <w:t>Régimen jurídico</w:t>
      </w:r>
    </w:p>
    <w:p w14:paraId="7B994C1C" w14:textId="77777777" w:rsidR="00347DA1" w:rsidRDefault="00347DA1" w:rsidP="00347DA1">
      <w:pPr>
        <w:pStyle w:val="Texto"/>
        <w:spacing w:after="0" w:line="240" w:lineRule="exact"/>
        <w:rPr>
          <w:szCs w:val="18"/>
          <w:lang w:eastAsia="es-MX"/>
        </w:rPr>
      </w:pPr>
      <w:r>
        <w:rPr>
          <w:szCs w:val="18"/>
          <w:lang w:eastAsia="es-MX"/>
        </w:rPr>
        <w:tab/>
        <w:t>Jurídicamente constituido como un Organismo Público Descentralizado del Gobierno del Estado de Tlaxcala y fiscalmente es una Persona moral no lucrativa</w:t>
      </w:r>
    </w:p>
    <w:p w14:paraId="4309CDB4" w14:textId="77777777" w:rsidR="00347DA1" w:rsidRDefault="00347DA1" w:rsidP="00347DA1">
      <w:pPr>
        <w:pStyle w:val="Texto"/>
        <w:spacing w:after="0" w:line="240" w:lineRule="exact"/>
        <w:rPr>
          <w:szCs w:val="18"/>
          <w:lang w:eastAsia="es-MX"/>
        </w:rPr>
      </w:pPr>
      <w:r>
        <w:rPr>
          <w:szCs w:val="18"/>
          <w:lang w:eastAsia="es-MX"/>
        </w:rPr>
        <w:t>e)</w:t>
      </w:r>
      <w:r>
        <w:rPr>
          <w:szCs w:val="18"/>
          <w:lang w:eastAsia="es-MX"/>
        </w:rPr>
        <w:tab/>
        <w:t>Consideraciones fiscales del ente:</w:t>
      </w:r>
    </w:p>
    <w:p w14:paraId="6A2542C9" w14:textId="77777777" w:rsidR="00347DA1" w:rsidRDefault="00347DA1" w:rsidP="00347DA1">
      <w:pPr>
        <w:pStyle w:val="Texto"/>
        <w:spacing w:after="0" w:line="240" w:lineRule="exact"/>
        <w:rPr>
          <w:szCs w:val="18"/>
          <w:lang w:eastAsia="es-MX"/>
        </w:rPr>
      </w:pPr>
      <w:r>
        <w:rPr>
          <w:szCs w:val="18"/>
          <w:lang w:eastAsia="es-MX"/>
        </w:rPr>
        <w:tab/>
        <w:t>Se registra como retenedor puro: teniendo las siguientes obligaciones fiscales:</w:t>
      </w:r>
    </w:p>
    <w:p w14:paraId="32801567" w14:textId="77777777" w:rsidR="00347DA1" w:rsidRDefault="00347DA1" w:rsidP="00347DA1">
      <w:pPr>
        <w:pStyle w:val="Texto"/>
        <w:spacing w:after="0" w:line="240" w:lineRule="exact"/>
        <w:rPr>
          <w:szCs w:val="18"/>
          <w:lang w:eastAsia="es-MX"/>
        </w:rPr>
      </w:pPr>
      <w:r>
        <w:rPr>
          <w:szCs w:val="18"/>
          <w:lang w:eastAsia="es-MX"/>
        </w:rPr>
        <w:tab/>
      </w:r>
      <w:r>
        <w:rPr>
          <w:szCs w:val="18"/>
          <w:lang w:eastAsia="es-MX"/>
        </w:rPr>
        <w:tab/>
        <w:t>ISR retenciones por salarios</w:t>
      </w:r>
    </w:p>
    <w:p w14:paraId="76C1D7F9" w14:textId="77777777" w:rsidR="00347DA1" w:rsidRDefault="00347DA1" w:rsidP="00347DA1">
      <w:pPr>
        <w:pStyle w:val="Texto"/>
        <w:spacing w:after="0" w:line="240" w:lineRule="exact"/>
        <w:rPr>
          <w:szCs w:val="18"/>
          <w:lang w:eastAsia="es-MX"/>
        </w:rPr>
      </w:pPr>
      <w:r>
        <w:rPr>
          <w:szCs w:val="18"/>
          <w:lang w:eastAsia="es-MX"/>
        </w:rPr>
        <w:t>ISR retenciones por asimilados a salarios</w:t>
      </w:r>
    </w:p>
    <w:p w14:paraId="05875735" w14:textId="77777777" w:rsidR="00347DA1" w:rsidRDefault="00347DA1" w:rsidP="00347DA1">
      <w:pPr>
        <w:pStyle w:val="Texto"/>
        <w:spacing w:after="0" w:line="240" w:lineRule="exact"/>
        <w:rPr>
          <w:szCs w:val="18"/>
          <w:lang w:eastAsia="es-MX"/>
        </w:rPr>
      </w:pPr>
      <w:r>
        <w:rPr>
          <w:szCs w:val="18"/>
          <w:lang w:eastAsia="es-MX"/>
        </w:rPr>
        <w:t>ISR retenciones por servicios profesionales</w:t>
      </w:r>
    </w:p>
    <w:p w14:paraId="34294786" w14:textId="77777777" w:rsidR="00347DA1" w:rsidRDefault="00347DA1" w:rsidP="00347DA1">
      <w:pPr>
        <w:pStyle w:val="Texto"/>
        <w:spacing w:after="0" w:line="240" w:lineRule="exact"/>
        <w:rPr>
          <w:szCs w:val="18"/>
          <w:lang w:eastAsia="es-MX"/>
        </w:rPr>
      </w:pPr>
      <w:r>
        <w:rPr>
          <w:szCs w:val="18"/>
          <w:lang w:eastAsia="es-MX"/>
        </w:rPr>
        <w:t>ISR por pagos por cuenta de terceros o retenciones por arrendamiento de inmuebles</w:t>
      </w:r>
    </w:p>
    <w:p w14:paraId="2EA9AD28" w14:textId="77777777" w:rsidR="00347DA1" w:rsidRDefault="00347DA1" w:rsidP="00347DA1">
      <w:pPr>
        <w:pStyle w:val="INCISO"/>
        <w:spacing w:after="0" w:line="240" w:lineRule="exact"/>
        <w:rPr>
          <w:rFonts w:ascii="Soberana Sans Light" w:hAnsi="Soberana Sans Light"/>
          <w:sz w:val="22"/>
          <w:szCs w:val="22"/>
        </w:rPr>
      </w:pPr>
    </w:p>
    <w:p w14:paraId="3E64AA54" w14:textId="77777777" w:rsidR="00347DA1" w:rsidRDefault="00347DA1" w:rsidP="00347DA1">
      <w:pPr>
        <w:pStyle w:val="INCISO"/>
        <w:spacing w:after="0" w:line="240" w:lineRule="exact"/>
        <w:rPr>
          <w:rFonts w:ascii="Soberana Sans Light" w:hAnsi="Soberana Sans Light"/>
          <w:sz w:val="22"/>
          <w:szCs w:val="22"/>
        </w:rPr>
      </w:pPr>
    </w:p>
    <w:p w14:paraId="4B955263" w14:textId="77777777" w:rsidR="00347DA1" w:rsidRDefault="00347DA1" w:rsidP="00347DA1">
      <w:pPr>
        <w:pStyle w:val="INCISO"/>
        <w:spacing w:after="0" w:line="240" w:lineRule="exact"/>
        <w:rPr>
          <w:lang w:eastAsia="es-MX"/>
        </w:rPr>
      </w:pPr>
    </w:p>
    <w:p w14:paraId="5432430D" w14:textId="77777777" w:rsidR="00347DA1" w:rsidRDefault="00347DA1" w:rsidP="00347DA1">
      <w:pPr>
        <w:pStyle w:val="INCISO"/>
        <w:spacing w:after="0" w:line="240" w:lineRule="exact"/>
        <w:rPr>
          <w:lang w:eastAsia="es-MX"/>
        </w:rPr>
      </w:pPr>
    </w:p>
    <w:p w14:paraId="556A807A" w14:textId="654AAF40" w:rsidR="00347DA1" w:rsidRDefault="00347DA1" w:rsidP="00347DA1">
      <w:pPr>
        <w:pStyle w:val="INCISO"/>
        <w:spacing w:after="0" w:line="240" w:lineRule="exact"/>
        <w:rPr>
          <w:lang w:eastAsia="es-MX"/>
        </w:rPr>
      </w:pPr>
    </w:p>
    <w:p w14:paraId="7D32298D" w14:textId="0870F75E" w:rsidR="00121C1D" w:rsidRDefault="00121C1D" w:rsidP="00347DA1">
      <w:pPr>
        <w:pStyle w:val="INCISO"/>
        <w:spacing w:after="0" w:line="240" w:lineRule="exact"/>
        <w:rPr>
          <w:lang w:eastAsia="es-MX"/>
        </w:rPr>
      </w:pPr>
    </w:p>
    <w:p w14:paraId="70CE8F69" w14:textId="7D9E5E5C" w:rsidR="00121C1D" w:rsidRDefault="00121C1D" w:rsidP="00347DA1">
      <w:pPr>
        <w:pStyle w:val="INCISO"/>
        <w:spacing w:after="0" w:line="240" w:lineRule="exact"/>
        <w:rPr>
          <w:lang w:eastAsia="es-MX"/>
        </w:rPr>
      </w:pPr>
    </w:p>
    <w:p w14:paraId="3F96E908" w14:textId="1B76AA41" w:rsidR="00EC01BE" w:rsidRDefault="00EC01BE" w:rsidP="00347DA1">
      <w:pPr>
        <w:pStyle w:val="INCISO"/>
        <w:spacing w:after="0" w:line="240" w:lineRule="exact"/>
        <w:rPr>
          <w:lang w:eastAsia="es-MX"/>
        </w:rPr>
      </w:pPr>
    </w:p>
    <w:p w14:paraId="326E4AFE" w14:textId="4C3FC1C6" w:rsidR="00EC01BE" w:rsidRDefault="00EC01BE" w:rsidP="00347DA1">
      <w:pPr>
        <w:pStyle w:val="INCISO"/>
        <w:spacing w:after="0" w:line="240" w:lineRule="exact"/>
        <w:rPr>
          <w:lang w:eastAsia="es-MX"/>
        </w:rPr>
      </w:pPr>
    </w:p>
    <w:p w14:paraId="44F9980E" w14:textId="364B23BC" w:rsidR="00EC01BE" w:rsidRDefault="00EC01BE" w:rsidP="00347DA1">
      <w:pPr>
        <w:pStyle w:val="INCISO"/>
        <w:spacing w:after="0" w:line="240" w:lineRule="exact"/>
        <w:rPr>
          <w:lang w:eastAsia="es-MX"/>
        </w:rPr>
      </w:pPr>
    </w:p>
    <w:p w14:paraId="7BA6A42E" w14:textId="42F58474" w:rsidR="00EC01BE" w:rsidRDefault="00EC01BE" w:rsidP="00347DA1">
      <w:pPr>
        <w:pStyle w:val="INCISO"/>
        <w:spacing w:after="0" w:line="240" w:lineRule="exact"/>
        <w:rPr>
          <w:lang w:eastAsia="es-MX"/>
        </w:rPr>
      </w:pPr>
    </w:p>
    <w:p w14:paraId="5FE726D6" w14:textId="41C9D1A2" w:rsidR="00EC01BE" w:rsidRDefault="00EC01BE" w:rsidP="00347DA1">
      <w:pPr>
        <w:pStyle w:val="INCISO"/>
        <w:spacing w:after="0" w:line="240" w:lineRule="exact"/>
        <w:rPr>
          <w:lang w:eastAsia="es-MX"/>
        </w:rPr>
      </w:pPr>
    </w:p>
    <w:p w14:paraId="767C1149" w14:textId="10B00AC5" w:rsidR="00EC01BE" w:rsidRDefault="00EC01BE" w:rsidP="00347DA1">
      <w:pPr>
        <w:pStyle w:val="INCISO"/>
        <w:spacing w:after="0" w:line="240" w:lineRule="exact"/>
        <w:rPr>
          <w:lang w:eastAsia="es-MX"/>
        </w:rPr>
      </w:pPr>
    </w:p>
    <w:p w14:paraId="11EF7FBE" w14:textId="477A59F8" w:rsidR="008910C2" w:rsidRDefault="008910C2" w:rsidP="00EC615A">
      <w:pPr>
        <w:pStyle w:val="INCISO"/>
        <w:spacing w:after="0" w:line="240" w:lineRule="exact"/>
        <w:ind w:left="0" w:firstLine="0"/>
        <w:rPr>
          <w:lang w:eastAsia="es-MX"/>
        </w:rPr>
      </w:pPr>
    </w:p>
    <w:p w14:paraId="3BDA4F58" w14:textId="77777777" w:rsidR="008910C2" w:rsidRDefault="008910C2" w:rsidP="00347DA1">
      <w:pPr>
        <w:pStyle w:val="INCISO"/>
        <w:spacing w:after="0" w:line="240" w:lineRule="exact"/>
        <w:rPr>
          <w:lang w:eastAsia="es-MX"/>
        </w:rPr>
      </w:pPr>
    </w:p>
    <w:p w14:paraId="552DA436" w14:textId="77777777" w:rsidR="008058C1" w:rsidRDefault="008058C1" w:rsidP="00347DA1">
      <w:pPr>
        <w:pStyle w:val="INCISO"/>
        <w:spacing w:after="0" w:line="240" w:lineRule="exact"/>
        <w:rPr>
          <w:lang w:eastAsia="es-MX"/>
        </w:rPr>
      </w:pPr>
    </w:p>
    <w:p w14:paraId="7B72764B" w14:textId="77777777" w:rsidR="008058C1" w:rsidRDefault="008058C1" w:rsidP="00347DA1">
      <w:pPr>
        <w:pStyle w:val="INCISO"/>
        <w:spacing w:after="0" w:line="240" w:lineRule="exact"/>
        <w:rPr>
          <w:lang w:eastAsia="es-MX"/>
        </w:rPr>
      </w:pPr>
    </w:p>
    <w:p w14:paraId="05444D87" w14:textId="6C29E8C4" w:rsidR="008058C1" w:rsidRDefault="008058C1" w:rsidP="00347DA1">
      <w:pPr>
        <w:pStyle w:val="INCISO"/>
        <w:spacing w:after="0" w:line="240" w:lineRule="exact"/>
        <w:rPr>
          <w:lang w:eastAsia="es-MX"/>
        </w:rPr>
      </w:pPr>
    </w:p>
    <w:p w14:paraId="1ED3882A" w14:textId="341B6888" w:rsidR="00B513F7" w:rsidRDefault="00B513F7" w:rsidP="00347DA1">
      <w:pPr>
        <w:pStyle w:val="INCISO"/>
        <w:spacing w:after="0" w:line="240" w:lineRule="exact"/>
        <w:rPr>
          <w:lang w:eastAsia="es-MX"/>
        </w:rPr>
      </w:pPr>
    </w:p>
    <w:p w14:paraId="1A8608DE" w14:textId="230EEFDC" w:rsidR="00B513F7" w:rsidRDefault="00B513F7" w:rsidP="00347DA1">
      <w:pPr>
        <w:pStyle w:val="INCISO"/>
        <w:spacing w:after="0" w:line="240" w:lineRule="exact"/>
        <w:rPr>
          <w:lang w:eastAsia="es-MX"/>
        </w:rPr>
      </w:pPr>
    </w:p>
    <w:p w14:paraId="0F14A224" w14:textId="77777777" w:rsidR="00B513F7" w:rsidRDefault="00B513F7" w:rsidP="00347DA1">
      <w:pPr>
        <w:pStyle w:val="INCISO"/>
        <w:spacing w:after="0" w:line="240" w:lineRule="exact"/>
        <w:rPr>
          <w:lang w:eastAsia="es-MX"/>
        </w:rPr>
      </w:pPr>
    </w:p>
    <w:p w14:paraId="5A3B3E21" w14:textId="77777777" w:rsidR="008058C1" w:rsidRDefault="008058C1" w:rsidP="00347DA1">
      <w:pPr>
        <w:pStyle w:val="INCISO"/>
        <w:spacing w:after="0" w:line="240" w:lineRule="exact"/>
        <w:rPr>
          <w:lang w:eastAsia="es-MX"/>
        </w:rPr>
      </w:pPr>
    </w:p>
    <w:p w14:paraId="5CDD11BD" w14:textId="6CD7253B" w:rsidR="00347DA1" w:rsidRDefault="00347DA1" w:rsidP="00B513F7">
      <w:pPr>
        <w:pStyle w:val="INCISO"/>
        <w:spacing w:after="0" w:line="240" w:lineRule="exact"/>
        <w:rPr>
          <w:lang w:eastAsia="es-MX"/>
        </w:rPr>
      </w:pPr>
      <w:r>
        <w:rPr>
          <w:lang w:eastAsia="es-MX"/>
        </w:rPr>
        <w:t>f)</w:t>
      </w:r>
      <w:r>
        <w:rPr>
          <w:lang w:eastAsia="es-MX"/>
        </w:rPr>
        <w:tab/>
        <w:t>Estructura organizacional básica</w:t>
      </w:r>
    </w:p>
    <w:p w14:paraId="27FE7766" w14:textId="0BFF7CAF" w:rsidR="00347DA1" w:rsidRDefault="00347DA1" w:rsidP="00347DA1">
      <w:pPr>
        <w:pStyle w:val="INCISO"/>
        <w:spacing w:after="0" w:line="240" w:lineRule="exact"/>
        <w:rPr>
          <w:noProof/>
          <w:lang w:val="es-MX" w:eastAsia="es-MX"/>
        </w:rPr>
      </w:pPr>
    </w:p>
    <w:p w14:paraId="635EF3CE" w14:textId="747352A8" w:rsidR="00E30482" w:rsidRDefault="00E30482" w:rsidP="00347DA1">
      <w:pPr>
        <w:pStyle w:val="INCISO"/>
        <w:spacing w:after="0" w:line="240" w:lineRule="exact"/>
        <w:rPr>
          <w:noProof/>
          <w:lang w:val="es-MX" w:eastAsia="es-MX"/>
        </w:rPr>
      </w:pPr>
    </w:p>
    <w:p w14:paraId="0736F97C" w14:textId="630DC6A9" w:rsidR="00E30482" w:rsidRDefault="00E30482" w:rsidP="00347DA1">
      <w:pPr>
        <w:pStyle w:val="INCISO"/>
        <w:spacing w:after="0" w:line="240" w:lineRule="exact"/>
        <w:rPr>
          <w:noProof/>
          <w:lang w:val="es-MX" w:eastAsia="es-MX"/>
        </w:rPr>
      </w:pPr>
    </w:p>
    <w:p w14:paraId="228B3F93" w14:textId="58A80E7D" w:rsidR="00E30482" w:rsidRDefault="00E30482" w:rsidP="00347DA1">
      <w:pPr>
        <w:pStyle w:val="INCISO"/>
        <w:spacing w:after="0" w:line="240" w:lineRule="exact"/>
        <w:rPr>
          <w:noProof/>
          <w:lang w:val="es-MX" w:eastAsia="es-MX"/>
        </w:rPr>
      </w:pPr>
      <w:r w:rsidRPr="00E30482">
        <w:rPr>
          <w:noProof/>
          <w:lang w:val="es-MX" w:eastAsia="es-MX"/>
        </w:rPr>
        <w:drawing>
          <wp:anchor distT="0" distB="0" distL="114300" distR="114300" simplePos="0" relativeHeight="251682816" behindDoc="0" locked="0" layoutInCell="1" allowOverlap="1" wp14:anchorId="25B79E26" wp14:editId="6AE54207">
            <wp:simplePos x="0" y="0"/>
            <wp:positionH relativeFrom="column">
              <wp:posOffset>-161925</wp:posOffset>
            </wp:positionH>
            <wp:positionV relativeFrom="paragraph">
              <wp:posOffset>160020</wp:posOffset>
            </wp:positionV>
            <wp:extent cx="6343068" cy="6671310"/>
            <wp:effectExtent l="0" t="0" r="635" b="0"/>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30">
                      <a:extLst>
                        <a:ext uri="{28A0092B-C50C-407E-A947-70E740481C1C}">
                          <a14:useLocalDpi xmlns:a14="http://schemas.microsoft.com/office/drawing/2010/main" val="0"/>
                        </a:ext>
                      </a:extLst>
                    </a:blip>
                    <a:srcRect l="18591" t="7977" r="19070" b="4843"/>
                    <a:stretch/>
                  </pic:blipFill>
                  <pic:spPr bwMode="auto">
                    <a:xfrm>
                      <a:off x="0" y="0"/>
                      <a:ext cx="6345821" cy="6674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152D7F5" w14:textId="6A4311BD" w:rsidR="00E30482" w:rsidRDefault="00E30482" w:rsidP="00347DA1">
      <w:pPr>
        <w:pStyle w:val="INCISO"/>
        <w:spacing w:after="0" w:line="240" w:lineRule="exact"/>
        <w:rPr>
          <w:noProof/>
          <w:lang w:val="es-MX" w:eastAsia="es-MX"/>
        </w:rPr>
      </w:pPr>
    </w:p>
    <w:p w14:paraId="0012B4A6" w14:textId="2082D519" w:rsidR="00E30482" w:rsidRDefault="00E30482" w:rsidP="00347DA1">
      <w:pPr>
        <w:pStyle w:val="INCISO"/>
        <w:spacing w:after="0" w:line="240" w:lineRule="exact"/>
        <w:rPr>
          <w:noProof/>
          <w:lang w:val="es-MX" w:eastAsia="es-MX"/>
        </w:rPr>
      </w:pPr>
    </w:p>
    <w:p w14:paraId="36057C05" w14:textId="55D1C50C" w:rsidR="00E30482" w:rsidRDefault="00E30482" w:rsidP="00347DA1">
      <w:pPr>
        <w:pStyle w:val="INCISO"/>
        <w:spacing w:after="0" w:line="240" w:lineRule="exact"/>
        <w:rPr>
          <w:noProof/>
          <w:lang w:val="es-MX" w:eastAsia="es-MX"/>
        </w:rPr>
      </w:pPr>
    </w:p>
    <w:p w14:paraId="6C680991" w14:textId="29AB9FC0" w:rsidR="00E30482" w:rsidRDefault="00E30482" w:rsidP="00347DA1">
      <w:pPr>
        <w:pStyle w:val="INCISO"/>
        <w:spacing w:after="0" w:line="240" w:lineRule="exact"/>
        <w:rPr>
          <w:noProof/>
          <w:lang w:val="es-MX" w:eastAsia="es-MX"/>
        </w:rPr>
      </w:pPr>
    </w:p>
    <w:p w14:paraId="3EB40F67" w14:textId="531CBED3" w:rsidR="00E30482" w:rsidRDefault="00E30482" w:rsidP="00347DA1">
      <w:pPr>
        <w:pStyle w:val="INCISO"/>
        <w:spacing w:after="0" w:line="240" w:lineRule="exact"/>
        <w:rPr>
          <w:noProof/>
          <w:lang w:val="es-MX" w:eastAsia="es-MX"/>
        </w:rPr>
      </w:pPr>
    </w:p>
    <w:p w14:paraId="76336963" w14:textId="7AFCF17D" w:rsidR="00E30482" w:rsidRDefault="00E30482" w:rsidP="00347DA1">
      <w:pPr>
        <w:pStyle w:val="INCISO"/>
        <w:spacing w:after="0" w:line="240" w:lineRule="exact"/>
      </w:pPr>
    </w:p>
    <w:p w14:paraId="03A8B603" w14:textId="44E9CE9C" w:rsidR="00E30482" w:rsidRDefault="00E30482" w:rsidP="00347DA1">
      <w:pPr>
        <w:pStyle w:val="INCISO"/>
        <w:spacing w:after="0" w:line="240" w:lineRule="exact"/>
        <w:rPr>
          <w:noProof/>
          <w:lang w:val="es-MX" w:eastAsia="es-MX"/>
        </w:rPr>
      </w:pPr>
    </w:p>
    <w:p w14:paraId="1C39AB24" w14:textId="6B6745F0" w:rsidR="00E30482" w:rsidRDefault="00E30482" w:rsidP="00347DA1">
      <w:pPr>
        <w:pStyle w:val="INCISO"/>
        <w:spacing w:after="0" w:line="240" w:lineRule="exact"/>
        <w:rPr>
          <w:noProof/>
          <w:lang w:val="es-MX" w:eastAsia="es-MX"/>
        </w:rPr>
      </w:pPr>
    </w:p>
    <w:p w14:paraId="73F2FB6D" w14:textId="4D9E317F" w:rsidR="00E30482" w:rsidRDefault="00E30482" w:rsidP="00347DA1">
      <w:pPr>
        <w:pStyle w:val="INCISO"/>
        <w:spacing w:after="0" w:line="240" w:lineRule="exact"/>
        <w:rPr>
          <w:noProof/>
          <w:lang w:val="es-MX" w:eastAsia="es-MX"/>
        </w:rPr>
      </w:pPr>
    </w:p>
    <w:p w14:paraId="7DE4281E" w14:textId="34E40621" w:rsidR="00E30482" w:rsidRDefault="00E30482" w:rsidP="00347DA1">
      <w:pPr>
        <w:pStyle w:val="INCISO"/>
        <w:spacing w:after="0" w:line="240" w:lineRule="exact"/>
        <w:rPr>
          <w:noProof/>
          <w:lang w:val="es-MX" w:eastAsia="es-MX"/>
        </w:rPr>
      </w:pPr>
    </w:p>
    <w:p w14:paraId="2ACBE3F3" w14:textId="6AF4B173" w:rsidR="00E30482" w:rsidRDefault="00E30482" w:rsidP="00347DA1">
      <w:pPr>
        <w:pStyle w:val="INCISO"/>
        <w:spacing w:after="0" w:line="240" w:lineRule="exact"/>
        <w:rPr>
          <w:noProof/>
          <w:lang w:val="es-MX" w:eastAsia="es-MX"/>
        </w:rPr>
      </w:pPr>
    </w:p>
    <w:p w14:paraId="48487041" w14:textId="1E07419C" w:rsidR="00E30482" w:rsidRDefault="00E30482" w:rsidP="00347DA1">
      <w:pPr>
        <w:pStyle w:val="INCISO"/>
        <w:spacing w:after="0" w:line="240" w:lineRule="exact"/>
        <w:rPr>
          <w:noProof/>
          <w:lang w:val="es-MX" w:eastAsia="es-MX"/>
        </w:rPr>
      </w:pPr>
    </w:p>
    <w:p w14:paraId="176CC8E7" w14:textId="4364077B" w:rsidR="00E30482" w:rsidRDefault="00E30482" w:rsidP="00347DA1">
      <w:pPr>
        <w:pStyle w:val="INCISO"/>
        <w:spacing w:after="0" w:line="240" w:lineRule="exact"/>
        <w:rPr>
          <w:noProof/>
          <w:lang w:val="es-MX" w:eastAsia="es-MX"/>
        </w:rPr>
      </w:pPr>
    </w:p>
    <w:p w14:paraId="6F7FD10C" w14:textId="1583B19F" w:rsidR="00E30482" w:rsidRDefault="00E30482" w:rsidP="00347DA1">
      <w:pPr>
        <w:pStyle w:val="INCISO"/>
        <w:spacing w:after="0" w:line="240" w:lineRule="exact"/>
        <w:rPr>
          <w:noProof/>
          <w:lang w:val="es-MX" w:eastAsia="es-MX"/>
        </w:rPr>
      </w:pPr>
    </w:p>
    <w:p w14:paraId="7841E8C4" w14:textId="138B9666" w:rsidR="00E30482" w:rsidRDefault="00E30482" w:rsidP="00347DA1">
      <w:pPr>
        <w:pStyle w:val="INCISO"/>
        <w:spacing w:after="0" w:line="240" w:lineRule="exact"/>
        <w:rPr>
          <w:noProof/>
          <w:lang w:val="es-MX" w:eastAsia="es-MX"/>
        </w:rPr>
      </w:pPr>
    </w:p>
    <w:p w14:paraId="6D158FCF" w14:textId="6F3AE059" w:rsidR="00E30482" w:rsidRDefault="00E30482" w:rsidP="00347DA1">
      <w:pPr>
        <w:pStyle w:val="INCISO"/>
        <w:spacing w:after="0" w:line="240" w:lineRule="exact"/>
        <w:rPr>
          <w:noProof/>
          <w:lang w:val="es-MX" w:eastAsia="es-MX"/>
        </w:rPr>
      </w:pPr>
    </w:p>
    <w:p w14:paraId="40BDA2C1" w14:textId="461999A9" w:rsidR="00E30482" w:rsidRDefault="00E30482" w:rsidP="00347DA1">
      <w:pPr>
        <w:pStyle w:val="INCISO"/>
        <w:spacing w:after="0" w:line="240" w:lineRule="exact"/>
        <w:rPr>
          <w:noProof/>
          <w:lang w:val="es-MX" w:eastAsia="es-MX"/>
        </w:rPr>
      </w:pPr>
    </w:p>
    <w:p w14:paraId="5F28B02D" w14:textId="36FB88A3" w:rsidR="00E30482" w:rsidRDefault="00E30482" w:rsidP="00347DA1">
      <w:pPr>
        <w:pStyle w:val="INCISO"/>
        <w:spacing w:after="0" w:line="240" w:lineRule="exact"/>
        <w:rPr>
          <w:noProof/>
          <w:lang w:val="es-MX" w:eastAsia="es-MX"/>
        </w:rPr>
      </w:pPr>
    </w:p>
    <w:p w14:paraId="6AB5AA55" w14:textId="565465E7" w:rsidR="00E30482" w:rsidRDefault="00E30482" w:rsidP="00347DA1">
      <w:pPr>
        <w:pStyle w:val="INCISO"/>
        <w:spacing w:after="0" w:line="240" w:lineRule="exact"/>
        <w:rPr>
          <w:noProof/>
          <w:lang w:val="es-MX" w:eastAsia="es-MX"/>
        </w:rPr>
      </w:pPr>
    </w:p>
    <w:p w14:paraId="7ED645C0" w14:textId="7D3EDA19" w:rsidR="00E30482" w:rsidRDefault="00E30482" w:rsidP="00347DA1">
      <w:pPr>
        <w:pStyle w:val="INCISO"/>
        <w:spacing w:after="0" w:line="240" w:lineRule="exact"/>
        <w:rPr>
          <w:noProof/>
          <w:lang w:val="es-MX" w:eastAsia="es-MX"/>
        </w:rPr>
      </w:pPr>
    </w:p>
    <w:p w14:paraId="6F41DAF4" w14:textId="4C79B5CE" w:rsidR="00E30482" w:rsidRDefault="00E30482" w:rsidP="00347DA1">
      <w:pPr>
        <w:pStyle w:val="INCISO"/>
        <w:spacing w:after="0" w:line="240" w:lineRule="exact"/>
        <w:rPr>
          <w:noProof/>
          <w:lang w:val="es-MX" w:eastAsia="es-MX"/>
        </w:rPr>
      </w:pPr>
    </w:p>
    <w:p w14:paraId="744080B7" w14:textId="6996E75C" w:rsidR="00E30482" w:rsidRDefault="00E30482" w:rsidP="00347DA1">
      <w:pPr>
        <w:pStyle w:val="INCISO"/>
        <w:spacing w:after="0" w:line="240" w:lineRule="exact"/>
        <w:rPr>
          <w:noProof/>
          <w:lang w:val="es-MX" w:eastAsia="es-MX"/>
        </w:rPr>
      </w:pPr>
    </w:p>
    <w:p w14:paraId="5D36B06D" w14:textId="161B370B" w:rsidR="00E30482" w:rsidRDefault="00E30482" w:rsidP="00347DA1">
      <w:pPr>
        <w:pStyle w:val="INCISO"/>
        <w:spacing w:after="0" w:line="240" w:lineRule="exact"/>
        <w:rPr>
          <w:noProof/>
          <w:lang w:val="es-MX" w:eastAsia="es-MX"/>
        </w:rPr>
      </w:pPr>
    </w:p>
    <w:p w14:paraId="2D1B54A0" w14:textId="0C8A3760" w:rsidR="00E30482" w:rsidRDefault="00E30482" w:rsidP="00347DA1">
      <w:pPr>
        <w:pStyle w:val="INCISO"/>
        <w:spacing w:after="0" w:line="240" w:lineRule="exact"/>
        <w:rPr>
          <w:noProof/>
          <w:lang w:val="es-MX" w:eastAsia="es-MX"/>
        </w:rPr>
      </w:pPr>
    </w:p>
    <w:p w14:paraId="2D7B08A9" w14:textId="64080A5E" w:rsidR="00E30482" w:rsidRDefault="00E30482" w:rsidP="00347DA1">
      <w:pPr>
        <w:pStyle w:val="INCISO"/>
        <w:spacing w:after="0" w:line="240" w:lineRule="exact"/>
        <w:rPr>
          <w:noProof/>
          <w:lang w:val="es-MX" w:eastAsia="es-MX"/>
        </w:rPr>
      </w:pPr>
    </w:p>
    <w:p w14:paraId="2382A339" w14:textId="65BC8AD6" w:rsidR="00E30482" w:rsidRDefault="00E30482" w:rsidP="00347DA1">
      <w:pPr>
        <w:pStyle w:val="INCISO"/>
        <w:spacing w:after="0" w:line="240" w:lineRule="exact"/>
        <w:rPr>
          <w:noProof/>
          <w:lang w:val="es-MX" w:eastAsia="es-MX"/>
        </w:rPr>
      </w:pPr>
    </w:p>
    <w:p w14:paraId="0D271860" w14:textId="3474A04C" w:rsidR="00E30482" w:rsidRDefault="00E30482" w:rsidP="00347DA1">
      <w:pPr>
        <w:pStyle w:val="INCISO"/>
        <w:spacing w:after="0" w:line="240" w:lineRule="exact"/>
        <w:rPr>
          <w:noProof/>
          <w:lang w:val="es-MX" w:eastAsia="es-MX"/>
        </w:rPr>
      </w:pPr>
    </w:p>
    <w:p w14:paraId="114BC81F" w14:textId="234904B6" w:rsidR="00E30482" w:rsidRDefault="00E30482" w:rsidP="00347DA1">
      <w:pPr>
        <w:pStyle w:val="INCISO"/>
        <w:spacing w:after="0" w:line="240" w:lineRule="exact"/>
        <w:rPr>
          <w:noProof/>
          <w:lang w:val="es-MX" w:eastAsia="es-MX"/>
        </w:rPr>
      </w:pPr>
    </w:p>
    <w:p w14:paraId="43467D7A" w14:textId="0248967A" w:rsidR="00E30482" w:rsidRDefault="00E30482" w:rsidP="00347DA1">
      <w:pPr>
        <w:pStyle w:val="INCISO"/>
        <w:spacing w:after="0" w:line="240" w:lineRule="exact"/>
        <w:rPr>
          <w:noProof/>
          <w:lang w:val="es-MX" w:eastAsia="es-MX"/>
        </w:rPr>
      </w:pPr>
    </w:p>
    <w:p w14:paraId="35C1820A" w14:textId="5BA68A8E" w:rsidR="00E30482" w:rsidRDefault="00E30482" w:rsidP="00347DA1">
      <w:pPr>
        <w:pStyle w:val="INCISO"/>
        <w:spacing w:after="0" w:line="240" w:lineRule="exact"/>
        <w:rPr>
          <w:noProof/>
          <w:lang w:val="es-MX" w:eastAsia="es-MX"/>
        </w:rPr>
      </w:pPr>
    </w:p>
    <w:p w14:paraId="1F1E6106" w14:textId="6B7CEB2F" w:rsidR="00E30482" w:rsidRDefault="00E30482" w:rsidP="00347DA1">
      <w:pPr>
        <w:pStyle w:val="INCISO"/>
        <w:spacing w:after="0" w:line="240" w:lineRule="exact"/>
        <w:rPr>
          <w:noProof/>
          <w:lang w:val="es-MX" w:eastAsia="es-MX"/>
        </w:rPr>
      </w:pPr>
    </w:p>
    <w:p w14:paraId="32575945" w14:textId="5C0874D2" w:rsidR="00E30482" w:rsidRDefault="00E30482" w:rsidP="00347DA1">
      <w:pPr>
        <w:pStyle w:val="INCISO"/>
        <w:spacing w:after="0" w:line="240" w:lineRule="exact"/>
        <w:rPr>
          <w:noProof/>
          <w:lang w:val="es-MX" w:eastAsia="es-MX"/>
        </w:rPr>
      </w:pPr>
    </w:p>
    <w:p w14:paraId="4B768470" w14:textId="1CC3A8F6" w:rsidR="00E30482" w:rsidRDefault="00E30482" w:rsidP="00347DA1">
      <w:pPr>
        <w:pStyle w:val="INCISO"/>
        <w:spacing w:after="0" w:line="240" w:lineRule="exact"/>
        <w:rPr>
          <w:noProof/>
          <w:lang w:val="es-MX" w:eastAsia="es-MX"/>
        </w:rPr>
      </w:pPr>
    </w:p>
    <w:p w14:paraId="1935AAE7" w14:textId="3AEA28F9" w:rsidR="00E30482" w:rsidRDefault="00E30482" w:rsidP="00347DA1">
      <w:pPr>
        <w:pStyle w:val="INCISO"/>
        <w:spacing w:after="0" w:line="240" w:lineRule="exact"/>
        <w:rPr>
          <w:noProof/>
          <w:lang w:val="es-MX" w:eastAsia="es-MX"/>
        </w:rPr>
      </w:pPr>
    </w:p>
    <w:p w14:paraId="4432B61E" w14:textId="688178AF" w:rsidR="00E30482" w:rsidRDefault="00E30482" w:rsidP="00347DA1">
      <w:pPr>
        <w:pStyle w:val="INCISO"/>
        <w:spacing w:after="0" w:line="240" w:lineRule="exact"/>
        <w:rPr>
          <w:noProof/>
          <w:lang w:val="es-MX" w:eastAsia="es-MX"/>
        </w:rPr>
      </w:pPr>
    </w:p>
    <w:p w14:paraId="49FFBEF8" w14:textId="734E116C" w:rsidR="00E30482" w:rsidRDefault="00E30482" w:rsidP="00347DA1">
      <w:pPr>
        <w:pStyle w:val="INCISO"/>
        <w:spacing w:after="0" w:line="240" w:lineRule="exact"/>
        <w:rPr>
          <w:noProof/>
          <w:lang w:val="es-MX" w:eastAsia="es-MX"/>
        </w:rPr>
      </w:pPr>
    </w:p>
    <w:p w14:paraId="14FF5A91" w14:textId="234229BF" w:rsidR="00E30482" w:rsidRDefault="00E30482" w:rsidP="00347DA1">
      <w:pPr>
        <w:pStyle w:val="INCISO"/>
        <w:spacing w:after="0" w:line="240" w:lineRule="exact"/>
        <w:rPr>
          <w:noProof/>
          <w:lang w:val="es-MX" w:eastAsia="es-MX"/>
        </w:rPr>
      </w:pPr>
    </w:p>
    <w:p w14:paraId="3C483949" w14:textId="39CA8880" w:rsidR="00E30482" w:rsidRDefault="00E30482" w:rsidP="00347DA1">
      <w:pPr>
        <w:pStyle w:val="INCISO"/>
        <w:spacing w:after="0" w:line="240" w:lineRule="exact"/>
        <w:rPr>
          <w:noProof/>
          <w:lang w:val="es-MX" w:eastAsia="es-MX"/>
        </w:rPr>
      </w:pPr>
    </w:p>
    <w:p w14:paraId="29E36E51" w14:textId="150BEEC6" w:rsidR="00E30482" w:rsidRDefault="00E30482" w:rsidP="00347DA1">
      <w:pPr>
        <w:pStyle w:val="INCISO"/>
        <w:spacing w:after="0" w:line="240" w:lineRule="exact"/>
        <w:rPr>
          <w:noProof/>
          <w:lang w:val="es-MX" w:eastAsia="es-MX"/>
        </w:rPr>
      </w:pPr>
    </w:p>
    <w:p w14:paraId="05D3D123" w14:textId="2A0AEFD4" w:rsidR="00E30482" w:rsidRDefault="00E30482" w:rsidP="00347DA1">
      <w:pPr>
        <w:pStyle w:val="INCISO"/>
        <w:spacing w:after="0" w:line="240" w:lineRule="exact"/>
        <w:rPr>
          <w:noProof/>
          <w:lang w:val="es-MX" w:eastAsia="es-MX"/>
        </w:rPr>
      </w:pPr>
    </w:p>
    <w:p w14:paraId="009F4FC4" w14:textId="7AC3CB12" w:rsidR="00E30482" w:rsidRDefault="00E30482" w:rsidP="00347DA1">
      <w:pPr>
        <w:pStyle w:val="INCISO"/>
        <w:spacing w:after="0" w:line="240" w:lineRule="exact"/>
        <w:rPr>
          <w:noProof/>
          <w:lang w:val="es-MX" w:eastAsia="es-MX"/>
        </w:rPr>
      </w:pPr>
    </w:p>
    <w:p w14:paraId="44526C93" w14:textId="291C0C29" w:rsidR="00E30482" w:rsidRDefault="00E30482" w:rsidP="00347DA1">
      <w:pPr>
        <w:pStyle w:val="INCISO"/>
        <w:spacing w:after="0" w:line="240" w:lineRule="exact"/>
        <w:rPr>
          <w:noProof/>
          <w:lang w:val="es-MX" w:eastAsia="es-MX"/>
        </w:rPr>
      </w:pPr>
    </w:p>
    <w:p w14:paraId="340B42AF" w14:textId="2F09F97C" w:rsidR="00E30482" w:rsidRDefault="00E30482" w:rsidP="00347DA1">
      <w:pPr>
        <w:pStyle w:val="INCISO"/>
        <w:spacing w:after="0" w:line="240" w:lineRule="exact"/>
        <w:rPr>
          <w:noProof/>
          <w:lang w:val="es-MX" w:eastAsia="es-MX"/>
        </w:rPr>
      </w:pPr>
    </w:p>
    <w:p w14:paraId="2CB4CF95" w14:textId="2F8C502F" w:rsidR="00E30482" w:rsidRDefault="00E30482" w:rsidP="00347DA1">
      <w:pPr>
        <w:pStyle w:val="INCISO"/>
        <w:spacing w:after="0" w:line="240" w:lineRule="exact"/>
        <w:rPr>
          <w:noProof/>
          <w:lang w:val="es-MX" w:eastAsia="es-MX"/>
        </w:rPr>
      </w:pPr>
    </w:p>
    <w:p w14:paraId="34ECF8BC" w14:textId="020F2017" w:rsidR="00E30482" w:rsidRDefault="00E30482" w:rsidP="00347DA1">
      <w:pPr>
        <w:pStyle w:val="INCISO"/>
        <w:spacing w:after="0" w:line="240" w:lineRule="exact"/>
        <w:rPr>
          <w:noProof/>
          <w:lang w:val="es-MX" w:eastAsia="es-MX"/>
        </w:rPr>
      </w:pPr>
    </w:p>
    <w:p w14:paraId="194EB307" w14:textId="7B36CE83" w:rsidR="00E30482" w:rsidRDefault="00E30482" w:rsidP="00347DA1">
      <w:pPr>
        <w:pStyle w:val="INCISO"/>
        <w:spacing w:after="0" w:line="240" w:lineRule="exact"/>
        <w:rPr>
          <w:noProof/>
          <w:lang w:val="es-MX" w:eastAsia="es-MX"/>
        </w:rPr>
      </w:pPr>
    </w:p>
    <w:p w14:paraId="009D6690" w14:textId="77777777" w:rsidR="00E30482" w:rsidRDefault="00E30482" w:rsidP="00347DA1">
      <w:pPr>
        <w:pStyle w:val="INCISO"/>
        <w:spacing w:after="0" w:line="240" w:lineRule="exact"/>
        <w:rPr>
          <w:lang w:eastAsia="es-MX"/>
        </w:rPr>
      </w:pPr>
    </w:p>
    <w:p w14:paraId="79C127FD" w14:textId="29F8BA6E" w:rsidR="00121C1D" w:rsidRDefault="00121C1D" w:rsidP="00347DA1">
      <w:pPr>
        <w:pStyle w:val="INCISO"/>
        <w:spacing w:after="0" w:line="240" w:lineRule="exact"/>
        <w:rPr>
          <w:rFonts w:ascii="Soberana Sans Light" w:hAnsi="Soberana Sans Light"/>
          <w:sz w:val="22"/>
          <w:szCs w:val="22"/>
        </w:rPr>
      </w:pPr>
    </w:p>
    <w:p w14:paraId="4614D0B9" w14:textId="27981CFB" w:rsidR="00D96EE4" w:rsidRDefault="00D96EE4" w:rsidP="00347DA1">
      <w:pPr>
        <w:pStyle w:val="INCISO"/>
        <w:spacing w:after="0" w:line="240" w:lineRule="exact"/>
        <w:rPr>
          <w:rFonts w:ascii="Soberana Sans Light" w:hAnsi="Soberana Sans Light"/>
          <w:sz w:val="22"/>
          <w:szCs w:val="22"/>
        </w:rPr>
      </w:pPr>
    </w:p>
    <w:p w14:paraId="119C7F83" w14:textId="77777777" w:rsidR="00D96EE4" w:rsidRDefault="00D96EE4" w:rsidP="00347DA1">
      <w:pPr>
        <w:pStyle w:val="INCISO"/>
        <w:spacing w:after="0" w:line="240" w:lineRule="exact"/>
        <w:rPr>
          <w:rFonts w:ascii="Soberana Sans Light" w:hAnsi="Soberana Sans Light"/>
          <w:sz w:val="22"/>
          <w:szCs w:val="22"/>
        </w:rPr>
      </w:pPr>
    </w:p>
    <w:p w14:paraId="31780AFF" w14:textId="77777777" w:rsidR="00121C1D" w:rsidRDefault="00121C1D" w:rsidP="00347DA1">
      <w:pPr>
        <w:pStyle w:val="INCISO"/>
        <w:spacing w:after="0" w:line="240" w:lineRule="exact"/>
        <w:rPr>
          <w:rFonts w:ascii="Soberana Sans Light" w:hAnsi="Soberana Sans Light"/>
          <w:sz w:val="22"/>
          <w:szCs w:val="22"/>
        </w:rPr>
      </w:pPr>
    </w:p>
    <w:p w14:paraId="68374192" w14:textId="3AFDB0E5" w:rsidR="00347DA1" w:rsidRDefault="00347DA1" w:rsidP="00347DA1">
      <w:pPr>
        <w:pStyle w:val="INCISO"/>
        <w:spacing w:after="0" w:line="240" w:lineRule="exact"/>
        <w:rPr>
          <w:rFonts w:ascii="Soberana Sans Light" w:hAnsi="Soberana Sans Light"/>
          <w:sz w:val="22"/>
          <w:szCs w:val="22"/>
        </w:rPr>
      </w:pPr>
      <w:r>
        <w:rPr>
          <w:rFonts w:ascii="Soberana Sans Light" w:hAnsi="Soberana Sans Light"/>
          <w:sz w:val="22"/>
          <w:szCs w:val="22"/>
        </w:rPr>
        <w:t>g)   Fideicomisos, mandatos y análogos de los cuales es fideicomitente o fiduciario</w:t>
      </w:r>
    </w:p>
    <w:p w14:paraId="2ADB5CC0" w14:textId="77777777" w:rsidR="00347DA1" w:rsidRDefault="00347DA1" w:rsidP="00347DA1">
      <w:pPr>
        <w:pStyle w:val="INCISO"/>
        <w:spacing w:after="0" w:line="240" w:lineRule="exact"/>
        <w:rPr>
          <w:rFonts w:ascii="Soberana Sans Light" w:hAnsi="Soberana Sans Light"/>
          <w:sz w:val="22"/>
          <w:szCs w:val="22"/>
        </w:rPr>
      </w:pPr>
    </w:p>
    <w:p w14:paraId="3C81FC01" w14:textId="77777777" w:rsidR="00347DA1" w:rsidRDefault="00347DA1" w:rsidP="00347DA1">
      <w:pPr>
        <w:pStyle w:val="ROMANOS"/>
        <w:spacing w:after="0" w:line="240" w:lineRule="exact"/>
        <w:rPr>
          <w:noProof/>
          <w:lang w:eastAsia="es-MX"/>
        </w:rPr>
      </w:pPr>
      <w:r>
        <w:rPr>
          <w:lang w:val="es-MX"/>
        </w:rPr>
        <w:tab/>
        <w:t>La Unidad de Servicios Educativos del Estado de Tlaxcala, no presento información de Fideicomisos.</w:t>
      </w:r>
      <w:r>
        <w:rPr>
          <w:noProof/>
          <w:lang w:eastAsia="es-MX"/>
        </w:rPr>
        <w:t xml:space="preserve"> </w:t>
      </w:r>
    </w:p>
    <w:p w14:paraId="61AD8C6D" w14:textId="77777777" w:rsidR="00347DA1" w:rsidRDefault="00347DA1" w:rsidP="00347DA1">
      <w:pPr>
        <w:pStyle w:val="ROMANOS"/>
        <w:spacing w:after="0" w:line="240" w:lineRule="exact"/>
        <w:rPr>
          <w:rFonts w:ascii="Soberana Sans Light" w:hAnsi="Soberana Sans Light"/>
          <w:sz w:val="22"/>
          <w:szCs w:val="22"/>
          <w:lang w:val="es-MX"/>
        </w:rPr>
      </w:pPr>
    </w:p>
    <w:p w14:paraId="59F1182C" w14:textId="77777777" w:rsidR="00347DA1" w:rsidRDefault="00347DA1" w:rsidP="00347DA1">
      <w:pPr>
        <w:pStyle w:val="INCISO"/>
        <w:spacing w:after="0" w:line="240" w:lineRule="exact"/>
        <w:rPr>
          <w:rFonts w:ascii="Soberana Sans Light" w:hAnsi="Soberana Sans Light"/>
          <w:sz w:val="22"/>
          <w:szCs w:val="22"/>
        </w:rPr>
      </w:pPr>
    </w:p>
    <w:p w14:paraId="1139436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5.</w:t>
      </w:r>
      <w:r>
        <w:rPr>
          <w:rFonts w:ascii="Soberana Sans Light" w:hAnsi="Soberana Sans Light"/>
          <w:b/>
          <w:sz w:val="22"/>
          <w:szCs w:val="22"/>
          <w:lang w:val="es-MX"/>
        </w:rPr>
        <w:tab/>
        <w:t>Bases de Preparación de los Estados Financieros</w:t>
      </w:r>
    </w:p>
    <w:p w14:paraId="5CDA8939" w14:textId="77777777" w:rsidR="00347DA1" w:rsidRDefault="00347DA1" w:rsidP="00347DA1">
      <w:pPr>
        <w:pStyle w:val="Texto"/>
        <w:spacing w:after="0" w:line="240" w:lineRule="exact"/>
        <w:rPr>
          <w:rFonts w:ascii="Soberana Sans Light" w:hAnsi="Soberana Sans Light"/>
          <w:b/>
          <w:sz w:val="22"/>
          <w:szCs w:val="22"/>
          <w:lang w:val="es-MX"/>
        </w:rPr>
      </w:pPr>
    </w:p>
    <w:p w14:paraId="46CF3742" w14:textId="77777777" w:rsidR="00347DA1" w:rsidRDefault="00347DA1" w:rsidP="00347DA1">
      <w:pPr>
        <w:tabs>
          <w:tab w:val="left" w:pos="2430"/>
        </w:tabs>
        <w:ind w:left="284"/>
        <w:jc w:val="both"/>
        <w:rPr>
          <w:noProof/>
        </w:rPr>
      </w:pPr>
      <w:r>
        <w:rPr>
          <w:rFonts w:ascii="Arial" w:hAnsi="Arial" w:cs="Arial"/>
          <w:sz w:val="18"/>
          <w:szCs w:val="18"/>
        </w:rPr>
        <w:t>Los presentes Estados Financieros han sido elaborados cumplimiento a los dispuesto en los artículos 44, 45, 46 y 49 del CAPÍTULO I “De la Información Financiera Gubernamental”, TÍTULO CUARTO “De la Información Financiera Gubernamental y la Cuenta Pública”, de la Ley General de Contabilidad Gubernamental vigente; la Unidad de Servicios Educativos del Estado de Tlaxcala presenta los Estados Financieros que reflejan la situación presupuestal y financiera en este periodo.</w:t>
      </w:r>
    </w:p>
    <w:p w14:paraId="1687B9DE" w14:textId="77777777" w:rsidR="00347DA1" w:rsidRDefault="00347DA1" w:rsidP="00347DA1">
      <w:pPr>
        <w:pStyle w:val="Texto"/>
        <w:spacing w:after="0" w:line="240" w:lineRule="exact"/>
        <w:ind w:left="284" w:firstLine="0"/>
        <w:rPr>
          <w:szCs w:val="18"/>
        </w:rPr>
      </w:pPr>
      <w:r>
        <w:rPr>
          <w:szCs w:val="18"/>
        </w:rPr>
        <w:t>Se mantiene el compromiso de responder a las reformas y requerimientos que las leyes y normas emitidas por el Consejo Nacional de Armonización Contable (CONAC), que brindan transparencia en el ejercicio de los recursos públicos y dan certeza a la emisión de información contable y financiera en el contexto local y nacional</w:t>
      </w:r>
    </w:p>
    <w:p w14:paraId="6FF239C9" w14:textId="77777777" w:rsidR="00347DA1" w:rsidRDefault="00347DA1" w:rsidP="00347DA1">
      <w:pPr>
        <w:pStyle w:val="Texto"/>
        <w:spacing w:after="0" w:line="240" w:lineRule="exact"/>
        <w:rPr>
          <w:rFonts w:ascii="Soberana Sans Light" w:hAnsi="Soberana Sans Light"/>
          <w:b/>
          <w:sz w:val="22"/>
          <w:szCs w:val="22"/>
          <w:lang w:val="es-MX"/>
        </w:rPr>
      </w:pPr>
    </w:p>
    <w:p w14:paraId="3A9FC071"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6.</w:t>
      </w:r>
      <w:r>
        <w:rPr>
          <w:rFonts w:ascii="Soberana Sans Light" w:hAnsi="Soberana Sans Light"/>
          <w:b/>
          <w:sz w:val="22"/>
          <w:szCs w:val="22"/>
          <w:lang w:val="es-MX"/>
        </w:rPr>
        <w:tab/>
        <w:t>Políticas de Contabilidad Significativas</w:t>
      </w:r>
    </w:p>
    <w:p w14:paraId="1DA68299" w14:textId="77777777" w:rsidR="00347DA1" w:rsidRDefault="00347DA1" w:rsidP="00347DA1">
      <w:pPr>
        <w:pStyle w:val="ROMANOS"/>
        <w:spacing w:after="0" w:line="240" w:lineRule="exact"/>
        <w:rPr>
          <w:lang w:val="es-MX"/>
        </w:rPr>
      </w:pPr>
    </w:p>
    <w:p w14:paraId="17ECEF5E" w14:textId="77777777" w:rsidR="00347DA1" w:rsidRDefault="00347DA1" w:rsidP="00347DA1">
      <w:pPr>
        <w:pStyle w:val="ROMANOS"/>
        <w:spacing w:after="0" w:line="240" w:lineRule="exact"/>
        <w:ind w:left="284" w:hanging="7"/>
        <w:rPr>
          <w:rFonts w:ascii="Soberana Sans Light" w:hAnsi="Soberana Sans Light"/>
          <w:sz w:val="22"/>
          <w:szCs w:val="22"/>
          <w:lang w:val="es-MX"/>
        </w:rPr>
      </w:pPr>
      <w:r>
        <w:rPr>
          <w:lang w:val="es-MX"/>
        </w:rPr>
        <w:t>No se han adoptado medidas especiales o significativas en la preparación de la información financiera, en el proceso de adopción de las nuevas disposiciones de la Ley General de Contabilidad Gubernamental, se procederá a realizar los cambios necesarios en las políticas de contabilidad mimos que se irán informando en su oportunidad.</w:t>
      </w:r>
    </w:p>
    <w:p w14:paraId="77A79D12" w14:textId="77777777" w:rsidR="00347DA1" w:rsidRDefault="00347DA1" w:rsidP="00347DA1">
      <w:pPr>
        <w:pStyle w:val="INCISO"/>
        <w:spacing w:after="0" w:line="240" w:lineRule="exact"/>
        <w:ind w:left="0" w:firstLine="0"/>
        <w:rPr>
          <w:rFonts w:ascii="Soberana Sans Light" w:hAnsi="Soberana Sans Light"/>
          <w:sz w:val="22"/>
          <w:szCs w:val="22"/>
        </w:rPr>
      </w:pPr>
    </w:p>
    <w:p w14:paraId="7441B70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7.</w:t>
      </w:r>
      <w:r>
        <w:rPr>
          <w:rFonts w:ascii="Soberana Sans Light" w:hAnsi="Soberana Sans Light"/>
          <w:b/>
          <w:sz w:val="22"/>
          <w:szCs w:val="22"/>
          <w:lang w:val="es-MX"/>
        </w:rPr>
        <w:tab/>
        <w:t>Posición en Moneda Extranjera y Protección por Riesgo Cambiario</w:t>
      </w:r>
    </w:p>
    <w:p w14:paraId="181721D8" w14:textId="77777777" w:rsidR="00347DA1" w:rsidRDefault="00347DA1" w:rsidP="00347DA1">
      <w:pPr>
        <w:pStyle w:val="ROMANOS"/>
        <w:spacing w:after="0" w:line="240" w:lineRule="exact"/>
        <w:rPr>
          <w:lang w:val="es-MX"/>
        </w:rPr>
      </w:pPr>
    </w:p>
    <w:p w14:paraId="4A7A2C04" w14:textId="77777777" w:rsidR="00347DA1" w:rsidRDefault="00347DA1" w:rsidP="00347DA1">
      <w:pPr>
        <w:pStyle w:val="Texto"/>
        <w:spacing w:after="0" w:line="240" w:lineRule="exact"/>
        <w:rPr>
          <w:lang w:val="es-MX"/>
        </w:rPr>
      </w:pPr>
      <w:r>
        <w:rPr>
          <w:lang w:val="es-MX"/>
        </w:rPr>
        <w:t>La Unidad de Servicios Educativos del Estado de Tlaxcala, no realizo operaciones en Moneda extranjera en el periodo.</w:t>
      </w:r>
    </w:p>
    <w:p w14:paraId="4BF77968" w14:textId="77777777" w:rsidR="00347DA1" w:rsidRDefault="00347DA1" w:rsidP="00347DA1">
      <w:pPr>
        <w:pStyle w:val="Texto"/>
        <w:spacing w:after="0" w:line="240" w:lineRule="exact"/>
        <w:rPr>
          <w:rFonts w:ascii="Soberana Sans Light" w:hAnsi="Soberana Sans Light"/>
          <w:b/>
          <w:sz w:val="22"/>
          <w:szCs w:val="22"/>
          <w:lang w:val="es-MX"/>
        </w:rPr>
      </w:pPr>
    </w:p>
    <w:p w14:paraId="6FF97075"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8. Reporte Analítico del Activo</w:t>
      </w:r>
    </w:p>
    <w:p w14:paraId="4F5C2500" w14:textId="77777777" w:rsidR="00347DA1" w:rsidRDefault="00347DA1" w:rsidP="00347DA1">
      <w:pPr>
        <w:pStyle w:val="ROMANOS"/>
        <w:spacing w:after="0" w:line="240" w:lineRule="exact"/>
        <w:rPr>
          <w:lang w:val="es-MX"/>
        </w:rPr>
      </w:pPr>
    </w:p>
    <w:p w14:paraId="1D044B71"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48CEEABE" w14:textId="77777777" w:rsidR="00347DA1" w:rsidRDefault="00347DA1" w:rsidP="00347DA1">
      <w:pPr>
        <w:pStyle w:val="INCISO"/>
        <w:spacing w:after="0" w:line="240" w:lineRule="exact"/>
        <w:ind w:left="0" w:firstLine="0"/>
        <w:rPr>
          <w:rFonts w:ascii="Soberana Sans Light" w:hAnsi="Soberana Sans Light"/>
          <w:sz w:val="22"/>
          <w:szCs w:val="22"/>
        </w:rPr>
      </w:pPr>
    </w:p>
    <w:p w14:paraId="451059CF"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9. Fideicomisos, Mandatos y Análogos</w:t>
      </w:r>
    </w:p>
    <w:p w14:paraId="1F522B6C" w14:textId="77777777" w:rsidR="00347DA1" w:rsidRDefault="00347DA1" w:rsidP="00347DA1">
      <w:pPr>
        <w:pStyle w:val="ROMANOS"/>
        <w:spacing w:after="0" w:line="240" w:lineRule="exact"/>
        <w:rPr>
          <w:lang w:val="es-MX"/>
        </w:rPr>
      </w:pPr>
    </w:p>
    <w:p w14:paraId="2E58A42E" w14:textId="77777777" w:rsidR="00347DA1" w:rsidRDefault="00347DA1" w:rsidP="00347DA1">
      <w:pPr>
        <w:pStyle w:val="ROMANOS"/>
        <w:spacing w:after="0" w:line="240" w:lineRule="exact"/>
        <w:rPr>
          <w:lang w:val="es-MX"/>
        </w:rPr>
      </w:pPr>
      <w:r>
        <w:rPr>
          <w:lang w:val="es-MX"/>
        </w:rPr>
        <w:t>La Unidad de Servicios Educativos del Estado de Tlaxcala, no presento información de Fideicomisos</w:t>
      </w:r>
    </w:p>
    <w:p w14:paraId="199F394D" w14:textId="77777777" w:rsidR="00347DA1" w:rsidRDefault="00347DA1" w:rsidP="00347DA1">
      <w:pPr>
        <w:pStyle w:val="ROMANOS"/>
        <w:spacing w:after="0" w:line="240" w:lineRule="exact"/>
        <w:rPr>
          <w:rFonts w:ascii="Soberana Sans Light" w:hAnsi="Soberana Sans Light"/>
          <w:b/>
          <w:sz w:val="22"/>
          <w:szCs w:val="22"/>
          <w:lang w:val="es-MX"/>
        </w:rPr>
      </w:pPr>
    </w:p>
    <w:p w14:paraId="0C66087B"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10.</w:t>
      </w:r>
      <w:r>
        <w:rPr>
          <w:rFonts w:ascii="Soberana Sans Light" w:hAnsi="Soberana Sans Light"/>
          <w:b/>
          <w:sz w:val="22"/>
          <w:szCs w:val="22"/>
          <w:lang w:val="es-MX"/>
        </w:rPr>
        <w:tab/>
        <w:t>Reporte de la Recaudación</w:t>
      </w:r>
    </w:p>
    <w:p w14:paraId="4160116D" w14:textId="77777777" w:rsidR="00347DA1" w:rsidRDefault="00347DA1" w:rsidP="00347DA1">
      <w:pPr>
        <w:pStyle w:val="ROMANOS"/>
        <w:spacing w:after="0" w:line="240" w:lineRule="exact"/>
        <w:rPr>
          <w:lang w:val="es-MX"/>
        </w:rPr>
      </w:pPr>
    </w:p>
    <w:p w14:paraId="1D896C06"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3C01EB76" w14:textId="77777777" w:rsidR="00347DA1" w:rsidRDefault="00347DA1" w:rsidP="00347DA1">
      <w:pPr>
        <w:pStyle w:val="ROMANOS"/>
        <w:spacing w:after="0" w:line="240" w:lineRule="exact"/>
        <w:rPr>
          <w:lang w:val="es-MX"/>
        </w:rPr>
      </w:pPr>
    </w:p>
    <w:p w14:paraId="2A58D2E3" w14:textId="77777777" w:rsidR="00347DA1" w:rsidRDefault="00347DA1" w:rsidP="00347DA1">
      <w:pPr>
        <w:pStyle w:val="Texto"/>
        <w:spacing w:after="0" w:line="240" w:lineRule="exact"/>
        <w:rPr>
          <w:rFonts w:ascii="Soberana Sans Light" w:hAnsi="Soberana Sans Light"/>
          <w:b/>
          <w:sz w:val="22"/>
          <w:szCs w:val="22"/>
          <w:lang w:val="es-MX"/>
        </w:rPr>
      </w:pPr>
    </w:p>
    <w:p w14:paraId="2C9F253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11.</w:t>
      </w:r>
      <w:r>
        <w:rPr>
          <w:rFonts w:ascii="Soberana Sans Light" w:hAnsi="Soberana Sans Light"/>
          <w:b/>
          <w:sz w:val="22"/>
          <w:szCs w:val="22"/>
          <w:lang w:val="es-MX"/>
        </w:rPr>
        <w:tab/>
        <w:t>Información sobre la Deuda y el Reporte Analítico de la Deuda</w:t>
      </w:r>
    </w:p>
    <w:p w14:paraId="70642F4F" w14:textId="77777777" w:rsidR="00347DA1" w:rsidRDefault="00347DA1" w:rsidP="00347DA1">
      <w:pPr>
        <w:pStyle w:val="ROMANOS"/>
        <w:spacing w:after="0" w:line="240" w:lineRule="exact"/>
        <w:rPr>
          <w:lang w:val="es-MX"/>
        </w:rPr>
      </w:pPr>
    </w:p>
    <w:p w14:paraId="4E77D299"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La Unidad de Servicios Educativos del Estado de Tlaxcala, no presento operaciones en el periodo por este concepto.</w:t>
      </w:r>
    </w:p>
    <w:p w14:paraId="65D71CCF" w14:textId="5A376607" w:rsidR="00347DA1" w:rsidRDefault="00347DA1" w:rsidP="00347DA1">
      <w:pPr>
        <w:pStyle w:val="Texto"/>
        <w:spacing w:after="0" w:line="240" w:lineRule="exact"/>
        <w:rPr>
          <w:rFonts w:ascii="Soberana Sans Light" w:hAnsi="Soberana Sans Light"/>
          <w:b/>
          <w:sz w:val="22"/>
          <w:szCs w:val="22"/>
          <w:lang w:val="es-MX"/>
        </w:rPr>
      </w:pPr>
    </w:p>
    <w:p w14:paraId="1A5212E1" w14:textId="59AB10A3" w:rsidR="008910C2" w:rsidRDefault="008910C2" w:rsidP="00347DA1">
      <w:pPr>
        <w:pStyle w:val="Texto"/>
        <w:spacing w:after="0" w:line="240" w:lineRule="exact"/>
        <w:rPr>
          <w:rFonts w:ascii="Soberana Sans Light" w:hAnsi="Soberana Sans Light"/>
          <w:b/>
          <w:sz w:val="22"/>
          <w:szCs w:val="22"/>
          <w:lang w:val="es-MX"/>
        </w:rPr>
      </w:pPr>
    </w:p>
    <w:p w14:paraId="12AA2152" w14:textId="23CD140B" w:rsidR="008910C2" w:rsidRDefault="008910C2" w:rsidP="00347DA1">
      <w:pPr>
        <w:pStyle w:val="Texto"/>
        <w:spacing w:after="0" w:line="240" w:lineRule="exact"/>
        <w:rPr>
          <w:rFonts w:ascii="Soberana Sans Light" w:hAnsi="Soberana Sans Light"/>
          <w:b/>
          <w:sz w:val="22"/>
          <w:szCs w:val="22"/>
          <w:lang w:val="es-MX"/>
        </w:rPr>
      </w:pPr>
    </w:p>
    <w:p w14:paraId="0D86A7E4" w14:textId="01E38AA8" w:rsidR="008910C2" w:rsidRDefault="008910C2" w:rsidP="00347DA1">
      <w:pPr>
        <w:pStyle w:val="Texto"/>
        <w:spacing w:after="0" w:line="240" w:lineRule="exact"/>
        <w:rPr>
          <w:rFonts w:ascii="Soberana Sans Light" w:hAnsi="Soberana Sans Light"/>
          <w:b/>
          <w:sz w:val="22"/>
          <w:szCs w:val="22"/>
          <w:lang w:val="es-MX"/>
        </w:rPr>
      </w:pPr>
    </w:p>
    <w:p w14:paraId="114B04AF" w14:textId="05FF6327" w:rsidR="008910C2" w:rsidRDefault="008910C2" w:rsidP="00347DA1">
      <w:pPr>
        <w:pStyle w:val="Texto"/>
        <w:spacing w:after="0" w:line="240" w:lineRule="exact"/>
        <w:rPr>
          <w:rFonts w:ascii="Soberana Sans Light" w:hAnsi="Soberana Sans Light"/>
          <w:b/>
          <w:sz w:val="22"/>
          <w:szCs w:val="22"/>
          <w:lang w:val="es-MX"/>
        </w:rPr>
      </w:pPr>
    </w:p>
    <w:p w14:paraId="318B94C7" w14:textId="52D76651" w:rsidR="008910C2" w:rsidRDefault="008910C2" w:rsidP="00347DA1">
      <w:pPr>
        <w:pStyle w:val="Texto"/>
        <w:spacing w:after="0" w:line="240" w:lineRule="exact"/>
        <w:rPr>
          <w:rFonts w:ascii="Soberana Sans Light" w:hAnsi="Soberana Sans Light"/>
          <w:b/>
          <w:sz w:val="22"/>
          <w:szCs w:val="22"/>
          <w:lang w:val="es-MX"/>
        </w:rPr>
      </w:pPr>
    </w:p>
    <w:p w14:paraId="2C7D0AF7" w14:textId="259D030A" w:rsidR="008910C2" w:rsidRDefault="008910C2" w:rsidP="00347DA1">
      <w:pPr>
        <w:pStyle w:val="Texto"/>
        <w:spacing w:after="0" w:line="240" w:lineRule="exact"/>
        <w:rPr>
          <w:rFonts w:ascii="Soberana Sans Light" w:hAnsi="Soberana Sans Light"/>
          <w:b/>
          <w:sz w:val="22"/>
          <w:szCs w:val="22"/>
          <w:lang w:val="es-MX"/>
        </w:rPr>
      </w:pPr>
    </w:p>
    <w:p w14:paraId="185BD4FC" w14:textId="16068BCF" w:rsidR="00B513F7" w:rsidRDefault="00B513F7" w:rsidP="00347DA1">
      <w:pPr>
        <w:pStyle w:val="Texto"/>
        <w:spacing w:after="0" w:line="240" w:lineRule="exact"/>
        <w:rPr>
          <w:rFonts w:ascii="Soberana Sans Light" w:hAnsi="Soberana Sans Light"/>
          <w:b/>
          <w:sz w:val="22"/>
          <w:szCs w:val="22"/>
          <w:lang w:val="es-MX"/>
        </w:rPr>
      </w:pPr>
    </w:p>
    <w:p w14:paraId="142E49E3" w14:textId="4ED53A18" w:rsidR="00B513F7" w:rsidRDefault="00B513F7" w:rsidP="00347DA1">
      <w:pPr>
        <w:pStyle w:val="Texto"/>
        <w:spacing w:after="0" w:line="240" w:lineRule="exact"/>
        <w:rPr>
          <w:rFonts w:ascii="Soberana Sans Light" w:hAnsi="Soberana Sans Light"/>
          <w:b/>
          <w:sz w:val="22"/>
          <w:szCs w:val="22"/>
          <w:lang w:val="es-MX"/>
        </w:rPr>
      </w:pPr>
    </w:p>
    <w:p w14:paraId="65228023" w14:textId="779A9B40" w:rsidR="00B513F7" w:rsidRDefault="00B513F7" w:rsidP="00347DA1">
      <w:pPr>
        <w:pStyle w:val="Texto"/>
        <w:spacing w:after="0" w:line="240" w:lineRule="exact"/>
        <w:rPr>
          <w:rFonts w:ascii="Soberana Sans Light" w:hAnsi="Soberana Sans Light"/>
          <w:b/>
          <w:sz w:val="22"/>
          <w:szCs w:val="22"/>
          <w:lang w:val="es-MX"/>
        </w:rPr>
      </w:pPr>
    </w:p>
    <w:p w14:paraId="0142CC9B" w14:textId="77777777" w:rsidR="00B513F7" w:rsidRDefault="00B513F7" w:rsidP="00347DA1">
      <w:pPr>
        <w:pStyle w:val="Texto"/>
        <w:spacing w:after="0" w:line="240" w:lineRule="exact"/>
        <w:rPr>
          <w:rFonts w:ascii="Soberana Sans Light" w:hAnsi="Soberana Sans Light"/>
          <w:b/>
          <w:sz w:val="22"/>
          <w:szCs w:val="22"/>
          <w:lang w:val="es-MX"/>
        </w:rPr>
      </w:pPr>
    </w:p>
    <w:p w14:paraId="17F5F1B4" w14:textId="77777777" w:rsidR="008910C2" w:rsidRDefault="008910C2" w:rsidP="00347DA1">
      <w:pPr>
        <w:pStyle w:val="Texto"/>
        <w:spacing w:after="0" w:line="240" w:lineRule="exact"/>
        <w:rPr>
          <w:rFonts w:ascii="Soberana Sans Light" w:hAnsi="Soberana Sans Light"/>
          <w:b/>
          <w:sz w:val="22"/>
          <w:szCs w:val="22"/>
          <w:lang w:val="es-MX"/>
        </w:rPr>
      </w:pPr>
    </w:p>
    <w:p w14:paraId="5F45EA69" w14:textId="77777777" w:rsidR="00D96EE4" w:rsidRDefault="00D96EE4" w:rsidP="00347DA1">
      <w:pPr>
        <w:pStyle w:val="Texto"/>
        <w:spacing w:after="0" w:line="240" w:lineRule="exact"/>
        <w:rPr>
          <w:rFonts w:ascii="Soberana Sans Light" w:hAnsi="Soberana Sans Light"/>
          <w:b/>
          <w:sz w:val="22"/>
          <w:szCs w:val="22"/>
          <w:lang w:val="es-MX"/>
        </w:rPr>
      </w:pPr>
    </w:p>
    <w:p w14:paraId="08791A41" w14:textId="3BD46C2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12. Calificaciones otorgadas</w:t>
      </w:r>
    </w:p>
    <w:p w14:paraId="28F0D60E" w14:textId="77777777" w:rsidR="00347DA1" w:rsidRDefault="00347DA1" w:rsidP="00347DA1">
      <w:pPr>
        <w:pStyle w:val="ROMANOS"/>
        <w:spacing w:after="0" w:line="240" w:lineRule="exact"/>
        <w:rPr>
          <w:lang w:val="es-MX"/>
        </w:rPr>
      </w:pPr>
    </w:p>
    <w:p w14:paraId="3A509188"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C1BC39" w14:textId="77777777" w:rsidR="00121C1D" w:rsidRDefault="00121C1D" w:rsidP="00347DA1">
      <w:pPr>
        <w:pStyle w:val="Texto"/>
        <w:spacing w:after="0" w:line="240" w:lineRule="exact"/>
        <w:rPr>
          <w:rFonts w:ascii="Soberana Sans Light" w:hAnsi="Soberana Sans Light"/>
          <w:b/>
          <w:sz w:val="22"/>
          <w:szCs w:val="22"/>
          <w:lang w:val="es-MX"/>
        </w:rPr>
      </w:pPr>
    </w:p>
    <w:p w14:paraId="56621FC4" w14:textId="3F39BAD8"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13.</w:t>
      </w:r>
      <w:r>
        <w:rPr>
          <w:rFonts w:ascii="Soberana Sans Light" w:hAnsi="Soberana Sans Light"/>
          <w:b/>
          <w:sz w:val="22"/>
          <w:szCs w:val="22"/>
          <w:lang w:val="es-MX"/>
        </w:rPr>
        <w:tab/>
        <w:t>Proceso de Mejora</w:t>
      </w:r>
    </w:p>
    <w:p w14:paraId="0D699346" w14:textId="77777777" w:rsidR="00347DA1" w:rsidRDefault="00347DA1" w:rsidP="00347DA1">
      <w:pPr>
        <w:pStyle w:val="ROMANOS"/>
        <w:spacing w:after="0" w:line="240" w:lineRule="exact"/>
        <w:rPr>
          <w:lang w:val="es-MX"/>
        </w:rPr>
      </w:pPr>
    </w:p>
    <w:p w14:paraId="26439B94" w14:textId="77777777" w:rsidR="00347DA1" w:rsidRDefault="00347DA1" w:rsidP="00347DA1">
      <w:pPr>
        <w:pStyle w:val="ROMANOS"/>
        <w:tabs>
          <w:tab w:val="left" w:pos="284"/>
        </w:tabs>
        <w:spacing w:after="0" w:line="240" w:lineRule="exact"/>
        <w:ind w:left="284" w:firstLine="4"/>
        <w:rPr>
          <w:rFonts w:ascii="Soberana Sans Light" w:hAnsi="Soberana Sans Light"/>
          <w:sz w:val="22"/>
          <w:szCs w:val="22"/>
          <w:lang w:val="es-MX"/>
        </w:rPr>
      </w:pPr>
      <w:r>
        <w:rPr>
          <w:lang w:val="es-MX"/>
        </w:rPr>
        <w:t>Se iniciará un proceso para la integración de un Plan de mejora que implique una integración de procesos y políticas de mejora para el desempeño eficiente de los planes y objetivos para los que fue creada la Unidad de Servicio Educativos del Estado de Tlaxcala</w:t>
      </w:r>
    </w:p>
    <w:p w14:paraId="0AB44A9F" w14:textId="77777777" w:rsidR="00347DA1" w:rsidRDefault="00347DA1" w:rsidP="00347DA1">
      <w:pPr>
        <w:pStyle w:val="INCISO"/>
        <w:spacing w:after="0" w:line="240" w:lineRule="exact"/>
        <w:rPr>
          <w:rFonts w:ascii="Soberana Sans Light" w:hAnsi="Soberana Sans Light"/>
          <w:sz w:val="22"/>
          <w:szCs w:val="22"/>
        </w:rPr>
      </w:pPr>
    </w:p>
    <w:p w14:paraId="419F5EAC"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14.</w:t>
      </w:r>
      <w:r>
        <w:rPr>
          <w:rFonts w:ascii="Soberana Sans Light" w:hAnsi="Soberana Sans Light"/>
          <w:b/>
          <w:sz w:val="22"/>
          <w:szCs w:val="22"/>
          <w:lang w:val="es-MX"/>
        </w:rPr>
        <w:tab/>
        <w:t>Información por Segmentos</w:t>
      </w:r>
    </w:p>
    <w:p w14:paraId="19FFCD12" w14:textId="77777777" w:rsidR="00347DA1" w:rsidRDefault="00347DA1" w:rsidP="00347DA1">
      <w:pPr>
        <w:pStyle w:val="ROMANOS"/>
        <w:spacing w:after="0" w:line="240" w:lineRule="exact"/>
        <w:rPr>
          <w:lang w:val="es-MX"/>
        </w:rPr>
      </w:pPr>
    </w:p>
    <w:p w14:paraId="056AE430"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70C0C533" w14:textId="77777777" w:rsidR="00347DA1" w:rsidRDefault="00347DA1" w:rsidP="00347DA1">
      <w:pPr>
        <w:pStyle w:val="ROMANOS"/>
        <w:spacing w:after="0" w:line="240" w:lineRule="exact"/>
        <w:rPr>
          <w:rFonts w:ascii="Soberana Sans Light" w:hAnsi="Soberana Sans Light"/>
          <w:b/>
          <w:sz w:val="22"/>
          <w:szCs w:val="22"/>
          <w:lang w:val="es-MX"/>
        </w:rPr>
      </w:pPr>
    </w:p>
    <w:p w14:paraId="2E5A2579"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15.</w:t>
      </w:r>
      <w:r>
        <w:rPr>
          <w:rFonts w:ascii="Soberana Sans Light" w:hAnsi="Soberana Sans Light"/>
          <w:b/>
          <w:sz w:val="22"/>
          <w:szCs w:val="22"/>
          <w:lang w:val="es-MX"/>
        </w:rPr>
        <w:tab/>
        <w:t>Eventos Posteriores al Cierre</w:t>
      </w:r>
    </w:p>
    <w:p w14:paraId="535C54D1" w14:textId="77777777" w:rsidR="00347DA1" w:rsidRDefault="00347DA1" w:rsidP="00347DA1">
      <w:pPr>
        <w:pStyle w:val="ROMANOS"/>
        <w:spacing w:after="0" w:line="240" w:lineRule="exact"/>
        <w:rPr>
          <w:lang w:val="es-MX"/>
        </w:rPr>
      </w:pPr>
    </w:p>
    <w:p w14:paraId="182EC92B" w14:textId="77777777" w:rsidR="00347DA1" w:rsidRDefault="00347DA1" w:rsidP="00347DA1">
      <w:pPr>
        <w:pStyle w:val="ROMANOS"/>
        <w:spacing w:after="0" w:line="240" w:lineRule="exact"/>
        <w:rPr>
          <w:rFonts w:ascii="Soberana Sans Light" w:hAnsi="Soberana Sans Light"/>
          <w:sz w:val="22"/>
          <w:szCs w:val="22"/>
          <w:lang w:val="es-MX"/>
        </w:rPr>
      </w:pPr>
      <w:r>
        <w:rPr>
          <w:lang w:val="es-MX"/>
        </w:rPr>
        <w:t xml:space="preserve">La Unidad de Servicios Educativos del Estado de Tlaxcala, no presento operaciones en el periodo por este concepto. </w:t>
      </w:r>
    </w:p>
    <w:p w14:paraId="55E83808" w14:textId="77777777" w:rsidR="00347DA1" w:rsidRDefault="00347DA1" w:rsidP="00347DA1">
      <w:pPr>
        <w:pStyle w:val="Texto"/>
        <w:spacing w:after="0" w:line="240" w:lineRule="exact"/>
        <w:rPr>
          <w:rFonts w:ascii="Soberana Sans Light" w:hAnsi="Soberana Sans Light"/>
          <w:b/>
          <w:sz w:val="22"/>
          <w:szCs w:val="22"/>
          <w:lang w:val="es-MX"/>
        </w:rPr>
      </w:pPr>
    </w:p>
    <w:p w14:paraId="48BA7AB3" w14:textId="77777777" w:rsidR="00347DA1" w:rsidRDefault="00347DA1" w:rsidP="00347DA1">
      <w:pPr>
        <w:pStyle w:val="Texto"/>
        <w:spacing w:after="0" w:line="240" w:lineRule="exact"/>
        <w:rPr>
          <w:rFonts w:ascii="Soberana Sans Light" w:hAnsi="Soberana Sans Light"/>
          <w:b/>
          <w:sz w:val="22"/>
          <w:szCs w:val="22"/>
          <w:lang w:val="es-MX"/>
        </w:rPr>
      </w:pPr>
      <w:r>
        <w:rPr>
          <w:rFonts w:ascii="Soberana Sans Light" w:hAnsi="Soberana Sans Light"/>
          <w:b/>
          <w:sz w:val="22"/>
          <w:szCs w:val="22"/>
          <w:lang w:val="es-MX"/>
        </w:rPr>
        <w:t>16.</w:t>
      </w:r>
      <w:r>
        <w:rPr>
          <w:rFonts w:ascii="Soberana Sans Light" w:hAnsi="Soberana Sans Light"/>
          <w:b/>
          <w:sz w:val="22"/>
          <w:szCs w:val="22"/>
          <w:lang w:val="es-MX"/>
        </w:rPr>
        <w:tab/>
        <w:t>Partes Relacionadas</w:t>
      </w:r>
    </w:p>
    <w:p w14:paraId="3501FF2B" w14:textId="77777777" w:rsidR="00347DA1" w:rsidRDefault="00347DA1" w:rsidP="00347DA1">
      <w:pPr>
        <w:pStyle w:val="ROMANOS"/>
        <w:spacing w:after="0" w:line="240" w:lineRule="exact"/>
        <w:rPr>
          <w:lang w:val="es-MX"/>
        </w:rPr>
      </w:pPr>
    </w:p>
    <w:p w14:paraId="28A6DBCE" w14:textId="77777777" w:rsidR="00347DA1" w:rsidRDefault="00347DA1" w:rsidP="00347DA1">
      <w:pPr>
        <w:pStyle w:val="ROMANOS"/>
        <w:spacing w:after="0" w:line="240" w:lineRule="exact"/>
        <w:rPr>
          <w:lang w:val="es-MX"/>
        </w:rPr>
      </w:pPr>
      <w:r>
        <w:rPr>
          <w:lang w:val="es-MX"/>
        </w:rPr>
        <w:t>La Unidad de Servicios Educativos del Estado de Tlaxcala, no presento operaciones en el periodo por este concepto.</w:t>
      </w:r>
    </w:p>
    <w:p w14:paraId="244B36BE" w14:textId="77777777" w:rsidR="00347DA1" w:rsidRDefault="00347DA1" w:rsidP="00347DA1">
      <w:pPr>
        <w:pStyle w:val="ROMANOS"/>
        <w:spacing w:after="0" w:line="240" w:lineRule="exact"/>
        <w:rPr>
          <w:rFonts w:ascii="Soberana Sans Light" w:hAnsi="Soberana Sans Light"/>
          <w:b/>
          <w:sz w:val="22"/>
          <w:szCs w:val="22"/>
          <w:lang w:val="es-MX"/>
        </w:rPr>
      </w:pPr>
    </w:p>
    <w:p w14:paraId="747FE6BF" w14:textId="20340644" w:rsidR="00347DA1" w:rsidRDefault="00347DA1" w:rsidP="00347DA1">
      <w:pPr>
        <w:pStyle w:val="Texto"/>
        <w:spacing w:after="0" w:line="240" w:lineRule="exact"/>
        <w:jc w:val="center"/>
        <w:rPr>
          <w:rFonts w:ascii="Soberana Sans Light" w:hAnsi="Soberana Sans Light"/>
          <w:b/>
          <w:color w:val="FF0000"/>
          <w:sz w:val="22"/>
          <w:szCs w:val="22"/>
        </w:rPr>
      </w:pPr>
    </w:p>
    <w:p w14:paraId="69C4116A" w14:textId="78230104" w:rsidR="00347DA1" w:rsidRDefault="00347DA1" w:rsidP="00347DA1">
      <w:pPr>
        <w:pStyle w:val="Texto"/>
        <w:spacing w:after="0" w:line="240" w:lineRule="exact"/>
        <w:jc w:val="center"/>
        <w:rPr>
          <w:rFonts w:ascii="Soberana Sans Light" w:hAnsi="Soberana Sans Light"/>
          <w:b/>
          <w:color w:val="FF0000"/>
          <w:sz w:val="22"/>
          <w:szCs w:val="22"/>
        </w:rPr>
      </w:pPr>
      <w:r>
        <w:rPr>
          <w:rFonts w:ascii="Soberana Sans Light" w:hAnsi="Soberana Sans Light"/>
          <w:b/>
          <w:color w:val="FF0000"/>
          <w:sz w:val="22"/>
          <w:szCs w:val="22"/>
        </w:rPr>
        <w:tab/>
      </w:r>
    </w:p>
    <w:p w14:paraId="23069CE9" w14:textId="26393652" w:rsidR="00347DA1" w:rsidRPr="00667D50" w:rsidRDefault="00000000" w:rsidP="00667D50">
      <w:r>
        <w:rPr>
          <w:rFonts w:ascii="Arial" w:hAnsi="Arial"/>
          <w:sz w:val="18"/>
          <w:szCs w:val="20"/>
          <w:lang w:val="es-ES"/>
        </w:rPr>
        <w:object w:dxaOrig="1440" w:dyaOrig="1440" w14:anchorId="50B73CE8">
          <v:shape id="_x0000_s2119" type="#_x0000_t75" style="position:absolute;margin-left:-13.65pt;margin-top:44.25pt;width:507.85pt;height:76.1pt;z-index:251678720">
            <v:imagedata r:id="rId31" o:title=""/>
            <w10:wrap type="topAndBottom"/>
          </v:shape>
          <o:OLEObject Type="Embed" ProgID="Excel.Sheet.12" ShapeID="_x0000_s2119" DrawAspect="Content" ObjectID="_1734440742" r:id="rId32"/>
        </w:object>
      </w:r>
    </w:p>
    <w:sectPr w:rsidR="00347DA1" w:rsidRPr="00667D50" w:rsidSect="000474FE">
      <w:headerReference w:type="even" r:id="rId33"/>
      <w:headerReference w:type="default" r:id="rId34"/>
      <w:footerReference w:type="even" r:id="rId35"/>
      <w:footerReference w:type="default" r:id="rId36"/>
      <w:pgSz w:w="12240" w:h="15840" w:code="1"/>
      <w:pgMar w:top="567" w:right="144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3BF701" w14:textId="77777777" w:rsidR="00897098" w:rsidRDefault="00897098" w:rsidP="00EA5418">
      <w:pPr>
        <w:spacing w:after="0" w:line="240" w:lineRule="auto"/>
      </w:pPr>
      <w:r>
        <w:separator/>
      </w:r>
    </w:p>
  </w:endnote>
  <w:endnote w:type="continuationSeparator" w:id="0">
    <w:p w14:paraId="5DDBFB78" w14:textId="77777777" w:rsidR="00897098" w:rsidRDefault="00897098" w:rsidP="00EA5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oberana Sans Light">
    <w:altName w:val="Times New Roman"/>
    <w:panose1 w:val="00000000000000000000"/>
    <w:charset w:val="00"/>
    <w:family w:val="modern"/>
    <w:notTrueType/>
    <w:pitch w:val="variable"/>
    <w:sig w:usb0="00000003" w:usb1="4000204B" w:usb2="00000000" w:usb3="00000000" w:csb0="00000001" w:csb1="00000000"/>
  </w:font>
  <w:font w:name="Soberana Titular">
    <w:altName w:val="Times New Roman"/>
    <w:panose1 w:val="00000000000000000000"/>
    <w:charset w:val="00"/>
    <w:family w:val="modern"/>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123C3" w14:textId="272E4F84" w:rsidR="003B1944" w:rsidRPr="004E3EA4" w:rsidRDefault="003B1944" w:rsidP="0013011C">
    <w:pPr>
      <w:pStyle w:val="Piedepgina"/>
      <w:jc w:val="center"/>
      <w:rPr>
        <w:rFonts w:ascii="Arial" w:hAnsi="Arial" w:cs="Arial"/>
        <w:sz w:val="20"/>
      </w:rPr>
    </w:pPr>
    <w:r>
      <w:rPr>
        <w:rFonts w:ascii="Arial" w:hAnsi="Arial" w:cs="Arial"/>
        <w:noProof/>
        <w:sz w:val="20"/>
        <w:lang w:eastAsia="es-MX"/>
      </w:rPr>
      <mc:AlternateContent>
        <mc:Choice Requires="wps">
          <w:drawing>
            <wp:anchor distT="0" distB="0" distL="114300" distR="114300" simplePos="0" relativeHeight="251667456" behindDoc="0" locked="0" layoutInCell="1" allowOverlap="1" wp14:anchorId="53F9E01B" wp14:editId="34173D8E">
              <wp:simplePos x="0" y="0"/>
              <wp:positionH relativeFrom="column">
                <wp:posOffset>-807720</wp:posOffset>
              </wp:positionH>
              <wp:positionV relativeFrom="paragraph">
                <wp:posOffset>-21428</wp:posOffset>
              </wp:positionV>
              <wp:extent cx="7495953" cy="11415"/>
              <wp:effectExtent l="0" t="0" r="29210" b="27305"/>
              <wp:wrapNone/>
              <wp:docPr id="12" name="12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495953" cy="1141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FFED79A" id="12 Conector recto"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3.6pt,-1.7pt" to="526.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" strokecolor="#622423 [1605]" strokeweight="1.5pt">
              <o:lock v:ext="edit" shapetype="f"/>
            </v:line>
          </w:pict>
        </mc:Fallback>
      </mc:AlternateContent>
    </w:r>
    <w:r w:rsidRPr="004E3EA4">
      <w:rPr>
        <w:rFonts w:ascii="Arial" w:hAnsi="Arial" w:cs="Arial"/>
        <w:sz w:val="20"/>
      </w:rPr>
      <w:t xml:space="preserve">Contable / </w:t>
    </w:r>
    <w:sdt>
      <w:sdtPr>
        <w:rPr>
          <w:rFonts w:ascii="Arial" w:hAnsi="Arial" w:cs="Arial"/>
          <w:sz w:val="20"/>
        </w:rPr>
        <w:id w:val="1893461025"/>
        <w:docPartObj>
          <w:docPartGallery w:val="Page Numbers (Bottom of Page)"/>
          <w:docPartUnique/>
        </w:docPartObj>
      </w:sdtPr>
      <w:sdtContent>
        <w:r w:rsidRPr="004E3EA4">
          <w:rPr>
            <w:rFonts w:ascii="Arial" w:hAnsi="Arial" w:cs="Arial"/>
            <w:sz w:val="20"/>
          </w:rPr>
          <w:fldChar w:fldCharType="begin"/>
        </w:r>
        <w:r w:rsidRPr="004E3EA4">
          <w:rPr>
            <w:rFonts w:ascii="Arial" w:hAnsi="Arial" w:cs="Arial"/>
            <w:sz w:val="20"/>
          </w:rPr>
          <w:instrText>PAGE   \* MERGEFORMAT</w:instrText>
        </w:r>
        <w:r w:rsidRPr="004E3EA4">
          <w:rPr>
            <w:rFonts w:ascii="Arial" w:hAnsi="Arial" w:cs="Arial"/>
            <w:sz w:val="20"/>
          </w:rPr>
          <w:fldChar w:fldCharType="separate"/>
        </w:r>
        <w:r w:rsidR="00F36E29" w:rsidRPr="00F36E29">
          <w:rPr>
            <w:rFonts w:ascii="Arial" w:hAnsi="Arial" w:cs="Arial"/>
            <w:noProof/>
            <w:sz w:val="20"/>
            <w:lang w:val="es-ES"/>
          </w:rPr>
          <w:t>20</w:t>
        </w:r>
        <w:r w:rsidRPr="004E3EA4">
          <w:rPr>
            <w:rFonts w:ascii="Arial" w:hAnsi="Arial" w:cs="Arial"/>
            <w:sz w:val="20"/>
          </w:rPr>
          <w:fldChar w:fldCharType="end"/>
        </w:r>
      </w:sdtContent>
    </w:sdt>
  </w:p>
  <w:p w14:paraId="2DC5B29A" w14:textId="77777777" w:rsidR="003B1944" w:rsidRDefault="003B194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FF62A" w14:textId="7063647F" w:rsidR="003B1944" w:rsidRPr="003527CD" w:rsidRDefault="003B1944" w:rsidP="008E3652">
    <w:pPr>
      <w:pStyle w:val="Piedepgina"/>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61312" behindDoc="0" locked="0" layoutInCell="1" allowOverlap="1" wp14:anchorId="7AA150F1" wp14:editId="19AB1E05">
              <wp:simplePos x="0" y="0"/>
              <wp:positionH relativeFrom="column">
                <wp:posOffset>-723014</wp:posOffset>
              </wp:positionH>
              <wp:positionV relativeFrom="paragraph">
                <wp:posOffset>-27718</wp:posOffset>
              </wp:positionV>
              <wp:extent cx="7421526" cy="21265"/>
              <wp:effectExtent l="0" t="0" r="27305" b="36195"/>
              <wp:wrapNone/>
              <wp:docPr id="3" name="3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6" cy="2126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DD07277" id="3 Conector recto"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6.95pt,-2.2pt" to="527.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" strokecolor="#622423 [1605]" strokeweight="1.5pt">
              <o:lock v:ext="edit" shapetype="f"/>
            </v:line>
          </w:pict>
        </mc:Fallback>
      </mc:AlternateContent>
    </w:r>
    <w:sdt>
      <w:sdtPr>
        <w:rPr>
          <w:rFonts w:ascii="Arial" w:hAnsi="Arial" w:cs="Arial"/>
        </w:rPr>
        <w:id w:val="1247304906"/>
        <w:docPartObj>
          <w:docPartGallery w:val="Page Numbers (Bottom of Page)"/>
          <w:docPartUnique/>
        </w:docPartObj>
      </w:sdtPr>
      <w:sdtContent>
        <w:r w:rsidRPr="003527CD">
          <w:rPr>
            <w:rFonts w:ascii="Arial" w:hAnsi="Arial" w:cs="Arial"/>
          </w:rPr>
          <w:t xml:space="preserve">Contable / </w:t>
        </w:r>
        <w:r w:rsidRPr="003527CD">
          <w:rPr>
            <w:rFonts w:ascii="Arial" w:hAnsi="Arial" w:cs="Arial"/>
          </w:rPr>
          <w:fldChar w:fldCharType="begin"/>
        </w:r>
        <w:r w:rsidRPr="003527CD">
          <w:rPr>
            <w:rFonts w:ascii="Arial" w:hAnsi="Arial" w:cs="Arial"/>
          </w:rPr>
          <w:instrText>PAGE   \* MERGEFORMAT</w:instrText>
        </w:r>
        <w:r w:rsidRPr="003527CD">
          <w:rPr>
            <w:rFonts w:ascii="Arial" w:hAnsi="Arial" w:cs="Arial"/>
          </w:rPr>
          <w:fldChar w:fldCharType="separate"/>
        </w:r>
        <w:r w:rsidR="00F36E29" w:rsidRPr="00F36E29">
          <w:rPr>
            <w:rFonts w:ascii="Arial" w:hAnsi="Arial" w:cs="Arial"/>
            <w:noProof/>
            <w:lang w:val="es-ES"/>
          </w:rPr>
          <w:t>21</w:t>
        </w:r>
        <w:r w:rsidRPr="003527CD">
          <w:rPr>
            <w:rFonts w:ascii="Arial" w:hAnsi="Arial" w:cs="Arial"/>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B32AE0" w14:textId="77777777" w:rsidR="00897098" w:rsidRDefault="00897098" w:rsidP="00EA5418">
      <w:pPr>
        <w:spacing w:after="0" w:line="240" w:lineRule="auto"/>
      </w:pPr>
      <w:r>
        <w:separator/>
      </w:r>
    </w:p>
  </w:footnote>
  <w:footnote w:type="continuationSeparator" w:id="0">
    <w:p w14:paraId="6D595371" w14:textId="77777777" w:rsidR="00897098" w:rsidRDefault="00897098" w:rsidP="00EA5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F08C0F" w14:textId="77777777" w:rsidR="003B1944" w:rsidRDefault="003B1944" w:rsidP="007C1CF4">
    <w:pPr>
      <w:pStyle w:val="Encabezado"/>
      <w:ind w:left="720"/>
    </w:pPr>
    <w:r>
      <w:rPr>
        <w:rFonts w:ascii="Soberana Sans Light" w:hAnsi="Soberana Sans Light"/>
        <w:noProof/>
        <w:lang w:eastAsia="es-MX"/>
      </w:rPr>
      <mc:AlternateContent>
        <mc:Choice Requires="wps">
          <w:drawing>
            <wp:anchor distT="0" distB="0" distL="114300" distR="114300" simplePos="0" relativeHeight="251663360" behindDoc="0" locked="0" layoutInCell="1" allowOverlap="1" wp14:anchorId="24CEF3E9" wp14:editId="326FEAD1">
              <wp:simplePos x="0" y="0"/>
              <wp:positionH relativeFrom="column">
                <wp:posOffset>-762000</wp:posOffset>
              </wp:positionH>
              <wp:positionV relativeFrom="paragraph">
                <wp:posOffset>330835</wp:posOffset>
              </wp:positionV>
              <wp:extent cx="7506335" cy="9525"/>
              <wp:effectExtent l="0" t="0" r="37465" b="28575"/>
              <wp:wrapNone/>
              <wp:docPr id="4" name="4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06335" cy="9525"/>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B27CEB4" id="4 Conector recto"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60pt,26.05pt" to="531.05pt,2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" strokecolor="#622423 [1605]" strokeweight="1.5pt">
              <o:lock v:ext="edit" shapetype="f"/>
            </v:line>
          </w:pict>
        </mc:Fallback>
      </mc:AlternateContent>
    </w:r>
    <w:r>
      <w:rPr>
        <w:noProof/>
        <w:lang w:eastAsia="es-MX"/>
      </w:rPr>
      <mc:AlternateContent>
        <mc:Choice Requires="wpg">
          <w:drawing>
            <wp:anchor distT="0" distB="0" distL="114300" distR="114300" simplePos="0" relativeHeight="251669504" behindDoc="0" locked="0" layoutInCell="1" allowOverlap="1" wp14:anchorId="0A901E1C" wp14:editId="55DFC4E7">
              <wp:simplePos x="0" y="0"/>
              <wp:positionH relativeFrom="column">
                <wp:posOffset>3370521</wp:posOffset>
              </wp:positionH>
              <wp:positionV relativeFrom="paragraph">
                <wp:posOffset>-364520</wp:posOffset>
              </wp:positionV>
              <wp:extent cx="1106170" cy="584791"/>
              <wp:effectExtent l="0" t="0" r="0" b="6350"/>
              <wp:wrapNone/>
              <wp:docPr id="5" name="9 Grupo"/>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06170" cy="584791"/>
                        <a:chOff x="0" y="0"/>
                        <a:chExt cx="8827" cy="4315"/>
                      </a:xfrm>
                    </wpg:grpSpPr>
                    <pic:pic xmlns:pic="http://schemas.openxmlformats.org/drawingml/2006/picture">
                      <pic:nvPicPr>
                        <pic:cNvPr id="6" name="Imagen 4"/>
                        <pic:cNvPicPr>
                          <a:picLocks noChangeAspect="1"/>
                        </pic:cNvPicPr>
                      </pic:nvPicPr>
                      <pic:blipFill>
                        <a:blip r:embed="rId1">
                          <a:extLst>
                            <a:ext uri="{28A0092B-C50C-407E-A947-70E740481C1C}">
                              <a14:useLocalDpi xmlns:a14="http://schemas.microsoft.com/office/drawing/2010/main" val="0"/>
                            </a:ext>
                          </a:extLst>
                        </a:blip>
                        <a:srcRect l="55470" t="6187" r="43385" b="87175"/>
                        <a:stretch>
                          <a:fillRect/>
                        </a:stretch>
                      </pic:blipFill>
                      <pic:spPr bwMode="auto">
                        <a:xfrm>
                          <a:off x="0" y="0"/>
                          <a:ext cx="950" cy="4315"/>
                        </a:xfrm>
                        <a:prstGeom prst="rect">
                          <a:avLst/>
                        </a:prstGeom>
                        <a:noFill/>
                        <a:extLst>
                          <a:ext uri="{909E8E84-426E-40DD-AFC4-6F175D3DCCD1}">
                            <a14:hiddenFill xmlns:a14="http://schemas.microsoft.com/office/drawing/2010/main">
                              <a:solidFill>
                                <a:srgbClr val="FFFFFF"/>
                              </a:solidFill>
                            </a14:hiddenFill>
                          </a:ext>
                        </a:extLst>
                      </pic:spPr>
                    </pic:pic>
                    <wps:wsp>
                      <wps:cNvPr id="7" name="Text Box 7"/>
                      <wps:cNvSpPr txBox="1">
                        <a:spLocks noChangeArrowheads="1"/>
                      </wps:cNvSpPr>
                      <wps:spPr bwMode="auto">
                        <a:xfrm>
                          <a:off x="438" y="219"/>
                          <a:ext cx="8389" cy="40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6EDB4F" w14:textId="77777777"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01E1C" id="9 Grupo" o:spid="_x0000_s1026" style="position:absolute;left:0;text-align:left;margin-left:265.4pt;margin-top:-28.7pt;width:87.1pt;height:46.05pt;z-index:251669504" coordsize="8827,431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qO6uVtLd5G+&#10;6gLHHoOa4H9mH9pnw3+1t8H9O8ceExqH9h6pJLHB9th8mbMblGyuTj5lPep5lfl6mUq1NVFSb95p&#10;tLq0rXfyuvvPQqKKKo1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&#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EN&#10;/bG8spYlbaZEK5PbIxXi/wDwT0/ZKuv2Jf2W9D+Hd9rVv4guNHmuZTew25t0k82ZpMbCzEY3Y617&#10;dRR5ndTzLEU8HUwEX+7qShKSstZQU1F33VlOWi0d9dkFFFFBw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Z96M+9LmjNACZ96M+9LmjNACZ96M+9LmjNACZ96M+9LmjNAC&#10;Z96M+9LmjNACZ96M+9LmjNACZ96M+9LmjNACZ96M+9LmjNACZ96M+9LmjNACZ96M+9LmjNACZ96M&#10;+9LmjNACZ96M+9LmjNACZ96M+9LmjNACZ96M+9LmjNACZ96M+9LmjNACZ96M+9LmjNACZ96M+9Lm&#10;jNACZ96M+9LmjNACZ96M+9LmjNAC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4" o:spid="_x0000_s1027" type="#_x0000_t75" style="position:absolute;width:950;height:4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">
                <v:imagedata r:id="rId2" o:title="" croptop="4055f" cropbottom="57131f" cropleft="36353f" cropright="28433f"/>
              </v:shape>
              <v:shapetype id="_x0000_t202" coordsize="21600,21600" o:spt="202" path="m,l,21600r21600,l21600,xe">
                <v:stroke joinstyle="miter"/>
                <v:path gradientshapeok="t" o:connecttype="rect"/>
              </v:shapetype>
              <v:shape id="Text Box 7" o:spid="_x0000_s1028" type="#_x0000_t202" style="position:absolute;left:438;top:219;width:8389;height:40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" stroked="f">
                <v:textbox>
                  <w:txbxContent>
                    <w:p w14:paraId="236EDB4F" w14:textId="77777777" w:rsidR="003B1944" w:rsidRDefault="003B1944" w:rsidP="00040466">
                      <w:pPr>
                        <w:jc w:val="both"/>
                        <w:rPr>
                          <w:rFonts w:ascii="Soberana Titular" w:hAnsi="Soberana Titular" w:cs="Arial"/>
                          <w:color w:val="808080" w:themeColor="background1" w:themeShade="80"/>
                          <w:sz w:val="42"/>
                          <w:szCs w:val="42"/>
                        </w:rPr>
                      </w:pPr>
                      <w:r>
                        <w:rPr>
                          <w:rFonts w:ascii="Soberana Titular" w:hAnsi="Soberana Titular" w:cs="Arial"/>
                          <w:color w:val="808080" w:themeColor="background1" w:themeShade="80"/>
                          <w:sz w:val="42"/>
                          <w:szCs w:val="42"/>
                        </w:rPr>
                        <w:t>2022</w:t>
                      </w:r>
                    </w:p>
                    <w:p w14:paraId="6EE01D38" w14:textId="77777777" w:rsidR="003B1944" w:rsidRPr="00DE4269" w:rsidRDefault="003B1944" w:rsidP="00040466">
                      <w:pPr>
                        <w:jc w:val="both"/>
                        <w:rPr>
                          <w:rFonts w:ascii="Soberana Titular" w:hAnsi="Soberana Titular" w:cs="Arial"/>
                          <w:color w:val="808080" w:themeColor="background1" w:themeShade="80"/>
                          <w:sz w:val="42"/>
                          <w:szCs w:val="42"/>
                        </w:rPr>
                      </w:pPr>
                    </w:p>
                  </w:txbxContent>
                </v:textbox>
              </v:shape>
            </v:group>
          </w:pict>
        </mc:Fallback>
      </mc:AlternateContent>
    </w:r>
    <w:r>
      <w:rPr>
        <w:noProof/>
        <w:lang w:eastAsia="es-MX"/>
      </w:rPr>
      <mc:AlternateContent>
        <mc:Choice Requires="wps">
          <w:drawing>
            <wp:anchor distT="0" distB="0" distL="114300" distR="114300" simplePos="0" relativeHeight="251668480" behindDoc="0" locked="0" layoutInCell="1" allowOverlap="1" wp14:anchorId="0491BC9F" wp14:editId="65FDC60C">
              <wp:simplePos x="0" y="0"/>
              <wp:positionH relativeFrom="column">
                <wp:posOffset>-298450</wp:posOffset>
              </wp:positionH>
              <wp:positionV relativeFrom="paragraph">
                <wp:posOffset>-390525</wp:posOffset>
              </wp:positionV>
              <wp:extent cx="3648075" cy="774700"/>
              <wp:effectExtent l="0" t="0" r="0" b="6350"/>
              <wp:wrapNone/>
              <wp:docPr id="2"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774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294C7614"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30D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1330D4">
                            <w:rPr>
                              <w:rFonts w:ascii="Soberana Titular" w:hAnsi="Soberana Titular" w:cs="Arial"/>
                              <w:color w:val="808080" w:themeColor="background1" w:themeShade="80"/>
                              <w:sz w:val="20"/>
                              <w:szCs w:val="20"/>
                            </w:rPr>
                            <w:t>DICIEMBRE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91BC9F" id="Cuadro de texto 5" o:spid="_x0000_s1029" type="#_x0000_t202" style="position:absolute;left:0;text-align:left;margin-left:-23.5pt;margin-top:-30.75pt;width:287.25pt;height: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" filled="f" stroked="f">
              <v:textbox>
                <w:txbxContent>
                  <w:p w14:paraId="42CBE04D" w14:textId="77777777" w:rsidR="003B1944" w:rsidRDefault="003B1944" w:rsidP="00040466">
                    <w:pPr>
                      <w:spacing w:after="120"/>
                      <w:jc w:val="right"/>
                      <w:rPr>
                        <w:rFonts w:ascii="Soberana Titular" w:hAnsi="Soberana Titular" w:cs="Arial"/>
                        <w:color w:val="808080" w:themeColor="background1" w:themeShade="80"/>
                        <w:sz w:val="20"/>
                        <w:szCs w:val="20"/>
                      </w:rPr>
                    </w:pPr>
                    <w:r w:rsidRPr="00275FC6">
                      <w:rPr>
                        <w:rFonts w:ascii="Soberana Titular" w:hAnsi="Soberana Titular" w:cs="Arial"/>
                        <w:color w:val="808080" w:themeColor="background1" w:themeShade="80"/>
                        <w:sz w:val="20"/>
                        <w:szCs w:val="20"/>
                      </w:rPr>
                      <w:t xml:space="preserve">CUENTA </w:t>
                    </w:r>
                    <w:r>
                      <w:rPr>
                        <w:rFonts w:ascii="Soberana Titular" w:hAnsi="Soberana Titular" w:cs="Arial"/>
                        <w:color w:val="808080" w:themeColor="background1" w:themeShade="80"/>
                        <w:sz w:val="20"/>
                        <w:szCs w:val="20"/>
                      </w:rPr>
                      <w:t>PÚBLICA</w:t>
                    </w:r>
                  </w:p>
                  <w:p w14:paraId="2268CC6E" w14:textId="77777777" w:rsidR="003B1944" w:rsidRDefault="003B1944" w:rsidP="00540418">
                    <w:pPr>
                      <w:spacing w:after="120"/>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ENTIDAD FEDERATIVA DE TLAXCALA</w:t>
                    </w:r>
                  </w:p>
                  <w:p w14:paraId="2977655D" w14:textId="294C7614" w:rsidR="003B1944" w:rsidRPr="00275FC6" w:rsidRDefault="003B1944" w:rsidP="00040466">
                    <w:pPr>
                      <w:jc w:val="right"/>
                      <w:rPr>
                        <w:rFonts w:ascii="Soberana Titular" w:hAnsi="Soberana Titular" w:cs="Arial"/>
                        <w:color w:val="808080" w:themeColor="background1" w:themeShade="80"/>
                        <w:sz w:val="20"/>
                        <w:szCs w:val="20"/>
                      </w:rPr>
                    </w:pPr>
                    <w:r>
                      <w:rPr>
                        <w:rFonts w:ascii="Soberana Titular" w:hAnsi="Soberana Titular" w:cs="Arial"/>
                        <w:color w:val="808080" w:themeColor="background1" w:themeShade="80"/>
                        <w:sz w:val="20"/>
                        <w:szCs w:val="20"/>
                      </w:rPr>
                      <w:t>Al 3</w:t>
                    </w:r>
                    <w:r w:rsidR="001330D4">
                      <w:rPr>
                        <w:rFonts w:ascii="Soberana Titular" w:hAnsi="Soberana Titular" w:cs="Arial"/>
                        <w:color w:val="808080" w:themeColor="background1" w:themeShade="80"/>
                        <w:sz w:val="20"/>
                        <w:szCs w:val="20"/>
                      </w:rPr>
                      <w:t>1</w:t>
                    </w:r>
                    <w:r>
                      <w:rPr>
                        <w:rFonts w:ascii="Soberana Titular" w:hAnsi="Soberana Titular" w:cs="Arial"/>
                        <w:color w:val="808080" w:themeColor="background1" w:themeShade="80"/>
                        <w:sz w:val="20"/>
                        <w:szCs w:val="20"/>
                      </w:rPr>
                      <w:t xml:space="preserve"> DE </w:t>
                    </w:r>
                    <w:r w:rsidR="001330D4">
                      <w:rPr>
                        <w:rFonts w:ascii="Soberana Titular" w:hAnsi="Soberana Titular" w:cs="Arial"/>
                        <w:color w:val="808080" w:themeColor="background1" w:themeShade="80"/>
                        <w:sz w:val="20"/>
                        <w:szCs w:val="20"/>
                      </w:rPr>
                      <w:t>DICIEMBRE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BB09A1" w14:textId="401D1694" w:rsidR="003B1944" w:rsidRDefault="003B1944" w:rsidP="0013011C">
    <w:pPr>
      <w:pStyle w:val="Encabezado"/>
      <w:jc w:val="center"/>
      <w:rPr>
        <w:rFonts w:ascii="Arial" w:hAnsi="Arial" w:cs="Arial"/>
      </w:rPr>
    </w:pPr>
    <w:r>
      <w:rPr>
        <w:rFonts w:ascii="Arial" w:hAnsi="Arial" w:cs="Arial"/>
        <w:noProof/>
        <w:lang w:eastAsia="es-MX"/>
      </w:rPr>
      <mc:AlternateContent>
        <mc:Choice Requires="wps">
          <w:drawing>
            <wp:anchor distT="0" distB="0" distL="114300" distR="114300" simplePos="0" relativeHeight="251659264" behindDoc="0" locked="0" layoutInCell="1" allowOverlap="1" wp14:anchorId="53A3B398" wp14:editId="4A2DA403">
              <wp:simplePos x="0" y="0"/>
              <wp:positionH relativeFrom="column">
                <wp:posOffset>-700243</wp:posOffset>
              </wp:positionH>
              <wp:positionV relativeFrom="paragraph">
                <wp:posOffset>194945</wp:posOffset>
              </wp:positionV>
              <wp:extent cx="7421525" cy="0"/>
              <wp:effectExtent l="0" t="0" r="27305" b="19050"/>
              <wp:wrapNone/>
              <wp:docPr id="1" name="1 Conector recto"/>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421525" cy="0"/>
                      </a:xfrm>
                      <a:prstGeom prst="line">
                        <a:avLst/>
                      </a:prstGeom>
                      <a:ln w="19050">
                        <a:solidFill>
                          <a:schemeClr val="accent2">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4FDB130" id="1 Conector recto"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55.15pt,15.35pt" to="529.2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" strokecolor="#622423 [1605]" strokeweight="1.5pt">
              <o:lock v:ext="edit" shapetype="f"/>
            </v:line>
          </w:pict>
        </mc:Fallback>
      </mc:AlternateContent>
    </w:r>
    <w:r>
      <w:rPr>
        <w:rFonts w:ascii="Arial" w:hAnsi="Arial" w:cs="Arial"/>
      </w:rPr>
      <w:t>SECTOR PARAESTATAL</w:t>
    </w:r>
  </w:p>
  <w:p w14:paraId="36F80B01" w14:textId="77777777" w:rsidR="003B1944" w:rsidRPr="003527CD" w:rsidRDefault="003B1944" w:rsidP="0013011C">
    <w:pPr>
      <w:pStyle w:val="Encabezado"/>
      <w:jc w:val="cent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A2A36"/>
    <w:multiLevelType w:val="hybridMultilevel"/>
    <w:tmpl w:val="2B748F8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 w15:restartNumberingAfterBreak="0">
    <w:nsid w:val="024B21A5"/>
    <w:multiLevelType w:val="hybridMultilevel"/>
    <w:tmpl w:val="EBE8E9C8"/>
    <w:lvl w:ilvl="0" w:tplc="080A000F">
      <w:start w:val="1"/>
      <w:numFmt w:val="decimal"/>
      <w:lvlText w:val="%1."/>
      <w:lvlJc w:val="left"/>
      <w:pPr>
        <w:ind w:left="648" w:hanging="360"/>
      </w:pPr>
      <w:rPr>
        <w:rFonts w:hint="default"/>
      </w:rPr>
    </w:lvl>
    <w:lvl w:ilvl="1" w:tplc="080A0003" w:tentative="1">
      <w:start w:val="1"/>
      <w:numFmt w:val="bullet"/>
      <w:lvlText w:val="o"/>
      <w:lvlJc w:val="left"/>
      <w:pPr>
        <w:ind w:left="1368" w:hanging="360"/>
      </w:pPr>
      <w:rPr>
        <w:rFonts w:ascii="Courier New" w:hAnsi="Courier New" w:cs="Courier New" w:hint="default"/>
      </w:rPr>
    </w:lvl>
    <w:lvl w:ilvl="2" w:tplc="080A0005" w:tentative="1">
      <w:start w:val="1"/>
      <w:numFmt w:val="bullet"/>
      <w:lvlText w:val=""/>
      <w:lvlJc w:val="left"/>
      <w:pPr>
        <w:ind w:left="2088" w:hanging="360"/>
      </w:pPr>
      <w:rPr>
        <w:rFonts w:ascii="Wingdings" w:hAnsi="Wingdings" w:hint="default"/>
      </w:rPr>
    </w:lvl>
    <w:lvl w:ilvl="3" w:tplc="080A0001" w:tentative="1">
      <w:start w:val="1"/>
      <w:numFmt w:val="bullet"/>
      <w:lvlText w:val=""/>
      <w:lvlJc w:val="left"/>
      <w:pPr>
        <w:ind w:left="2808" w:hanging="360"/>
      </w:pPr>
      <w:rPr>
        <w:rFonts w:ascii="Symbol" w:hAnsi="Symbol" w:hint="default"/>
      </w:rPr>
    </w:lvl>
    <w:lvl w:ilvl="4" w:tplc="080A0003" w:tentative="1">
      <w:start w:val="1"/>
      <w:numFmt w:val="bullet"/>
      <w:lvlText w:val="o"/>
      <w:lvlJc w:val="left"/>
      <w:pPr>
        <w:ind w:left="3528" w:hanging="360"/>
      </w:pPr>
      <w:rPr>
        <w:rFonts w:ascii="Courier New" w:hAnsi="Courier New" w:cs="Courier New" w:hint="default"/>
      </w:rPr>
    </w:lvl>
    <w:lvl w:ilvl="5" w:tplc="080A0005" w:tentative="1">
      <w:start w:val="1"/>
      <w:numFmt w:val="bullet"/>
      <w:lvlText w:val=""/>
      <w:lvlJc w:val="left"/>
      <w:pPr>
        <w:ind w:left="4248" w:hanging="360"/>
      </w:pPr>
      <w:rPr>
        <w:rFonts w:ascii="Wingdings" w:hAnsi="Wingdings" w:hint="default"/>
      </w:rPr>
    </w:lvl>
    <w:lvl w:ilvl="6" w:tplc="080A0001" w:tentative="1">
      <w:start w:val="1"/>
      <w:numFmt w:val="bullet"/>
      <w:lvlText w:val=""/>
      <w:lvlJc w:val="left"/>
      <w:pPr>
        <w:ind w:left="4968" w:hanging="360"/>
      </w:pPr>
      <w:rPr>
        <w:rFonts w:ascii="Symbol" w:hAnsi="Symbol" w:hint="default"/>
      </w:rPr>
    </w:lvl>
    <w:lvl w:ilvl="7" w:tplc="080A0003" w:tentative="1">
      <w:start w:val="1"/>
      <w:numFmt w:val="bullet"/>
      <w:lvlText w:val="o"/>
      <w:lvlJc w:val="left"/>
      <w:pPr>
        <w:ind w:left="5688" w:hanging="360"/>
      </w:pPr>
      <w:rPr>
        <w:rFonts w:ascii="Courier New" w:hAnsi="Courier New" w:cs="Courier New" w:hint="default"/>
      </w:rPr>
    </w:lvl>
    <w:lvl w:ilvl="8" w:tplc="080A0005" w:tentative="1">
      <w:start w:val="1"/>
      <w:numFmt w:val="bullet"/>
      <w:lvlText w:val=""/>
      <w:lvlJc w:val="left"/>
      <w:pPr>
        <w:ind w:left="6408" w:hanging="360"/>
      </w:pPr>
      <w:rPr>
        <w:rFonts w:ascii="Wingdings" w:hAnsi="Wingdings" w:hint="default"/>
      </w:rPr>
    </w:lvl>
  </w:abstractNum>
  <w:abstractNum w:abstractNumId="2" w15:restartNumberingAfterBreak="0">
    <w:nsid w:val="0F014084"/>
    <w:multiLevelType w:val="hybridMultilevel"/>
    <w:tmpl w:val="872407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2270ECF"/>
    <w:multiLevelType w:val="hybridMultilevel"/>
    <w:tmpl w:val="AE6E4F7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15:restartNumberingAfterBreak="0">
    <w:nsid w:val="124F1B15"/>
    <w:multiLevelType w:val="hybridMultilevel"/>
    <w:tmpl w:val="47560182"/>
    <w:lvl w:ilvl="0" w:tplc="080A000F">
      <w:start w:val="1"/>
      <w:numFmt w:val="decimal"/>
      <w:lvlText w:val="%1."/>
      <w:lvlJc w:val="left"/>
      <w:pPr>
        <w:ind w:left="648" w:hanging="360"/>
      </w:p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15F76735"/>
    <w:multiLevelType w:val="hybridMultilevel"/>
    <w:tmpl w:val="75FEF2CE"/>
    <w:lvl w:ilvl="0" w:tplc="285E08F8">
      <w:numFmt w:val="bullet"/>
      <w:lvlText w:val=""/>
      <w:lvlJc w:val="left"/>
      <w:pPr>
        <w:ind w:left="644" w:hanging="360"/>
      </w:pPr>
      <w:rPr>
        <w:rFonts w:ascii="Symbol" w:eastAsiaTheme="minorHAnsi" w:hAnsi="Symbol" w:cs="Aria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6" w15:restartNumberingAfterBreak="0">
    <w:nsid w:val="171406C4"/>
    <w:multiLevelType w:val="hybridMultilevel"/>
    <w:tmpl w:val="A67A264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7" w15:restartNumberingAfterBreak="0">
    <w:nsid w:val="1965783F"/>
    <w:multiLevelType w:val="hybridMultilevel"/>
    <w:tmpl w:val="A3D24650"/>
    <w:lvl w:ilvl="0" w:tplc="6A06FA54">
      <w:start w:val="1"/>
      <w:numFmt w:val="bullet"/>
      <w:lvlText w:val=""/>
      <w:lvlJc w:val="left"/>
      <w:pPr>
        <w:ind w:left="890" w:hanging="360"/>
      </w:pPr>
      <w:rPr>
        <w:rFonts w:ascii="Symbol" w:hAnsi="Symbol" w:hint="default"/>
        <w:b w:val="0"/>
        <w:i w:val="0"/>
        <w:sz w:val="1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C3D0D93"/>
    <w:multiLevelType w:val="hybridMultilevel"/>
    <w:tmpl w:val="CA5A858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9" w15:restartNumberingAfterBreak="0">
    <w:nsid w:val="25322693"/>
    <w:multiLevelType w:val="hybridMultilevel"/>
    <w:tmpl w:val="18C8F0B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9235515"/>
    <w:multiLevelType w:val="hybridMultilevel"/>
    <w:tmpl w:val="A40616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9793BAE"/>
    <w:multiLevelType w:val="hybridMultilevel"/>
    <w:tmpl w:val="770A516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221567"/>
    <w:multiLevelType w:val="hybridMultilevel"/>
    <w:tmpl w:val="85F69C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1CE7B15"/>
    <w:multiLevelType w:val="hybridMultilevel"/>
    <w:tmpl w:val="8A80EAE4"/>
    <w:lvl w:ilvl="0" w:tplc="33FE119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C42CF"/>
    <w:multiLevelType w:val="hybridMultilevel"/>
    <w:tmpl w:val="4E2424AC"/>
    <w:lvl w:ilvl="0" w:tplc="DD78E038">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5" w15:restartNumberingAfterBreak="0">
    <w:nsid w:val="3264748B"/>
    <w:multiLevelType w:val="hybridMultilevel"/>
    <w:tmpl w:val="B0649A4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70E51A7"/>
    <w:multiLevelType w:val="hybridMultilevel"/>
    <w:tmpl w:val="516CF2D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7" w15:restartNumberingAfterBreak="0">
    <w:nsid w:val="375A23E4"/>
    <w:multiLevelType w:val="hybridMultilevel"/>
    <w:tmpl w:val="199825B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18" w15:restartNumberingAfterBreak="0">
    <w:nsid w:val="38AC6586"/>
    <w:multiLevelType w:val="hybridMultilevel"/>
    <w:tmpl w:val="CB2AAC5A"/>
    <w:lvl w:ilvl="0" w:tplc="DED2C02C">
      <w:start w:val="1"/>
      <w:numFmt w:val="decimal"/>
      <w:lvlText w:val="%1."/>
      <w:lvlJc w:val="left"/>
      <w:pPr>
        <w:ind w:left="648" w:hanging="360"/>
      </w:pPr>
      <w:rPr>
        <w:rFonts w:hint="default"/>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19" w15:restartNumberingAfterBreak="0">
    <w:nsid w:val="3A296DB1"/>
    <w:multiLevelType w:val="hybridMultilevel"/>
    <w:tmpl w:val="F24E2D7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10525E3"/>
    <w:multiLevelType w:val="hybridMultilevel"/>
    <w:tmpl w:val="3CBC7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7F30684"/>
    <w:multiLevelType w:val="hybridMultilevel"/>
    <w:tmpl w:val="F3188E24"/>
    <w:lvl w:ilvl="0" w:tplc="F8F0DA4A">
      <w:start w:val="1"/>
      <w:numFmt w:val="upp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5D5715F3"/>
    <w:multiLevelType w:val="hybridMultilevel"/>
    <w:tmpl w:val="CE342192"/>
    <w:lvl w:ilvl="0" w:tplc="7EAE6FA6">
      <w:start w:val="1"/>
      <w:numFmt w:val="decimal"/>
      <w:lvlText w:val="%1."/>
      <w:lvlJc w:val="left"/>
      <w:pPr>
        <w:ind w:left="648" w:hanging="360"/>
      </w:pPr>
    </w:lvl>
    <w:lvl w:ilvl="1" w:tplc="04090019">
      <w:start w:val="1"/>
      <w:numFmt w:val="lowerLetter"/>
      <w:lvlText w:val="%2."/>
      <w:lvlJc w:val="left"/>
      <w:pPr>
        <w:ind w:left="1368" w:hanging="360"/>
      </w:pPr>
    </w:lvl>
    <w:lvl w:ilvl="2" w:tplc="0409001B">
      <w:start w:val="1"/>
      <w:numFmt w:val="lowerRoman"/>
      <w:lvlText w:val="%3."/>
      <w:lvlJc w:val="right"/>
      <w:pPr>
        <w:ind w:left="2088" w:hanging="180"/>
      </w:pPr>
    </w:lvl>
    <w:lvl w:ilvl="3" w:tplc="0409000F">
      <w:start w:val="1"/>
      <w:numFmt w:val="decimal"/>
      <w:lvlText w:val="%4."/>
      <w:lvlJc w:val="left"/>
      <w:pPr>
        <w:ind w:left="2808" w:hanging="360"/>
      </w:pPr>
    </w:lvl>
    <w:lvl w:ilvl="4" w:tplc="04090019">
      <w:start w:val="1"/>
      <w:numFmt w:val="lowerLetter"/>
      <w:lvlText w:val="%5."/>
      <w:lvlJc w:val="left"/>
      <w:pPr>
        <w:ind w:left="3528" w:hanging="360"/>
      </w:pPr>
    </w:lvl>
    <w:lvl w:ilvl="5" w:tplc="0409001B">
      <w:start w:val="1"/>
      <w:numFmt w:val="lowerRoman"/>
      <w:lvlText w:val="%6."/>
      <w:lvlJc w:val="right"/>
      <w:pPr>
        <w:ind w:left="4248" w:hanging="180"/>
      </w:pPr>
    </w:lvl>
    <w:lvl w:ilvl="6" w:tplc="0409000F">
      <w:start w:val="1"/>
      <w:numFmt w:val="decimal"/>
      <w:lvlText w:val="%7."/>
      <w:lvlJc w:val="left"/>
      <w:pPr>
        <w:ind w:left="4968" w:hanging="360"/>
      </w:pPr>
    </w:lvl>
    <w:lvl w:ilvl="7" w:tplc="04090019">
      <w:start w:val="1"/>
      <w:numFmt w:val="lowerLetter"/>
      <w:lvlText w:val="%8."/>
      <w:lvlJc w:val="left"/>
      <w:pPr>
        <w:ind w:left="5688" w:hanging="360"/>
      </w:pPr>
    </w:lvl>
    <w:lvl w:ilvl="8" w:tplc="0409001B">
      <w:start w:val="1"/>
      <w:numFmt w:val="lowerRoman"/>
      <w:lvlText w:val="%9."/>
      <w:lvlJc w:val="right"/>
      <w:pPr>
        <w:ind w:left="6408" w:hanging="180"/>
      </w:pPr>
    </w:lvl>
  </w:abstractNum>
  <w:abstractNum w:abstractNumId="23" w15:restartNumberingAfterBreak="0">
    <w:nsid w:val="64F37BD5"/>
    <w:multiLevelType w:val="hybridMultilevel"/>
    <w:tmpl w:val="FE243DD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5106EC3"/>
    <w:multiLevelType w:val="multilevel"/>
    <w:tmpl w:val="D9648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AF2023B"/>
    <w:multiLevelType w:val="hybridMultilevel"/>
    <w:tmpl w:val="95B6DA44"/>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6" w15:restartNumberingAfterBreak="0">
    <w:nsid w:val="6E2B3DF1"/>
    <w:multiLevelType w:val="hybridMultilevel"/>
    <w:tmpl w:val="33A225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74B04724"/>
    <w:multiLevelType w:val="hybridMultilevel"/>
    <w:tmpl w:val="D3CCC368"/>
    <w:lvl w:ilvl="0" w:tplc="080A000D">
      <w:start w:val="1"/>
      <w:numFmt w:val="bullet"/>
      <w:lvlText w:val=""/>
      <w:lvlJc w:val="left"/>
      <w:pPr>
        <w:ind w:left="1004" w:hanging="360"/>
      </w:pPr>
      <w:rPr>
        <w:rFonts w:ascii="Wingdings" w:hAnsi="Wingdings"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28" w15:restartNumberingAfterBreak="0">
    <w:nsid w:val="75F80A93"/>
    <w:multiLevelType w:val="hybridMultilevel"/>
    <w:tmpl w:val="3AB478E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7CED7636"/>
    <w:multiLevelType w:val="hybridMultilevel"/>
    <w:tmpl w:val="83003202"/>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30" w15:restartNumberingAfterBreak="0">
    <w:nsid w:val="7F244E38"/>
    <w:multiLevelType w:val="hybridMultilevel"/>
    <w:tmpl w:val="A322E3B2"/>
    <w:lvl w:ilvl="0" w:tplc="F26A7E6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7F9C569F"/>
    <w:multiLevelType w:val="hybridMultilevel"/>
    <w:tmpl w:val="993AF428"/>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num w:numId="1" w16cid:durableId="1267081070">
    <w:abstractNumId w:val="1"/>
  </w:num>
  <w:num w:numId="2" w16cid:durableId="429816748">
    <w:abstractNumId w:val="4"/>
  </w:num>
  <w:num w:numId="3" w16cid:durableId="988940294">
    <w:abstractNumId w:val="18"/>
  </w:num>
  <w:num w:numId="4" w16cid:durableId="1753508861">
    <w:abstractNumId w:val="10"/>
  </w:num>
  <w:num w:numId="5" w16cid:durableId="1057433001">
    <w:abstractNumId w:val="14"/>
  </w:num>
  <w:num w:numId="6" w16cid:durableId="1899970558">
    <w:abstractNumId w:val="30"/>
  </w:num>
  <w:num w:numId="7" w16cid:durableId="404491754">
    <w:abstractNumId w:val="24"/>
  </w:num>
  <w:num w:numId="8" w16cid:durableId="310791673">
    <w:abstractNumId w:val="20"/>
  </w:num>
  <w:num w:numId="9" w16cid:durableId="1321540656">
    <w:abstractNumId w:val="9"/>
  </w:num>
  <w:num w:numId="10" w16cid:durableId="1955554896">
    <w:abstractNumId w:val="3"/>
  </w:num>
  <w:num w:numId="11" w16cid:durableId="1732266729">
    <w:abstractNumId w:val="0"/>
  </w:num>
  <w:num w:numId="12" w16cid:durableId="799149280">
    <w:abstractNumId w:val="7"/>
  </w:num>
  <w:num w:numId="13" w16cid:durableId="1414739713">
    <w:abstractNumId w:val="25"/>
  </w:num>
  <w:num w:numId="14" w16cid:durableId="1953433206">
    <w:abstractNumId w:val="21"/>
  </w:num>
  <w:num w:numId="15" w16cid:durableId="331225765">
    <w:abstractNumId w:val="13"/>
  </w:num>
  <w:num w:numId="16" w16cid:durableId="1687097901">
    <w:abstractNumId w:val="2"/>
  </w:num>
  <w:num w:numId="17" w16cid:durableId="1169560903">
    <w:abstractNumId w:val="12"/>
  </w:num>
  <w:num w:numId="18" w16cid:durableId="650905717">
    <w:abstractNumId w:val="17"/>
  </w:num>
  <w:num w:numId="19" w16cid:durableId="749891701">
    <w:abstractNumId w:val="16"/>
  </w:num>
  <w:num w:numId="20" w16cid:durableId="525366707">
    <w:abstractNumId w:val="6"/>
  </w:num>
  <w:num w:numId="21" w16cid:durableId="2131512749">
    <w:abstractNumId w:val="8"/>
  </w:num>
  <w:num w:numId="22" w16cid:durableId="1512840242">
    <w:abstractNumId w:val="27"/>
  </w:num>
  <w:num w:numId="23" w16cid:durableId="1409112157">
    <w:abstractNumId w:val="26"/>
  </w:num>
  <w:num w:numId="24" w16cid:durableId="398023647">
    <w:abstractNumId w:val="19"/>
  </w:num>
  <w:num w:numId="25" w16cid:durableId="1053895532">
    <w:abstractNumId w:val="29"/>
  </w:num>
  <w:num w:numId="26" w16cid:durableId="797647618">
    <w:abstractNumId w:val="11"/>
  </w:num>
  <w:num w:numId="27" w16cid:durableId="842747236">
    <w:abstractNumId w:val="28"/>
  </w:num>
  <w:num w:numId="28" w16cid:durableId="430317169">
    <w:abstractNumId w:val="23"/>
  </w:num>
  <w:num w:numId="29" w16cid:durableId="664673623">
    <w:abstractNumId w:val="15"/>
  </w:num>
  <w:num w:numId="30" w16cid:durableId="44989980">
    <w:abstractNumId w:val="31"/>
  </w:num>
  <w:num w:numId="31" w16cid:durableId="1101299127">
    <w:abstractNumId w:val="5"/>
  </w:num>
  <w:num w:numId="32" w16cid:durableId="137358085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70282753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evenAndOddHeaders/>
  <w:characterSpacingControl w:val="doNotCompress"/>
  <w:hdrShapeDefaults>
    <o:shapedefaults v:ext="edit" spidmax="212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418"/>
    <w:rsid w:val="0000025C"/>
    <w:rsid w:val="00001107"/>
    <w:rsid w:val="000024D1"/>
    <w:rsid w:val="000040CE"/>
    <w:rsid w:val="000053D1"/>
    <w:rsid w:val="00006217"/>
    <w:rsid w:val="0001342E"/>
    <w:rsid w:val="000155BC"/>
    <w:rsid w:val="000164D8"/>
    <w:rsid w:val="000202A5"/>
    <w:rsid w:val="00021787"/>
    <w:rsid w:val="0002315D"/>
    <w:rsid w:val="00026C0E"/>
    <w:rsid w:val="000271C8"/>
    <w:rsid w:val="00031160"/>
    <w:rsid w:val="00031DC4"/>
    <w:rsid w:val="00032921"/>
    <w:rsid w:val="00033731"/>
    <w:rsid w:val="00037045"/>
    <w:rsid w:val="00037A4C"/>
    <w:rsid w:val="00037E57"/>
    <w:rsid w:val="00040466"/>
    <w:rsid w:val="0004135F"/>
    <w:rsid w:val="000417DA"/>
    <w:rsid w:val="00043D1E"/>
    <w:rsid w:val="00043F64"/>
    <w:rsid w:val="0004567A"/>
    <w:rsid w:val="00045A10"/>
    <w:rsid w:val="00045BDA"/>
    <w:rsid w:val="0004695D"/>
    <w:rsid w:val="000474FE"/>
    <w:rsid w:val="00051895"/>
    <w:rsid w:val="00053C87"/>
    <w:rsid w:val="00054C4D"/>
    <w:rsid w:val="00056EDF"/>
    <w:rsid w:val="000574E6"/>
    <w:rsid w:val="00057C1C"/>
    <w:rsid w:val="00062509"/>
    <w:rsid w:val="00063159"/>
    <w:rsid w:val="00064084"/>
    <w:rsid w:val="00064510"/>
    <w:rsid w:val="000655E4"/>
    <w:rsid w:val="00065ACA"/>
    <w:rsid w:val="0006610A"/>
    <w:rsid w:val="00066325"/>
    <w:rsid w:val="0006668A"/>
    <w:rsid w:val="0006755E"/>
    <w:rsid w:val="00072BA1"/>
    <w:rsid w:val="0007333B"/>
    <w:rsid w:val="0007519E"/>
    <w:rsid w:val="00076E1D"/>
    <w:rsid w:val="00077A1F"/>
    <w:rsid w:val="0008099F"/>
    <w:rsid w:val="00080D6B"/>
    <w:rsid w:val="00080F8F"/>
    <w:rsid w:val="0008122E"/>
    <w:rsid w:val="00084D46"/>
    <w:rsid w:val="000872D9"/>
    <w:rsid w:val="00090FD9"/>
    <w:rsid w:val="00091F4D"/>
    <w:rsid w:val="0009604B"/>
    <w:rsid w:val="00097255"/>
    <w:rsid w:val="00097BBE"/>
    <w:rsid w:val="000A00F8"/>
    <w:rsid w:val="000A1DD4"/>
    <w:rsid w:val="000A4867"/>
    <w:rsid w:val="000A5776"/>
    <w:rsid w:val="000A58AB"/>
    <w:rsid w:val="000A7734"/>
    <w:rsid w:val="000A7AB8"/>
    <w:rsid w:val="000B0187"/>
    <w:rsid w:val="000B0542"/>
    <w:rsid w:val="000B0742"/>
    <w:rsid w:val="000B15F5"/>
    <w:rsid w:val="000B3C01"/>
    <w:rsid w:val="000B54AD"/>
    <w:rsid w:val="000B552D"/>
    <w:rsid w:val="000B62E8"/>
    <w:rsid w:val="000B6DEA"/>
    <w:rsid w:val="000B6E5A"/>
    <w:rsid w:val="000C6E95"/>
    <w:rsid w:val="000C7FBB"/>
    <w:rsid w:val="000D01E9"/>
    <w:rsid w:val="000D067E"/>
    <w:rsid w:val="000D0EE3"/>
    <w:rsid w:val="000D4D45"/>
    <w:rsid w:val="000D553D"/>
    <w:rsid w:val="000E0A96"/>
    <w:rsid w:val="000E10A7"/>
    <w:rsid w:val="000E4072"/>
    <w:rsid w:val="000E5C7A"/>
    <w:rsid w:val="000E6692"/>
    <w:rsid w:val="000F061E"/>
    <w:rsid w:val="000F0E08"/>
    <w:rsid w:val="000F1B18"/>
    <w:rsid w:val="000F5D5C"/>
    <w:rsid w:val="000F7AB4"/>
    <w:rsid w:val="00100FD7"/>
    <w:rsid w:val="0010182C"/>
    <w:rsid w:val="001049BA"/>
    <w:rsid w:val="00105410"/>
    <w:rsid w:val="00111884"/>
    <w:rsid w:val="00112770"/>
    <w:rsid w:val="001130E9"/>
    <w:rsid w:val="001156F5"/>
    <w:rsid w:val="00115CB7"/>
    <w:rsid w:val="00115E5C"/>
    <w:rsid w:val="00115FAF"/>
    <w:rsid w:val="00117011"/>
    <w:rsid w:val="00117F03"/>
    <w:rsid w:val="001203B5"/>
    <w:rsid w:val="00120A86"/>
    <w:rsid w:val="00120F4C"/>
    <w:rsid w:val="001210DD"/>
    <w:rsid w:val="00121842"/>
    <w:rsid w:val="00121982"/>
    <w:rsid w:val="00121C1D"/>
    <w:rsid w:val="00123461"/>
    <w:rsid w:val="001234D1"/>
    <w:rsid w:val="00125004"/>
    <w:rsid w:val="001266E0"/>
    <w:rsid w:val="0013011C"/>
    <w:rsid w:val="001326D7"/>
    <w:rsid w:val="001330D4"/>
    <w:rsid w:val="001330F9"/>
    <w:rsid w:val="001340E0"/>
    <w:rsid w:val="00134F21"/>
    <w:rsid w:val="00136E7D"/>
    <w:rsid w:val="00142035"/>
    <w:rsid w:val="001435CE"/>
    <w:rsid w:val="00144A5D"/>
    <w:rsid w:val="0014540D"/>
    <w:rsid w:val="001528B7"/>
    <w:rsid w:val="001547B6"/>
    <w:rsid w:val="00155BEA"/>
    <w:rsid w:val="00160E16"/>
    <w:rsid w:val="00161865"/>
    <w:rsid w:val="0016208C"/>
    <w:rsid w:val="0016242F"/>
    <w:rsid w:val="001635E1"/>
    <w:rsid w:val="00165BB4"/>
    <w:rsid w:val="001660FE"/>
    <w:rsid w:val="00171788"/>
    <w:rsid w:val="00172B7D"/>
    <w:rsid w:val="00174F47"/>
    <w:rsid w:val="001769D8"/>
    <w:rsid w:val="001778B1"/>
    <w:rsid w:val="0018009C"/>
    <w:rsid w:val="0018603D"/>
    <w:rsid w:val="001872A3"/>
    <w:rsid w:val="00191085"/>
    <w:rsid w:val="00191408"/>
    <w:rsid w:val="00192770"/>
    <w:rsid w:val="00192B86"/>
    <w:rsid w:val="00193B2D"/>
    <w:rsid w:val="001A2FA1"/>
    <w:rsid w:val="001A3F6A"/>
    <w:rsid w:val="001A4C14"/>
    <w:rsid w:val="001A575F"/>
    <w:rsid w:val="001A78A4"/>
    <w:rsid w:val="001B13BF"/>
    <w:rsid w:val="001B1B72"/>
    <w:rsid w:val="001B1BBF"/>
    <w:rsid w:val="001B2632"/>
    <w:rsid w:val="001B267D"/>
    <w:rsid w:val="001B4EE5"/>
    <w:rsid w:val="001B51F1"/>
    <w:rsid w:val="001B6189"/>
    <w:rsid w:val="001B6F95"/>
    <w:rsid w:val="001B7DDA"/>
    <w:rsid w:val="001C2435"/>
    <w:rsid w:val="001C37DA"/>
    <w:rsid w:val="001C47EF"/>
    <w:rsid w:val="001C4842"/>
    <w:rsid w:val="001C48E8"/>
    <w:rsid w:val="001C4CB9"/>
    <w:rsid w:val="001C66C1"/>
    <w:rsid w:val="001C6C21"/>
    <w:rsid w:val="001C6FD8"/>
    <w:rsid w:val="001D0747"/>
    <w:rsid w:val="001D1569"/>
    <w:rsid w:val="001D3572"/>
    <w:rsid w:val="001D6F81"/>
    <w:rsid w:val="001E2A65"/>
    <w:rsid w:val="001E3216"/>
    <w:rsid w:val="001E327A"/>
    <w:rsid w:val="001E46CF"/>
    <w:rsid w:val="001E7072"/>
    <w:rsid w:val="001F0C04"/>
    <w:rsid w:val="001F18C1"/>
    <w:rsid w:val="001F2E68"/>
    <w:rsid w:val="001F4B7F"/>
    <w:rsid w:val="002008D0"/>
    <w:rsid w:val="00201919"/>
    <w:rsid w:val="002023F6"/>
    <w:rsid w:val="00202C27"/>
    <w:rsid w:val="00203AC0"/>
    <w:rsid w:val="00203F37"/>
    <w:rsid w:val="00204C86"/>
    <w:rsid w:val="00204F06"/>
    <w:rsid w:val="00206E09"/>
    <w:rsid w:val="00212203"/>
    <w:rsid w:val="00217C35"/>
    <w:rsid w:val="00221C53"/>
    <w:rsid w:val="00221DB1"/>
    <w:rsid w:val="0022227A"/>
    <w:rsid w:val="00223CE1"/>
    <w:rsid w:val="0022440F"/>
    <w:rsid w:val="00227B93"/>
    <w:rsid w:val="00230B71"/>
    <w:rsid w:val="002352F6"/>
    <w:rsid w:val="00236748"/>
    <w:rsid w:val="00237A38"/>
    <w:rsid w:val="002431DD"/>
    <w:rsid w:val="00243D91"/>
    <w:rsid w:val="00244937"/>
    <w:rsid w:val="00244F5B"/>
    <w:rsid w:val="00245E54"/>
    <w:rsid w:val="002471E2"/>
    <w:rsid w:val="00247AD7"/>
    <w:rsid w:val="00251F0D"/>
    <w:rsid w:val="00255476"/>
    <w:rsid w:val="0025735F"/>
    <w:rsid w:val="00261B45"/>
    <w:rsid w:val="0026333F"/>
    <w:rsid w:val="002640CB"/>
    <w:rsid w:val="00264426"/>
    <w:rsid w:val="002705C0"/>
    <w:rsid w:val="00270EC8"/>
    <w:rsid w:val="00271206"/>
    <w:rsid w:val="002714C7"/>
    <w:rsid w:val="00272E20"/>
    <w:rsid w:val="00274353"/>
    <w:rsid w:val="002748C9"/>
    <w:rsid w:val="002748D1"/>
    <w:rsid w:val="0027627B"/>
    <w:rsid w:val="00280CD3"/>
    <w:rsid w:val="00280CDA"/>
    <w:rsid w:val="002858C7"/>
    <w:rsid w:val="00287D90"/>
    <w:rsid w:val="00290A24"/>
    <w:rsid w:val="002935E8"/>
    <w:rsid w:val="00295D09"/>
    <w:rsid w:val="00295FCC"/>
    <w:rsid w:val="00297D52"/>
    <w:rsid w:val="002A15A9"/>
    <w:rsid w:val="002A2013"/>
    <w:rsid w:val="002A70B3"/>
    <w:rsid w:val="002A728F"/>
    <w:rsid w:val="002A7396"/>
    <w:rsid w:val="002B0770"/>
    <w:rsid w:val="002B2D36"/>
    <w:rsid w:val="002B32BF"/>
    <w:rsid w:val="002B44E6"/>
    <w:rsid w:val="002B4828"/>
    <w:rsid w:val="002B547F"/>
    <w:rsid w:val="002B7C62"/>
    <w:rsid w:val="002C0A9F"/>
    <w:rsid w:val="002C3A1A"/>
    <w:rsid w:val="002C416F"/>
    <w:rsid w:val="002C479E"/>
    <w:rsid w:val="002C4A76"/>
    <w:rsid w:val="002C4E19"/>
    <w:rsid w:val="002C55D9"/>
    <w:rsid w:val="002C55F6"/>
    <w:rsid w:val="002C5ACA"/>
    <w:rsid w:val="002C6D4D"/>
    <w:rsid w:val="002D0278"/>
    <w:rsid w:val="002D22E8"/>
    <w:rsid w:val="002D2813"/>
    <w:rsid w:val="002D2BEE"/>
    <w:rsid w:val="002E1CA3"/>
    <w:rsid w:val="002E3C2E"/>
    <w:rsid w:val="002E3F51"/>
    <w:rsid w:val="002E4A3B"/>
    <w:rsid w:val="002E52F9"/>
    <w:rsid w:val="002E544B"/>
    <w:rsid w:val="002E581A"/>
    <w:rsid w:val="002E76B9"/>
    <w:rsid w:val="002F11B0"/>
    <w:rsid w:val="002F502D"/>
    <w:rsid w:val="002F546C"/>
    <w:rsid w:val="00300EF3"/>
    <w:rsid w:val="00300F57"/>
    <w:rsid w:val="0030292A"/>
    <w:rsid w:val="00302E39"/>
    <w:rsid w:val="003038F1"/>
    <w:rsid w:val="00310A44"/>
    <w:rsid w:val="00311228"/>
    <w:rsid w:val="00311255"/>
    <w:rsid w:val="00312040"/>
    <w:rsid w:val="003156F1"/>
    <w:rsid w:val="003171B4"/>
    <w:rsid w:val="0032152C"/>
    <w:rsid w:val="0032384C"/>
    <w:rsid w:val="00323D16"/>
    <w:rsid w:val="00324311"/>
    <w:rsid w:val="00325A79"/>
    <w:rsid w:val="00327048"/>
    <w:rsid w:val="00327701"/>
    <w:rsid w:val="00327740"/>
    <w:rsid w:val="00331185"/>
    <w:rsid w:val="00332091"/>
    <w:rsid w:val="00332B99"/>
    <w:rsid w:val="0033398C"/>
    <w:rsid w:val="00334098"/>
    <w:rsid w:val="0033676D"/>
    <w:rsid w:val="00336B8F"/>
    <w:rsid w:val="0034647B"/>
    <w:rsid w:val="003478FA"/>
    <w:rsid w:val="00347BC6"/>
    <w:rsid w:val="00347DA1"/>
    <w:rsid w:val="00351921"/>
    <w:rsid w:val="003527CD"/>
    <w:rsid w:val="003530FB"/>
    <w:rsid w:val="00353CEC"/>
    <w:rsid w:val="00354047"/>
    <w:rsid w:val="0035405F"/>
    <w:rsid w:val="0035468F"/>
    <w:rsid w:val="00356170"/>
    <w:rsid w:val="00357A70"/>
    <w:rsid w:val="003612CA"/>
    <w:rsid w:val="0036269A"/>
    <w:rsid w:val="00365BA0"/>
    <w:rsid w:val="00367A47"/>
    <w:rsid w:val="00370A73"/>
    <w:rsid w:val="00370FF6"/>
    <w:rsid w:val="00371E98"/>
    <w:rsid w:val="00372F40"/>
    <w:rsid w:val="00374952"/>
    <w:rsid w:val="00374E36"/>
    <w:rsid w:val="00375F89"/>
    <w:rsid w:val="00377106"/>
    <w:rsid w:val="00380E8C"/>
    <w:rsid w:val="00380EE2"/>
    <w:rsid w:val="003811EC"/>
    <w:rsid w:val="00382E8F"/>
    <w:rsid w:val="00383BCB"/>
    <w:rsid w:val="0038695F"/>
    <w:rsid w:val="00386C8E"/>
    <w:rsid w:val="00386DD7"/>
    <w:rsid w:val="00386E53"/>
    <w:rsid w:val="003900E3"/>
    <w:rsid w:val="00390936"/>
    <w:rsid w:val="00390A9A"/>
    <w:rsid w:val="00392742"/>
    <w:rsid w:val="003931DE"/>
    <w:rsid w:val="00393281"/>
    <w:rsid w:val="00393659"/>
    <w:rsid w:val="00394541"/>
    <w:rsid w:val="003951A0"/>
    <w:rsid w:val="00396C2B"/>
    <w:rsid w:val="00397076"/>
    <w:rsid w:val="003A0303"/>
    <w:rsid w:val="003A072B"/>
    <w:rsid w:val="003A3013"/>
    <w:rsid w:val="003A6C39"/>
    <w:rsid w:val="003A731F"/>
    <w:rsid w:val="003A7ADE"/>
    <w:rsid w:val="003B1944"/>
    <w:rsid w:val="003B1B0C"/>
    <w:rsid w:val="003B55DA"/>
    <w:rsid w:val="003C35FE"/>
    <w:rsid w:val="003C3B3A"/>
    <w:rsid w:val="003C422B"/>
    <w:rsid w:val="003C4805"/>
    <w:rsid w:val="003C5C30"/>
    <w:rsid w:val="003C7A1D"/>
    <w:rsid w:val="003D0221"/>
    <w:rsid w:val="003D1331"/>
    <w:rsid w:val="003D2E3D"/>
    <w:rsid w:val="003D56C9"/>
    <w:rsid w:val="003D5DBF"/>
    <w:rsid w:val="003D6079"/>
    <w:rsid w:val="003E33EF"/>
    <w:rsid w:val="003E3D38"/>
    <w:rsid w:val="003E63CA"/>
    <w:rsid w:val="003E6BD8"/>
    <w:rsid w:val="003E7FD0"/>
    <w:rsid w:val="003F0340"/>
    <w:rsid w:val="003F0EA4"/>
    <w:rsid w:val="003F16E6"/>
    <w:rsid w:val="003F2A03"/>
    <w:rsid w:val="003F4574"/>
    <w:rsid w:val="003F591C"/>
    <w:rsid w:val="003F5C80"/>
    <w:rsid w:val="003F6942"/>
    <w:rsid w:val="003F6B56"/>
    <w:rsid w:val="003F7393"/>
    <w:rsid w:val="00401774"/>
    <w:rsid w:val="00401A74"/>
    <w:rsid w:val="0040256D"/>
    <w:rsid w:val="0040301B"/>
    <w:rsid w:val="00403B4B"/>
    <w:rsid w:val="00404D94"/>
    <w:rsid w:val="0040746E"/>
    <w:rsid w:val="004076AC"/>
    <w:rsid w:val="0041065F"/>
    <w:rsid w:val="00410FFE"/>
    <w:rsid w:val="00411B83"/>
    <w:rsid w:val="00412CB0"/>
    <w:rsid w:val="00412D28"/>
    <w:rsid w:val="00415099"/>
    <w:rsid w:val="004172CE"/>
    <w:rsid w:val="00420208"/>
    <w:rsid w:val="004213BC"/>
    <w:rsid w:val="00424251"/>
    <w:rsid w:val="00426EB4"/>
    <w:rsid w:val="004306DA"/>
    <w:rsid w:val="004311BE"/>
    <w:rsid w:val="00435556"/>
    <w:rsid w:val="004373B9"/>
    <w:rsid w:val="00437809"/>
    <w:rsid w:val="00441E7C"/>
    <w:rsid w:val="0044253C"/>
    <w:rsid w:val="00443F5B"/>
    <w:rsid w:val="004450CE"/>
    <w:rsid w:val="004466A7"/>
    <w:rsid w:val="00451963"/>
    <w:rsid w:val="00454129"/>
    <w:rsid w:val="00454250"/>
    <w:rsid w:val="00454AE1"/>
    <w:rsid w:val="00455F76"/>
    <w:rsid w:val="00462592"/>
    <w:rsid w:val="00463B0D"/>
    <w:rsid w:val="0046425D"/>
    <w:rsid w:val="00464409"/>
    <w:rsid w:val="004644D4"/>
    <w:rsid w:val="004649FD"/>
    <w:rsid w:val="00466C1E"/>
    <w:rsid w:val="004714CF"/>
    <w:rsid w:val="00471984"/>
    <w:rsid w:val="00474420"/>
    <w:rsid w:val="004748C3"/>
    <w:rsid w:val="00480484"/>
    <w:rsid w:val="00480F7F"/>
    <w:rsid w:val="004822ED"/>
    <w:rsid w:val="00482E20"/>
    <w:rsid w:val="004842C3"/>
    <w:rsid w:val="00484C0D"/>
    <w:rsid w:val="00484E35"/>
    <w:rsid w:val="004867FE"/>
    <w:rsid w:val="00487AC2"/>
    <w:rsid w:val="0049279C"/>
    <w:rsid w:val="00493E27"/>
    <w:rsid w:val="00496633"/>
    <w:rsid w:val="00497D8B"/>
    <w:rsid w:val="004A07A5"/>
    <w:rsid w:val="004A2035"/>
    <w:rsid w:val="004A4A68"/>
    <w:rsid w:val="004A56B0"/>
    <w:rsid w:val="004A67F1"/>
    <w:rsid w:val="004A6987"/>
    <w:rsid w:val="004A7484"/>
    <w:rsid w:val="004B04CF"/>
    <w:rsid w:val="004B0A5F"/>
    <w:rsid w:val="004B1994"/>
    <w:rsid w:val="004B1F00"/>
    <w:rsid w:val="004B2344"/>
    <w:rsid w:val="004B263B"/>
    <w:rsid w:val="004B5686"/>
    <w:rsid w:val="004B6919"/>
    <w:rsid w:val="004C0ECA"/>
    <w:rsid w:val="004C0F4C"/>
    <w:rsid w:val="004C1616"/>
    <w:rsid w:val="004C187E"/>
    <w:rsid w:val="004C4F16"/>
    <w:rsid w:val="004C5E7B"/>
    <w:rsid w:val="004D30E1"/>
    <w:rsid w:val="004D3E91"/>
    <w:rsid w:val="004D41B8"/>
    <w:rsid w:val="004D5BEA"/>
    <w:rsid w:val="004E3EA4"/>
    <w:rsid w:val="004E6076"/>
    <w:rsid w:val="004E68FC"/>
    <w:rsid w:val="004F53E3"/>
    <w:rsid w:val="004F542A"/>
    <w:rsid w:val="004F5641"/>
    <w:rsid w:val="004F6EBD"/>
    <w:rsid w:val="0050079F"/>
    <w:rsid w:val="0050183B"/>
    <w:rsid w:val="00502DDD"/>
    <w:rsid w:val="00503454"/>
    <w:rsid w:val="005111D4"/>
    <w:rsid w:val="00513054"/>
    <w:rsid w:val="00513E7E"/>
    <w:rsid w:val="00514F2B"/>
    <w:rsid w:val="00516599"/>
    <w:rsid w:val="0052034A"/>
    <w:rsid w:val="00521715"/>
    <w:rsid w:val="00521728"/>
    <w:rsid w:val="00521938"/>
    <w:rsid w:val="00522632"/>
    <w:rsid w:val="00522815"/>
    <w:rsid w:val="00522EF3"/>
    <w:rsid w:val="005243D9"/>
    <w:rsid w:val="0052469E"/>
    <w:rsid w:val="0052562F"/>
    <w:rsid w:val="0052637F"/>
    <w:rsid w:val="005269BE"/>
    <w:rsid w:val="00530DED"/>
    <w:rsid w:val="00531D66"/>
    <w:rsid w:val="0053277D"/>
    <w:rsid w:val="005327CE"/>
    <w:rsid w:val="005329D9"/>
    <w:rsid w:val="00532B5E"/>
    <w:rsid w:val="0053400D"/>
    <w:rsid w:val="00534F38"/>
    <w:rsid w:val="00537139"/>
    <w:rsid w:val="00540418"/>
    <w:rsid w:val="0054350E"/>
    <w:rsid w:val="00543F6D"/>
    <w:rsid w:val="00543F97"/>
    <w:rsid w:val="00545527"/>
    <w:rsid w:val="00550363"/>
    <w:rsid w:val="00551999"/>
    <w:rsid w:val="00553CB3"/>
    <w:rsid w:val="00556D2F"/>
    <w:rsid w:val="00556DC7"/>
    <w:rsid w:val="0056081A"/>
    <w:rsid w:val="00562D1C"/>
    <w:rsid w:val="00563458"/>
    <w:rsid w:val="00565576"/>
    <w:rsid w:val="005667C2"/>
    <w:rsid w:val="0056767D"/>
    <w:rsid w:val="0056773F"/>
    <w:rsid w:val="00567FA2"/>
    <w:rsid w:val="00570444"/>
    <w:rsid w:val="0057089C"/>
    <w:rsid w:val="005712C2"/>
    <w:rsid w:val="00574266"/>
    <w:rsid w:val="00574570"/>
    <w:rsid w:val="00575EE0"/>
    <w:rsid w:val="005768CC"/>
    <w:rsid w:val="005768EA"/>
    <w:rsid w:val="00576C8C"/>
    <w:rsid w:val="005774CE"/>
    <w:rsid w:val="00577617"/>
    <w:rsid w:val="00584F08"/>
    <w:rsid w:val="0058542E"/>
    <w:rsid w:val="00585D38"/>
    <w:rsid w:val="00587618"/>
    <w:rsid w:val="005876AE"/>
    <w:rsid w:val="005907A0"/>
    <w:rsid w:val="0059084C"/>
    <w:rsid w:val="00590C01"/>
    <w:rsid w:val="00592B24"/>
    <w:rsid w:val="00593097"/>
    <w:rsid w:val="0059470B"/>
    <w:rsid w:val="005A3CCB"/>
    <w:rsid w:val="005A53BA"/>
    <w:rsid w:val="005A57AD"/>
    <w:rsid w:val="005B048C"/>
    <w:rsid w:val="005B0F75"/>
    <w:rsid w:val="005B1228"/>
    <w:rsid w:val="005B1C69"/>
    <w:rsid w:val="005B5AA4"/>
    <w:rsid w:val="005C02A4"/>
    <w:rsid w:val="005C0524"/>
    <w:rsid w:val="005C0F25"/>
    <w:rsid w:val="005C1613"/>
    <w:rsid w:val="005C162E"/>
    <w:rsid w:val="005C1E73"/>
    <w:rsid w:val="005C36E3"/>
    <w:rsid w:val="005C3DB8"/>
    <w:rsid w:val="005C4BC3"/>
    <w:rsid w:val="005C58B3"/>
    <w:rsid w:val="005D0D10"/>
    <w:rsid w:val="005D2794"/>
    <w:rsid w:val="005D296A"/>
    <w:rsid w:val="005D3D25"/>
    <w:rsid w:val="005D5223"/>
    <w:rsid w:val="005D568E"/>
    <w:rsid w:val="005E39FD"/>
    <w:rsid w:val="005E68A5"/>
    <w:rsid w:val="005E7914"/>
    <w:rsid w:val="005F253A"/>
    <w:rsid w:val="005F3B9E"/>
    <w:rsid w:val="005F4F77"/>
    <w:rsid w:val="005F52B3"/>
    <w:rsid w:val="005F5707"/>
    <w:rsid w:val="005F690A"/>
    <w:rsid w:val="005F7D1B"/>
    <w:rsid w:val="00600110"/>
    <w:rsid w:val="00600878"/>
    <w:rsid w:val="00601D73"/>
    <w:rsid w:val="00602017"/>
    <w:rsid w:val="00602E51"/>
    <w:rsid w:val="00603BFE"/>
    <w:rsid w:val="006049C8"/>
    <w:rsid w:val="00605027"/>
    <w:rsid w:val="0060657D"/>
    <w:rsid w:val="006071BA"/>
    <w:rsid w:val="00612203"/>
    <w:rsid w:val="00612216"/>
    <w:rsid w:val="006132FB"/>
    <w:rsid w:val="00622823"/>
    <w:rsid w:val="00623ACB"/>
    <w:rsid w:val="006247D5"/>
    <w:rsid w:val="006253D1"/>
    <w:rsid w:val="0063185A"/>
    <w:rsid w:val="00631AAA"/>
    <w:rsid w:val="00632109"/>
    <w:rsid w:val="00632C87"/>
    <w:rsid w:val="006331B3"/>
    <w:rsid w:val="0063488B"/>
    <w:rsid w:val="006356AA"/>
    <w:rsid w:val="00637A48"/>
    <w:rsid w:val="006429DB"/>
    <w:rsid w:val="00643BBD"/>
    <w:rsid w:val="0064409F"/>
    <w:rsid w:val="006441E4"/>
    <w:rsid w:val="006443DF"/>
    <w:rsid w:val="006500AB"/>
    <w:rsid w:val="00650760"/>
    <w:rsid w:val="006519BC"/>
    <w:rsid w:val="00651FB7"/>
    <w:rsid w:val="006537A5"/>
    <w:rsid w:val="00653A66"/>
    <w:rsid w:val="0065446E"/>
    <w:rsid w:val="006548F6"/>
    <w:rsid w:val="0065525F"/>
    <w:rsid w:val="00655EB2"/>
    <w:rsid w:val="00656278"/>
    <w:rsid w:val="006576C8"/>
    <w:rsid w:val="00660015"/>
    <w:rsid w:val="00661A17"/>
    <w:rsid w:val="006653EB"/>
    <w:rsid w:val="00667463"/>
    <w:rsid w:val="00667D50"/>
    <w:rsid w:val="0067443A"/>
    <w:rsid w:val="00675B86"/>
    <w:rsid w:val="00676279"/>
    <w:rsid w:val="00677384"/>
    <w:rsid w:val="006774BF"/>
    <w:rsid w:val="006822AA"/>
    <w:rsid w:val="00692425"/>
    <w:rsid w:val="00693B49"/>
    <w:rsid w:val="006942ED"/>
    <w:rsid w:val="006944EF"/>
    <w:rsid w:val="006964B5"/>
    <w:rsid w:val="006A04E9"/>
    <w:rsid w:val="006A0F6B"/>
    <w:rsid w:val="006A289F"/>
    <w:rsid w:val="006A33FB"/>
    <w:rsid w:val="006B1FE7"/>
    <w:rsid w:val="006B4727"/>
    <w:rsid w:val="006C1F78"/>
    <w:rsid w:val="006C2C92"/>
    <w:rsid w:val="006C4213"/>
    <w:rsid w:val="006C54B8"/>
    <w:rsid w:val="006C7B98"/>
    <w:rsid w:val="006D1933"/>
    <w:rsid w:val="006D2166"/>
    <w:rsid w:val="006D21D0"/>
    <w:rsid w:val="006D3BD0"/>
    <w:rsid w:val="006D3DF1"/>
    <w:rsid w:val="006D5097"/>
    <w:rsid w:val="006D5AC5"/>
    <w:rsid w:val="006E2D9E"/>
    <w:rsid w:val="006E77DD"/>
    <w:rsid w:val="006E78A6"/>
    <w:rsid w:val="006E7F02"/>
    <w:rsid w:val="006F0CCF"/>
    <w:rsid w:val="006F2058"/>
    <w:rsid w:val="006F23B1"/>
    <w:rsid w:val="006F33E3"/>
    <w:rsid w:val="006F4379"/>
    <w:rsid w:val="006F4C3C"/>
    <w:rsid w:val="006F5412"/>
    <w:rsid w:val="006F6AC2"/>
    <w:rsid w:val="006F74DC"/>
    <w:rsid w:val="007004C7"/>
    <w:rsid w:val="00702079"/>
    <w:rsid w:val="007025F4"/>
    <w:rsid w:val="00702777"/>
    <w:rsid w:val="00703446"/>
    <w:rsid w:val="0070431B"/>
    <w:rsid w:val="00707693"/>
    <w:rsid w:val="007103D4"/>
    <w:rsid w:val="007149DA"/>
    <w:rsid w:val="007156AF"/>
    <w:rsid w:val="00716627"/>
    <w:rsid w:val="00716C7D"/>
    <w:rsid w:val="00720256"/>
    <w:rsid w:val="00721498"/>
    <w:rsid w:val="00721EA3"/>
    <w:rsid w:val="007246C9"/>
    <w:rsid w:val="007277F5"/>
    <w:rsid w:val="0073056A"/>
    <w:rsid w:val="007314A9"/>
    <w:rsid w:val="00731B5A"/>
    <w:rsid w:val="00731CA2"/>
    <w:rsid w:val="00734272"/>
    <w:rsid w:val="0073581C"/>
    <w:rsid w:val="00736F40"/>
    <w:rsid w:val="007375D6"/>
    <w:rsid w:val="007420CD"/>
    <w:rsid w:val="00742C34"/>
    <w:rsid w:val="007439D3"/>
    <w:rsid w:val="00755976"/>
    <w:rsid w:val="00757C3E"/>
    <w:rsid w:val="00764D64"/>
    <w:rsid w:val="00770054"/>
    <w:rsid w:val="007723AF"/>
    <w:rsid w:val="00773003"/>
    <w:rsid w:val="00773A43"/>
    <w:rsid w:val="00773EBC"/>
    <w:rsid w:val="007769DF"/>
    <w:rsid w:val="00776BBF"/>
    <w:rsid w:val="00777069"/>
    <w:rsid w:val="00777439"/>
    <w:rsid w:val="00777526"/>
    <w:rsid w:val="007818C3"/>
    <w:rsid w:val="00782910"/>
    <w:rsid w:val="00786193"/>
    <w:rsid w:val="00790B78"/>
    <w:rsid w:val="0079158C"/>
    <w:rsid w:val="00791BF2"/>
    <w:rsid w:val="00792560"/>
    <w:rsid w:val="00794967"/>
    <w:rsid w:val="0079582C"/>
    <w:rsid w:val="00796CB0"/>
    <w:rsid w:val="007972C6"/>
    <w:rsid w:val="007A1F12"/>
    <w:rsid w:val="007A3544"/>
    <w:rsid w:val="007A799B"/>
    <w:rsid w:val="007B2FE4"/>
    <w:rsid w:val="007B4793"/>
    <w:rsid w:val="007B4BCA"/>
    <w:rsid w:val="007B6BF7"/>
    <w:rsid w:val="007B72F6"/>
    <w:rsid w:val="007B7847"/>
    <w:rsid w:val="007C12A7"/>
    <w:rsid w:val="007C1CF4"/>
    <w:rsid w:val="007C49BA"/>
    <w:rsid w:val="007C5324"/>
    <w:rsid w:val="007C54FF"/>
    <w:rsid w:val="007C590E"/>
    <w:rsid w:val="007C77CF"/>
    <w:rsid w:val="007C7BD7"/>
    <w:rsid w:val="007C7F7A"/>
    <w:rsid w:val="007D1332"/>
    <w:rsid w:val="007D1805"/>
    <w:rsid w:val="007D3166"/>
    <w:rsid w:val="007D4702"/>
    <w:rsid w:val="007D59DE"/>
    <w:rsid w:val="007D68F5"/>
    <w:rsid w:val="007D6E9A"/>
    <w:rsid w:val="007D78B3"/>
    <w:rsid w:val="007D7D18"/>
    <w:rsid w:val="007E24F0"/>
    <w:rsid w:val="007E5962"/>
    <w:rsid w:val="007E6739"/>
    <w:rsid w:val="007E7450"/>
    <w:rsid w:val="007E7A7E"/>
    <w:rsid w:val="007F00B0"/>
    <w:rsid w:val="007F2557"/>
    <w:rsid w:val="007F3D8E"/>
    <w:rsid w:val="007F4F8F"/>
    <w:rsid w:val="00800925"/>
    <w:rsid w:val="00800EC0"/>
    <w:rsid w:val="00802736"/>
    <w:rsid w:val="00802B2A"/>
    <w:rsid w:val="008058C1"/>
    <w:rsid w:val="00807FF7"/>
    <w:rsid w:val="00810D49"/>
    <w:rsid w:val="00811DAC"/>
    <w:rsid w:val="00815707"/>
    <w:rsid w:val="008167D5"/>
    <w:rsid w:val="00817DFF"/>
    <w:rsid w:val="00820352"/>
    <w:rsid w:val="00822B85"/>
    <w:rsid w:val="00822CD5"/>
    <w:rsid w:val="00823500"/>
    <w:rsid w:val="00824B0F"/>
    <w:rsid w:val="00826474"/>
    <w:rsid w:val="008276B2"/>
    <w:rsid w:val="00830B08"/>
    <w:rsid w:val="0083223B"/>
    <w:rsid w:val="00832955"/>
    <w:rsid w:val="00832F7A"/>
    <w:rsid w:val="0083335C"/>
    <w:rsid w:val="00840ED5"/>
    <w:rsid w:val="00842716"/>
    <w:rsid w:val="00842AD5"/>
    <w:rsid w:val="00844260"/>
    <w:rsid w:val="00844CF2"/>
    <w:rsid w:val="00845952"/>
    <w:rsid w:val="008459E1"/>
    <w:rsid w:val="00845EF6"/>
    <w:rsid w:val="00846C3D"/>
    <w:rsid w:val="008470C4"/>
    <w:rsid w:val="0084770A"/>
    <w:rsid w:val="00850642"/>
    <w:rsid w:val="008532D0"/>
    <w:rsid w:val="0085363E"/>
    <w:rsid w:val="0085397B"/>
    <w:rsid w:val="00856CDA"/>
    <w:rsid w:val="008624D8"/>
    <w:rsid w:val="008630BA"/>
    <w:rsid w:val="0086433A"/>
    <w:rsid w:val="008643A9"/>
    <w:rsid w:val="00864C50"/>
    <w:rsid w:val="00864FE6"/>
    <w:rsid w:val="008659FD"/>
    <w:rsid w:val="00865A4B"/>
    <w:rsid w:val="00866F4E"/>
    <w:rsid w:val="00870F4E"/>
    <w:rsid w:val="00872280"/>
    <w:rsid w:val="00872C30"/>
    <w:rsid w:val="008742BD"/>
    <w:rsid w:val="0087478F"/>
    <w:rsid w:val="00876082"/>
    <w:rsid w:val="00877F47"/>
    <w:rsid w:val="008805C8"/>
    <w:rsid w:val="00881BEF"/>
    <w:rsid w:val="00883D58"/>
    <w:rsid w:val="00885671"/>
    <w:rsid w:val="0089054E"/>
    <w:rsid w:val="008910C2"/>
    <w:rsid w:val="00894C50"/>
    <w:rsid w:val="00895EF7"/>
    <w:rsid w:val="008966AD"/>
    <w:rsid w:val="00897098"/>
    <w:rsid w:val="00897AB8"/>
    <w:rsid w:val="00897BFB"/>
    <w:rsid w:val="008A1478"/>
    <w:rsid w:val="008A1B6F"/>
    <w:rsid w:val="008A4453"/>
    <w:rsid w:val="008A5B22"/>
    <w:rsid w:val="008A6069"/>
    <w:rsid w:val="008A6A9C"/>
    <w:rsid w:val="008A6E02"/>
    <w:rsid w:val="008A6E4D"/>
    <w:rsid w:val="008A793D"/>
    <w:rsid w:val="008A79E4"/>
    <w:rsid w:val="008A7F6B"/>
    <w:rsid w:val="008B0017"/>
    <w:rsid w:val="008B092A"/>
    <w:rsid w:val="008B17FD"/>
    <w:rsid w:val="008B3A8C"/>
    <w:rsid w:val="008B407A"/>
    <w:rsid w:val="008B4143"/>
    <w:rsid w:val="008B59D6"/>
    <w:rsid w:val="008B5B85"/>
    <w:rsid w:val="008C155F"/>
    <w:rsid w:val="008C15FF"/>
    <w:rsid w:val="008C2121"/>
    <w:rsid w:val="008C568D"/>
    <w:rsid w:val="008D0B37"/>
    <w:rsid w:val="008D64D4"/>
    <w:rsid w:val="008D7129"/>
    <w:rsid w:val="008E12FF"/>
    <w:rsid w:val="008E3652"/>
    <w:rsid w:val="008E3672"/>
    <w:rsid w:val="008E49AB"/>
    <w:rsid w:val="008E5316"/>
    <w:rsid w:val="008F056B"/>
    <w:rsid w:val="008F0CF5"/>
    <w:rsid w:val="008F3D14"/>
    <w:rsid w:val="008F45AC"/>
    <w:rsid w:val="008F4733"/>
    <w:rsid w:val="008F4EF3"/>
    <w:rsid w:val="008F5430"/>
    <w:rsid w:val="008F6D58"/>
    <w:rsid w:val="008F6EFE"/>
    <w:rsid w:val="008F708E"/>
    <w:rsid w:val="00902118"/>
    <w:rsid w:val="009046BE"/>
    <w:rsid w:val="00906016"/>
    <w:rsid w:val="00910949"/>
    <w:rsid w:val="0091195E"/>
    <w:rsid w:val="0091566D"/>
    <w:rsid w:val="009159E2"/>
    <w:rsid w:val="0091612C"/>
    <w:rsid w:val="00916652"/>
    <w:rsid w:val="00917A1B"/>
    <w:rsid w:val="00917AC1"/>
    <w:rsid w:val="00917FE3"/>
    <w:rsid w:val="00921F50"/>
    <w:rsid w:val="00922515"/>
    <w:rsid w:val="00923251"/>
    <w:rsid w:val="009239CB"/>
    <w:rsid w:val="00923D9A"/>
    <w:rsid w:val="009244C1"/>
    <w:rsid w:val="0092487E"/>
    <w:rsid w:val="0092553A"/>
    <w:rsid w:val="009269B8"/>
    <w:rsid w:val="00927BA4"/>
    <w:rsid w:val="009301F2"/>
    <w:rsid w:val="0093218E"/>
    <w:rsid w:val="00932300"/>
    <w:rsid w:val="0093492C"/>
    <w:rsid w:val="009364B7"/>
    <w:rsid w:val="00940901"/>
    <w:rsid w:val="0094113D"/>
    <w:rsid w:val="009418D0"/>
    <w:rsid w:val="0094193D"/>
    <w:rsid w:val="00941FB8"/>
    <w:rsid w:val="0094203F"/>
    <w:rsid w:val="0094204C"/>
    <w:rsid w:val="009425D6"/>
    <w:rsid w:val="009437BD"/>
    <w:rsid w:val="009458FF"/>
    <w:rsid w:val="00945F23"/>
    <w:rsid w:val="0095031E"/>
    <w:rsid w:val="00952714"/>
    <w:rsid w:val="00953127"/>
    <w:rsid w:val="00954137"/>
    <w:rsid w:val="00955307"/>
    <w:rsid w:val="00955BF1"/>
    <w:rsid w:val="00957043"/>
    <w:rsid w:val="00957060"/>
    <w:rsid w:val="00957510"/>
    <w:rsid w:val="00960EC6"/>
    <w:rsid w:val="0096238F"/>
    <w:rsid w:val="009632A0"/>
    <w:rsid w:val="00964A60"/>
    <w:rsid w:val="009650A6"/>
    <w:rsid w:val="0096610B"/>
    <w:rsid w:val="00966814"/>
    <w:rsid w:val="00966C57"/>
    <w:rsid w:val="00970543"/>
    <w:rsid w:val="0097113C"/>
    <w:rsid w:val="009743B6"/>
    <w:rsid w:val="00974D23"/>
    <w:rsid w:val="00975CBF"/>
    <w:rsid w:val="009768AE"/>
    <w:rsid w:val="00980D38"/>
    <w:rsid w:val="00984405"/>
    <w:rsid w:val="00984954"/>
    <w:rsid w:val="00986365"/>
    <w:rsid w:val="009869E9"/>
    <w:rsid w:val="00986BC3"/>
    <w:rsid w:val="0098775A"/>
    <w:rsid w:val="00987EEE"/>
    <w:rsid w:val="00990AF5"/>
    <w:rsid w:val="00991656"/>
    <w:rsid w:val="00996671"/>
    <w:rsid w:val="009A00D4"/>
    <w:rsid w:val="009A407A"/>
    <w:rsid w:val="009A6CA9"/>
    <w:rsid w:val="009A76C0"/>
    <w:rsid w:val="009B0197"/>
    <w:rsid w:val="009B0DC1"/>
    <w:rsid w:val="009B20EA"/>
    <w:rsid w:val="009B2C65"/>
    <w:rsid w:val="009B4331"/>
    <w:rsid w:val="009B49CD"/>
    <w:rsid w:val="009B515F"/>
    <w:rsid w:val="009B5552"/>
    <w:rsid w:val="009B64AA"/>
    <w:rsid w:val="009B68CB"/>
    <w:rsid w:val="009C26AF"/>
    <w:rsid w:val="009C379E"/>
    <w:rsid w:val="009C4575"/>
    <w:rsid w:val="009C480B"/>
    <w:rsid w:val="009C5E39"/>
    <w:rsid w:val="009C6E8E"/>
    <w:rsid w:val="009C74FB"/>
    <w:rsid w:val="009D20E7"/>
    <w:rsid w:val="009D2402"/>
    <w:rsid w:val="009D5D4C"/>
    <w:rsid w:val="009E22DE"/>
    <w:rsid w:val="009E2520"/>
    <w:rsid w:val="009E51F8"/>
    <w:rsid w:val="009F239C"/>
    <w:rsid w:val="009F23C4"/>
    <w:rsid w:val="009F270C"/>
    <w:rsid w:val="009F564C"/>
    <w:rsid w:val="009F5E29"/>
    <w:rsid w:val="009F6E7C"/>
    <w:rsid w:val="009F6FAD"/>
    <w:rsid w:val="00A018A3"/>
    <w:rsid w:val="00A01B1B"/>
    <w:rsid w:val="00A02E76"/>
    <w:rsid w:val="00A045DD"/>
    <w:rsid w:val="00A06D66"/>
    <w:rsid w:val="00A07309"/>
    <w:rsid w:val="00A073BF"/>
    <w:rsid w:val="00A07E0D"/>
    <w:rsid w:val="00A14DCC"/>
    <w:rsid w:val="00A235BA"/>
    <w:rsid w:val="00A23892"/>
    <w:rsid w:val="00A23B93"/>
    <w:rsid w:val="00A26C40"/>
    <w:rsid w:val="00A301E3"/>
    <w:rsid w:val="00A33146"/>
    <w:rsid w:val="00A344CA"/>
    <w:rsid w:val="00A35A05"/>
    <w:rsid w:val="00A363B6"/>
    <w:rsid w:val="00A37637"/>
    <w:rsid w:val="00A421CE"/>
    <w:rsid w:val="00A450C9"/>
    <w:rsid w:val="00A4529E"/>
    <w:rsid w:val="00A45D7D"/>
    <w:rsid w:val="00A46101"/>
    <w:rsid w:val="00A46BF5"/>
    <w:rsid w:val="00A471B7"/>
    <w:rsid w:val="00A47F7A"/>
    <w:rsid w:val="00A501B6"/>
    <w:rsid w:val="00A52E61"/>
    <w:rsid w:val="00A54D75"/>
    <w:rsid w:val="00A55A0E"/>
    <w:rsid w:val="00A56327"/>
    <w:rsid w:val="00A6063E"/>
    <w:rsid w:val="00A65407"/>
    <w:rsid w:val="00A66050"/>
    <w:rsid w:val="00A70107"/>
    <w:rsid w:val="00A74CAF"/>
    <w:rsid w:val="00A764EF"/>
    <w:rsid w:val="00A8050B"/>
    <w:rsid w:val="00A8077E"/>
    <w:rsid w:val="00A80BF4"/>
    <w:rsid w:val="00A8166B"/>
    <w:rsid w:val="00A83676"/>
    <w:rsid w:val="00A84600"/>
    <w:rsid w:val="00A852D6"/>
    <w:rsid w:val="00A85EE5"/>
    <w:rsid w:val="00A90E13"/>
    <w:rsid w:val="00A9143E"/>
    <w:rsid w:val="00A92A29"/>
    <w:rsid w:val="00A94BD0"/>
    <w:rsid w:val="00A94FC9"/>
    <w:rsid w:val="00A95577"/>
    <w:rsid w:val="00A96270"/>
    <w:rsid w:val="00A96809"/>
    <w:rsid w:val="00A96C1F"/>
    <w:rsid w:val="00A97E66"/>
    <w:rsid w:val="00AA16F7"/>
    <w:rsid w:val="00AA1AB3"/>
    <w:rsid w:val="00AA3279"/>
    <w:rsid w:val="00AA6498"/>
    <w:rsid w:val="00AA7AE3"/>
    <w:rsid w:val="00AB2062"/>
    <w:rsid w:val="00AB31F3"/>
    <w:rsid w:val="00AB3613"/>
    <w:rsid w:val="00AB5D6A"/>
    <w:rsid w:val="00AC2CB6"/>
    <w:rsid w:val="00AC6CC3"/>
    <w:rsid w:val="00AD165E"/>
    <w:rsid w:val="00AD27C1"/>
    <w:rsid w:val="00AD46DD"/>
    <w:rsid w:val="00AD4F95"/>
    <w:rsid w:val="00AD5E8D"/>
    <w:rsid w:val="00AE0E84"/>
    <w:rsid w:val="00AE2CC1"/>
    <w:rsid w:val="00AE30F7"/>
    <w:rsid w:val="00AE32DD"/>
    <w:rsid w:val="00AF4311"/>
    <w:rsid w:val="00AF4C0F"/>
    <w:rsid w:val="00AF4DBC"/>
    <w:rsid w:val="00AF68D1"/>
    <w:rsid w:val="00B006FD"/>
    <w:rsid w:val="00B0402E"/>
    <w:rsid w:val="00B04A36"/>
    <w:rsid w:val="00B04DFA"/>
    <w:rsid w:val="00B052B4"/>
    <w:rsid w:val="00B06D4E"/>
    <w:rsid w:val="00B073ED"/>
    <w:rsid w:val="00B10DA4"/>
    <w:rsid w:val="00B11CB7"/>
    <w:rsid w:val="00B12DE9"/>
    <w:rsid w:val="00B146E2"/>
    <w:rsid w:val="00B14AB7"/>
    <w:rsid w:val="00B15C1F"/>
    <w:rsid w:val="00B22704"/>
    <w:rsid w:val="00B22AC4"/>
    <w:rsid w:val="00B23F18"/>
    <w:rsid w:val="00B27A40"/>
    <w:rsid w:val="00B32FA6"/>
    <w:rsid w:val="00B33522"/>
    <w:rsid w:val="00B3680C"/>
    <w:rsid w:val="00B36DB2"/>
    <w:rsid w:val="00B37C20"/>
    <w:rsid w:val="00B41E9F"/>
    <w:rsid w:val="00B42449"/>
    <w:rsid w:val="00B46AF5"/>
    <w:rsid w:val="00B50783"/>
    <w:rsid w:val="00B513F7"/>
    <w:rsid w:val="00B51469"/>
    <w:rsid w:val="00B5253D"/>
    <w:rsid w:val="00B558BB"/>
    <w:rsid w:val="00B60A59"/>
    <w:rsid w:val="00B611B8"/>
    <w:rsid w:val="00B67BC6"/>
    <w:rsid w:val="00B72B9E"/>
    <w:rsid w:val="00B73EB9"/>
    <w:rsid w:val="00B77A8B"/>
    <w:rsid w:val="00B81C74"/>
    <w:rsid w:val="00B82BF9"/>
    <w:rsid w:val="00B83E59"/>
    <w:rsid w:val="00B849EE"/>
    <w:rsid w:val="00B84D02"/>
    <w:rsid w:val="00B850E5"/>
    <w:rsid w:val="00B870E0"/>
    <w:rsid w:val="00B87589"/>
    <w:rsid w:val="00B9239B"/>
    <w:rsid w:val="00B95032"/>
    <w:rsid w:val="00B97444"/>
    <w:rsid w:val="00BA0268"/>
    <w:rsid w:val="00BA1AD8"/>
    <w:rsid w:val="00BA1ADB"/>
    <w:rsid w:val="00BA26B4"/>
    <w:rsid w:val="00BA2940"/>
    <w:rsid w:val="00BA3B1D"/>
    <w:rsid w:val="00BA58E7"/>
    <w:rsid w:val="00BA7B26"/>
    <w:rsid w:val="00BB327F"/>
    <w:rsid w:val="00BB3832"/>
    <w:rsid w:val="00BB7DA9"/>
    <w:rsid w:val="00BC4AD5"/>
    <w:rsid w:val="00BC5A17"/>
    <w:rsid w:val="00BC6745"/>
    <w:rsid w:val="00BD1AAF"/>
    <w:rsid w:val="00BD248B"/>
    <w:rsid w:val="00BD2A8B"/>
    <w:rsid w:val="00BD3E4E"/>
    <w:rsid w:val="00BD5837"/>
    <w:rsid w:val="00BD7646"/>
    <w:rsid w:val="00BD7BBB"/>
    <w:rsid w:val="00BE0824"/>
    <w:rsid w:val="00BE43B1"/>
    <w:rsid w:val="00BE47DE"/>
    <w:rsid w:val="00BE5B13"/>
    <w:rsid w:val="00BE5D56"/>
    <w:rsid w:val="00BE7A98"/>
    <w:rsid w:val="00BF11E1"/>
    <w:rsid w:val="00C00590"/>
    <w:rsid w:val="00C013A1"/>
    <w:rsid w:val="00C01580"/>
    <w:rsid w:val="00C0654D"/>
    <w:rsid w:val="00C06709"/>
    <w:rsid w:val="00C1028E"/>
    <w:rsid w:val="00C105A6"/>
    <w:rsid w:val="00C10C63"/>
    <w:rsid w:val="00C1279C"/>
    <w:rsid w:val="00C14867"/>
    <w:rsid w:val="00C16E53"/>
    <w:rsid w:val="00C17841"/>
    <w:rsid w:val="00C255BB"/>
    <w:rsid w:val="00C26CE0"/>
    <w:rsid w:val="00C27323"/>
    <w:rsid w:val="00C30B88"/>
    <w:rsid w:val="00C346B4"/>
    <w:rsid w:val="00C34DE1"/>
    <w:rsid w:val="00C379D0"/>
    <w:rsid w:val="00C404CF"/>
    <w:rsid w:val="00C411EA"/>
    <w:rsid w:val="00C41D4C"/>
    <w:rsid w:val="00C431B4"/>
    <w:rsid w:val="00C4471C"/>
    <w:rsid w:val="00C458D3"/>
    <w:rsid w:val="00C502CF"/>
    <w:rsid w:val="00C50527"/>
    <w:rsid w:val="00C509E2"/>
    <w:rsid w:val="00C51FAB"/>
    <w:rsid w:val="00C5304F"/>
    <w:rsid w:val="00C53587"/>
    <w:rsid w:val="00C5373A"/>
    <w:rsid w:val="00C53B18"/>
    <w:rsid w:val="00C55BBF"/>
    <w:rsid w:val="00C55F01"/>
    <w:rsid w:val="00C564FC"/>
    <w:rsid w:val="00C60544"/>
    <w:rsid w:val="00C6076C"/>
    <w:rsid w:val="00C60DEB"/>
    <w:rsid w:val="00C629E1"/>
    <w:rsid w:val="00C63175"/>
    <w:rsid w:val="00C63CF1"/>
    <w:rsid w:val="00C64634"/>
    <w:rsid w:val="00C66322"/>
    <w:rsid w:val="00C6715B"/>
    <w:rsid w:val="00C706E0"/>
    <w:rsid w:val="00C71D1F"/>
    <w:rsid w:val="00C735F9"/>
    <w:rsid w:val="00C74C79"/>
    <w:rsid w:val="00C7680C"/>
    <w:rsid w:val="00C81A32"/>
    <w:rsid w:val="00C81B7E"/>
    <w:rsid w:val="00C83A20"/>
    <w:rsid w:val="00C84C02"/>
    <w:rsid w:val="00C862B1"/>
    <w:rsid w:val="00C86C59"/>
    <w:rsid w:val="00C91C5A"/>
    <w:rsid w:val="00C92668"/>
    <w:rsid w:val="00C95974"/>
    <w:rsid w:val="00C97083"/>
    <w:rsid w:val="00C97412"/>
    <w:rsid w:val="00CA24BE"/>
    <w:rsid w:val="00CA2A37"/>
    <w:rsid w:val="00CA37AE"/>
    <w:rsid w:val="00CA5CDF"/>
    <w:rsid w:val="00CA631E"/>
    <w:rsid w:val="00CA7A99"/>
    <w:rsid w:val="00CB1A6E"/>
    <w:rsid w:val="00CB1D42"/>
    <w:rsid w:val="00CB3E29"/>
    <w:rsid w:val="00CB45AD"/>
    <w:rsid w:val="00CB72A9"/>
    <w:rsid w:val="00CB7B1B"/>
    <w:rsid w:val="00CC2882"/>
    <w:rsid w:val="00CC30F9"/>
    <w:rsid w:val="00CC378C"/>
    <w:rsid w:val="00CC3E10"/>
    <w:rsid w:val="00CC4BA1"/>
    <w:rsid w:val="00CC58DC"/>
    <w:rsid w:val="00CC60A4"/>
    <w:rsid w:val="00CC60E1"/>
    <w:rsid w:val="00CC6ACD"/>
    <w:rsid w:val="00CD0525"/>
    <w:rsid w:val="00CD299E"/>
    <w:rsid w:val="00CD4E92"/>
    <w:rsid w:val="00CD656B"/>
    <w:rsid w:val="00CD6D9A"/>
    <w:rsid w:val="00CD7F3F"/>
    <w:rsid w:val="00CE038F"/>
    <w:rsid w:val="00CE04CE"/>
    <w:rsid w:val="00CE45FC"/>
    <w:rsid w:val="00CE4D0E"/>
    <w:rsid w:val="00CE5C1A"/>
    <w:rsid w:val="00CF2D36"/>
    <w:rsid w:val="00CF342E"/>
    <w:rsid w:val="00D00E92"/>
    <w:rsid w:val="00D055EC"/>
    <w:rsid w:val="00D10F96"/>
    <w:rsid w:val="00D11F33"/>
    <w:rsid w:val="00D12816"/>
    <w:rsid w:val="00D13E7D"/>
    <w:rsid w:val="00D14208"/>
    <w:rsid w:val="00D1757C"/>
    <w:rsid w:val="00D17C5D"/>
    <w:rsid w:val="00D234B6"/>
    <w:rsid w:val="00D254F0"/>
    <w:rsid w:val="00D27B9B"/>
    <w:rsid w:val="00D3018F"/>
    <w:rsid w:val="00D32544"/>
    <w:rsid w:val="00D339CC"/>
    <w:rsid w:val="00D34D7A"/>
    <w:rsid w:val="00D351EE"/>
    <w:rsid w:val="00D35411"/>
    <w:rsid w:val="00D3669D"/>
    <w:rsid w:val="00D36E17"/>
    <w:rsid w:val="00D37294"/>
    <w:rsid w:val="00D378C5"/>
    <w:rsid w:val="00D37DC9"/>
    <w:rsid w:val="00D41F06"/>
    <w:rsid w:val="00D43342"/>
    <w:rsid w:val="00D4394E"/>
    <w:rsid w:val="00D44728"/>
    <w:rsid w:val="00D45237"/>
    <w:rsid w:val="00D45473"/>
    <w:rsid w:val="00D511CD"/>
    <w:rsid w:val="00D52004"/>
    <w:rsid w:val="00D52FF5"/>
    <w:rsid w:val="00D55E41"/>
    <w:rsid w:val="00D56088"/>
    <w:rsid w:val="00D562FF"/>
    <w:rsid w:val="00D574B8"/>
    <w:rsid w:val="00D57AA4"/>
    <w:rsid w:val="00D62468"/>
    <w:rsid w:val="00D628F8"/>
    <w:rsid w:val="00D63571"/>
    <w:rsid w:val="00D66910"/>
    <w:rsid w:val="00D6706B"/>
    <w:rsid w:val="00D6788B"/>
    <w:rsid w:val="00D700D5"/>
    <w:rsid w:val="00D71A33"/>
    <w:rsid w:val="00D73B4D"/>
    <w:rsid w:val="00D7657E"/>
    <w:rsid w:val="00D83D4B"/>
    <w:rsid w:val="00D844B8"/>
    <w:rsid w:val="00D854E6"/>
    <w:rsid w:val="00D8596D"/>
    <w:rsid w:val="00D86C30"/>
    <w:rsid w:val="00D92473"/>
    <w:rsid w:val="00D96EE4"/>
    <w:rsid w:val="00DA1B01"/>
    <w:rsid w:val="00DA4A42"/>
    <w:rsid w:val="00DA5237"/>
    <w:rsid w:val="00DA68FB"/>
    <w:rsid w:val="00DA6BE0"/>
    <w:rsid w:val="00DB3AF6"/>
    <w:rsid w:val="00DB4C18"/>
    <w:rsid w:val="00DB53FB"/>
    <w:rsid w:val="00DC4EE2"/>
    <w:rsid w:val="00DC6B0F"/>
    <w:rsid w:val="00DD0C6F"/>
    <w:rsid w:val="00DD136E"/>
    <w:rsid w:val="00DD22DD"/>
    <w:rsid w:val="00DD2474"/>
    <w:rsid w:val="00DD2760"/>
    <w:rsid w:val="00DD2AA9"/>
    <w:rsid w:val="00DD47AF"/>
    <w:rsid w:val="00DD4B73"/>
    <w:rsid w:val="00DD4F48"/>
    <w:rsid w:val="00DD6C54"/>
    <w:rsid w:val="00DD6DC0"/>
    <w:rsid w:val="00DD6FB4"/>
    <w:rsid w:val="00DD7541"/>
    <w:rsid w:val="00DE2F50"/>
    <w:rsid w:val="00DE4269"/>
    <w:rsid w:val="00DE43DC"/>
    <w:rsid w:val="00DE5274"/>
    <w:rsid w:val="00DE621F"/>
    <w:rsid w:val="00DE62C8"/>
    <w:rsid w:val="00DE6B8B"/>
    <w:rsid w:val="00DF0216"/>
    <w:rsid w:val="00DF2160"/>
    <w:rsid w:val="00DF325D"/>
    <w:rsid w:val="00DF386E"/>
    <w:rsid w:val="00DF4C95"/>
    <w:rsid w:val="00DF5388"/>
    <w:rsid w:val="00DF56C9"/>
    <w:rsid w:val="00DF6AC4"/>
    <w:rsid w:val="00E004F0"/>
    <w:rsid w:val="00E007EC"/>
    <w:rsid w:val="00E01158"/>
    <w:rsid w:val="00E03CED"/>
    <w:rsid w:val="00E0449B"/>
    <w:rsid w:val="00E04E64"/>
    <w:rsid w:val="00E06027"/>
    <w:rsid w:val="00E0750A"/>
    <w:rsid w:val="00E1077F"/>
    <w:rsid w:val="00E119AC"/>
    <w:rsid w:val="00E17516"/>
    <w:rsid w:val="00E22753"/>
    <w:rsid w:val="00E23867"/>
    <w:rsid w:val="00E23A75"/>
    <w:rsid w:val="00E2421E"/>
    <w:rsid w:val="00E25A1C"/>
    <w:rsid w:val="00E30318"/>
    <w:rsid w:val="00E30482"/>
    <w:rsid w:val="00E32708"/>
    <w:rsid w:val="00E32B77"/>
    <w:rsid w:val="00E33BBD"/>
    <w:rsid w:val="00E34274"/>
    <w:rsid w:val="00E37034"/>
    <w:rsid w:val="00E37782"/>
    <w:rsid w:val="00E40F44"/>
    <w:rsid w:val="00E44022"/>
    <w:rsid w:val="00E442EC"/>
    <w:rsid w:val="00E45112"/>
    <w:rsid w:val="00E505EF"/>
    <w:rsid w:val="00E514F6"/>
    <w:rsid w:val="00E545B2"/>
    <w:rsid w:val="00E574F8"/>
    <w:rsid w:val="00E57C06"/>
    <w:rsid w:val="00E63362"/>
    <w:rsid w:val="00E651B5"/>
    <w:rsid w:val="00E65B2D"/>
    <w:rsid w:val="00E67154"/>
    <w:rsid w:val="00E70467"/>
    <w:rsid w:val="00E70E56"/>
    <w:rsid w:val="00E75CE5"/>
    <w:rsid w:val="00E768E8"/>
    <w:rsid w:val="00E8055E"/>
    <w:rsid w:val="00E811A3"/>
    <w:rsid w:val="00E81279"/>
    <w:rsid w:val="00E82195"/>
    <w:rsid w:val="00E828CB"/>
    <w:rsid w:val="00E83362"/>
    <w:rsid w:val="00E87962"/>
    <w:rsid w:val="00E90D36"/>
    <w:rsid w:val="00E913D9"/>
    <w:rsid w:val="00E91553"/>
    <w:rsid w:val="00E94794"/>
    <w:rsid w:val="00E94AAC"/>
    <w:rsid w:val="00E95A78"/>
    <w:rsid w:val="00E96135"/>
    <w:rsid w:val="00EA0D94"/>
    <w:rsid w:val="00EA0FB9"/>
    <w:rsid w:val="00EA12F7"/>
    <w:rsid w:val="00EA186A"/>
    <w:rsid w:val="00EA19C2"/>
    <w:rsid w:val="00EA2C6F"/>
    <w:rsid w:val="00EA5418"/>
    <w:rsid w:val="00EA5AD0"/>
    <w:rsid w:val="00EA6927"/>
    <w:rsid w:val="00EA6BE9"/>
    <w:rsid w:val="00EB2A4A"/>
    <w:rsid w:val="00EB3D8F"/>
    <w:rsid w:val="00EC01BE"/>
    <w:rsid w:val="00EC0BE3"/>
    <w:rsid w:val="00EC1988"/>
    <w:rsid w:val="00EC1EBD"/>
    <w:rsid w:val="00EC2DFD"/>
    <w:rsid w:val="00EC35B8"/>
    <w:rsid w:val="00EC56A4"/>
    <w:rsid w:val="00EC5C3D"/>
    <w:rsid w:val="00EC615A"/>
    <w:rsid w:val="00EC61A6"/>
    <w:rsid w:val="00EC7901"/>
    <w:rsid w:val="00ED0858"/>
    <w:rsid w:val="00ED319C"/>
    <w:rsid w:val="00ED518E"/>
    <w:rsid w:val="00ED5680"/>
    <w:rsid w:val="00ED6126"/>
    <w:rsid w:val="00ED6894"/>
    <w:rsid w:val="00ED79E2"/>
    <w:rsid w:val="00EE04FF"/>
    <w:rsid w:val="00EE0F4C"/>
    <w:rsid w:val="00EE2F63"/>
    <w:rsid w:val="00EE3D4E"/>
    <w:rsid w:val="00EE46FB"/>
    <w:rsid w:val="00EE7656"/>
    <w:rsid w:val="00EF5CC7"/>
    <w:rsid w:val="00EF62F8"/>
    <w:rsid w:val="00F011BD"/>
    <w:rsid w:val="00F015FE"/>
    <w:rsid w:val="00F016BA"/>
    <w:rsid w:val="00F01B31"/>
    <w:rsid w:val="00F03C78"/>
    <w:rsid w:val="00F04E49"/>
    <w:rsid w:val="00F057DB"/>
    <w:rsid w:val="00F16A95"/>
    <w:rsid w:val="00F177C0"/>
    <w:rsid w:val="00F17C0D"/>
    <w:rsid w:val="00F20F31"/>
    <w:rsid w:val="00F233E1"/>
    <w:rsid w:val="00F2612E"/>
    <w:rsid w:val="00F26918"/>
    <w:rsid w:val="00F30A85"/>
    <w:rsid w:val="00F32EC8"/>
    <w:rsid w:val="00F34C98"/>
    <w:rsid w:val="00F364E9"/>
    <w:rsid w:val="00F36E29"/>
    <w:rsid w:val="00F378E3"/>
    <w:rsid w:val="00F40A84"/>
    <w:rsid w:val="00F42011"/>
    <w:rsid w:val="00F424B7"/>
    <w:rsid w:val="00F43601"/>
    <w:rsid w:val="00F44092"/>
    <w:rsid w:val="00F4519D"/>
    <w:rsid w:val="00F46140"/>
    <w:rsid w:val="00F46965"/>
    <w:rsid w:val="00F50FC7"/>
    <w:rsid w:val="00F52C6D"/>
    <w:rsid w:val="00F53A3B"/>
    <w:rsid w:val="00F54856"/>
    <w:rsid w:val="00F54920"/>
    <w:rsid w:val="00F563F4"/>
    <w:rsid w:val="00F56F0F"/>
    <w:rsid w:val="00F5748D"/>
    <w:rsid w:val="00F600C9"/>
    <w:rsid w:val="00F619D6"/>
    <w:rsid w:val="00F6319C"/>
    <w:rsid w:val="00F6436A"/>
    <w:rsid w:val="00F6438A"/>
    <w:rsid w:val="00F654BC"/>
    <w:rsid w:val="00F65E2D"/>
    <w:rsid w:val="00F660B8"/>
    <w:rsid w:val="00F70304"/>
    <w:rsid w:val="00F72CE6"/>
    <w:rsid w:val="00F755D0"/>
    <w:rsid w:val="00F77058"/>
    <w:rsid w:val="00F775B3"/>
    <w:rsid w:val="00F8125E"/>
    <w:rsid w:val="00F86F78"/>
    <w:rsid w:val="00F8797F"/>
    <w:rsid w:val="00F9019F"/>
    <w:rsid w:val="00F94878"/>
    <w:rsid w:val="00F94F3B"/>
    <w:rsid w:val="00F95FC8"/>
    <w:rsid w:val="00FA0D0F"/>
    <w:rsid w:val="00FA4CD5"/>
    <w:rsid w:val="00FA7A93"/>
    <w:rsid w:val="00FB1010"/>
    <w:rsid w:val="00FB1547"/>
    <w:rsid w:val="00FB1A7D"/>
    <w:rsid w:val="00FB1D4B"/>
    <w:rsid w:val="00FB4723"/>
    <w:rsid w:val="00FB6E0E"/>
    <w:rsid w:val="00FC07F4"/>
    <w:rsid w:val="00FC23D9"/>
    <w:rsid w:val="00FC2997"/>
    <w:rsid w:val="00FC3802"/>
    <w:rsid w:val="00FC4B1B"/>
    <w:rsid w:val="00FD16BF"/>
    <w:rsid w:val="00FD2E67"/>
    <w:rsid w:val="00FD5A63"/>
    <w:rsid w:val="00FE0968"/>
    <w:rsid w:val="00FE1118"/>
    <w:rsid w:val="00FE1848"/>
    <w:rsid w:val="00FE3C8F"/>
    <w:rsid w:val="00FE4810"/>
    <w:rsid w:val="00FE6B37"/>
    <w:rsid w:val="00FE75AC"/>
    <w:rsid w:val="00FE7EF5"/>
    <w:rsid w:val="00FF1FEF"/>
    <w:rsid w:val="00FF227C"/>
    <w:rsid w:val="00FF39BB"/>
    <w:rsid w:val="00FF3B09"/>
    <w:rsid w:val="00FF4355"/>
    <w:rsid w:val="00FF4E18"/>
    <w:rsid w:val="00FF574E"/>
    <w:rsid w:val="00FF6D78"/>
    <w:rsid w:val="00FF6FF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124"/>
    <o:shapelayout v:ext="edit">
      <o:idmap v:ext="edit" data="2"/>
    </o:shapelayout>
  </w:shapeDefaults>
  <w:decimalSymbol w:val="."/>
  <w:listSeparator w:val=","/>
  <w14:docId w14:val="15760AF6"/>
  <w15:docId w15:val="{6B948639-3AE3-404E-A605-990139C7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E5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A541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A5418"/>
    <w:rPr>
      <w:sz w:val="20"/>
      <w:szCs w:val="20"/>
    </w:rPr>
  </w:style>
  <w:style w:type="character" w:styleId="Refdenotaalpie">
    <w:name w:val="footnote reference"/>
    <w:basedOn w:val="Fuentedeprrafopredeter"/>
    <w:uiPriority w:val="99"/>
    <w:unhideWhenUsed/>
    <w:rsid w:val="00EA5418"/>
    <w:rPr>
      <w:vertAlign w:val="superscript"/>
    </w:rPr>
  </w:style>
  <w:style w:type="paragraph" w:styleId="Encabezado">
    <w:name w:val="header"/>
    <w:basedOn w:val="Normal"/>
    <w:link w:val="EncabezadoCar"/>
    <w:uiPriority w:val="99"/>
    <w:unhideWhenUsed/>
    <w:rsid w:val="008E365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652"/>
  </w:style>
  <w:style w:type="paragraph" w:styleId="Piedepgina">
    <w:name w:val="footer"/>
    <w:basedOn w:val="Normal"/>
    <w:link w:val="PiedepginaCar"/>
    <w:uiPriority w:val="99"/>
    <w:unhideWhenUsed/>
    <w:rsid w:val="008E365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652"/>
  </w:style>
  <w:style w:type="paragraph" w:customStyle="1" w:styleId="Texto">
    <w:name w:val="Texto"/>
    <w:basedOn w:val="Normal"/>
    <w:link w:val="TextoCar"/>
    <w:qFormat/>
    <w:rsid w:val="00540418"/>
    <w:pPr>
      <w:spacing w:after="101" w:line="216" w:lineRule="exact"/>
      <w:ind w:firstLine="288"/>
      <w:jc w:val="both"/>
    </w:pPr>
    <w:rPr>
      <w:rFonts w:ascii="Arial" w:eastAsia="Times New Roman" w:hAnsi="Arial" w:cs="Arial"/>
      <w:sz w:val="18"/>
      <w:szCs w:val="20"/>
      <w:lang w:val="es-ES" w:eastAsia="es-ES"/>
    </w:rPr>
  </w:style>
  <w:style w:type="paragraph" w:customStyle="1" w:styleId="ROMANOS">
    <w:name w:val="ROMANOS"/>
    <w:basedOn w:val="Normal"/>
    <w:rsid w:val="00540418"/>
    <w:pPr>
      <w:tabs>
        <w:tab w:val="left" w:pos="720"/>
      </w:tabs>
      <w:spacing w:after="101" w:line="216" w:lineRule="exact"/>
      <w:ind w:left="720" w:hanging="432"/>
      <w:jc w:val="both"/>
    </w:pPr>
    <w:rPr>
      <w:rFonts w:ascii="Arial" w:eastAsia="Times New Roman" w:hAnsi="Arial" w:cs="Arial"/>
      <w:sz w:val="18"/>
      <w:szCs w:val="18"/>
      <w:lang w:val="es-ES" w:eastAsia="es-ES"/>
    </w:rPr>
  </w:style>
  <w:style w:type="paragraph" w:customStyle="1" w:styleId="INCISO">
    <w:name w:val="INCISO"/>
    <w:basedOn w:val="Normal"/>
    <w:rsid w:val="00540418"/>
    <w:pPr>
      <w:spacing w:after="101" w:line="216" w:lineRule="exact"/>
      <w:ind w:left="1080" w:hanging="360"/>
      <w:jc w:val="both"/>
    </w:pPr>
    <w:rPr>
      <w:rFonts w:ascii="Arial" w:eastAsia="Times New Roman" w:hAnsi="Arial" w:cs="Arial"/>
      <w:sz w:val="18"/>
      <w:szCs w:val="18"/>
      <w:lang w:val="es-ES" w:eastAsia="es-ES"/>
    </w:rPr>
  </w:style>
  <w:style w:type="character" w:customStyle="1" w:styleId="TextoCar">
    <w:name w:val="Texto Car"/>
    <w:link w:val="Texto"/>
    <w:locked/>
    <w:rsid w:val="00540418"/>
    <w:rPr>
      <w:rFonts w:ascii="Arial" w:eastAsia="Times New Roman" w:hAnsi="Arial" w:cs="Arial"/>
      <w:sz w:val="18"/>
      <w:szCs w:val="20"/>
      <w:lang w:val="es-ES" w:eastAsia="es-ES"/>
    </w:rPr>
  </w:style>
  <w:style w:type="paragraph" w:styleId="Textodeglobo">
    <w:name w:val="Balloon Text"/>
    <w:basedOn w:val="Normal"/>
    <w:link w:val="TextodegloboCar"/>
    <w:uiPriority w:val="99"/>
    <w:semiHidden/>
    <w:unhideWhenUsed/>
    <w:rsid w:val="006E77D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E77DD"/>
    <w:rPr>
      <w:rFonts w:ascii="Tahoma" w:hAnsi="Tahoma" w:cs="Tahoma"/>
      <w:sz w:val="16"/>
      <w:szCs w:val="16"/>
    </w:rPr>
  </w:style>
  <w:style w:type="paragraph" w:styleId="Prrafodelista">
    <w:name w:val="List Paragraph"/>
    <w:basedOn w:val="Normal"/>
    <w:uiPriority w:val="34"/>
    <w:qFormat/>
    <w:rsid w:val="0079582C"/>
    <w:pPr>
      <w:ind w:left="720"/>
      <w:contextualSpacing/>
    </w:pPr>
  </w:style>
  <w:style w:type="table" w:styleId="Tablaconcuadrcula">
    <w:name w:val="Table Grid"/>
    <w:basedOn w:val="Tablanormal"/>
    <w:uiPriority w:val="59"/>
    <w:rsid w:val="003527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IMERAPLANA">
    <w:name w:val="PRIMERA PLANA"/>
    <w:basedOn w:val="Normal"/>
    <w:rsid w:val="00587618"/>
    <w:pPr>
      <w:spacing w:after="0" w:line="240" w:lineRule="auto"/>
      <w:jc w:val="both"/>
    </w:pPr>
    <w:rPr>
      <w:rFonts w:ascii="Arial" w:eastAsia="Times New Roman" w:hAnsi="Arial" w:cs="Times New Roman"/>
      <w:sz w:val="20"/>
      <w:szCs w:val="20"/>
      <w:lang w:val="es-ES_tradnl" w:eastAsia="es-ES"/>
    </w:rPr>
  </w:style>
  <w:style w:type="paragraph" w:styleId="NormalWeb">
    <w:name w:val="Normal (Web)"/>
    <w:basedOn w:val="Normal"/>
    <w:uiPriority w:val="99"/>
    <w:semiHidden/>
    <w:unhideWhenUsed/>
    <w:rsid w:val="009C379E"/>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Default">
    <w:name w:val="Default"/>
    <w:rsid w:val="00864C50"/>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48164">
      <w:bodyDiv w:val="1"/>
      <w:marLeft w:val="0"/>
      <w:marRight w:val="0"/>
      <w:marTop w:val="0"/>
      <w:marBottom w:val="0"/>
      <w:divBdr>
        <w:top w:val="none" w:sz="0" w:space="0" w:color="auto"/>
        <w:left w:val="none" w:sz="0" w:space="0" w:color="auto"/>
        <w:bottom w:val="none" w:sz="0" w:space="0" w:color="auto"/>
        <w:right w:val="none" w:sz="0" w:space="0" w:color="auto"/>
      </w:divBdr>
    </w:div>
    <w:div w:id="49158479">
      <w:bodyDiv w:val="1"/>
      <w:marLeft w:val="0"/>
      <w:marRight w:val="0"/>
      <w:marTop w:val="0"/>
      <w:marBottom w:val="0"/>
      <w:divBdr>
        <w:top w:val="none" w:sz="0" w:space="0" w:color="auto"/>
        <w:left w:val="none" w:sz="0" w:space="0" w:color="auto"/>
        <w:bottom w:val="none" w:sz="0" w:space="0" w:color="auto"/>
        <w:right w:val="none" w:sz="0" w:space="0" w:color="auto"/>
      </w:divBdr>
    </w:div>
    <w:div w:id="74520454">
      <w:bodyDiv w:val="1"/>
      <w:marLeft w:val="0"/>
      <w:marRight w:val="0"/>
      <w:marTop w:val="0"/>
      <w:marBottom w:val="0"/>
      <w:divBdr>
        <w:top w:val="none" w:sz="0" w:space="0" w:color="auto"/>
        <w:left w:val="none" w:sz="0" w:space="0" w:color="auto"/>
        <w:bottom w:val="none" w:sz="0" w:space="0" w:color="auto"/>
        <w:right w:val="none" w:sz="0" w:space="0" w:color="auto"/>
      </w:divBdr>
    </w:div>
    <w:div w:id="94373440">
      <w:bodyDiv w:val="1"/>
      <w:marLeft w:val="0"/>
      <w:marRight w:val="0"/>
      <w:marTop w:val="0"/>
      <w:marBottom w:val="0"/>
      <w:divBdr>
        <w:top w:val="none" w:sz="0" w:space="0" w:color="auto"/>
        <w:left w:val="none" w:sz="0" w:space="0" w:color="auto"/>
        <w:bottom w:val="none" w:sz="0" w:space="0" w:color="auto"/>
        <w:right w:val="none" w:sz="0" w:space="0" w:color="auto"/>
      </w:divBdr>
    </w:div>
    <w:div w:id="134414517">
      <w:bodyDiv w:val="1"/>
      <w:marLeft w:val="0"/>
      <w:marRight w:val="0"/>
      <w:marTop w:val="0"/>
      <w:marBottom w:val="0"/>
      <w:divBdr>
        <w:top w:val="none" w:sz="0" w:space="0" w:color="auto"/>
        <w:left w:val="none" w:sz="0" w:space="0" w:color="auto"/>
        <w:bottom w:val="none" w:sz="0" w:space="0" w:color="auto"/>
        <w:right w:val="none" w:sz="0" w:space="0" w:color="auto"/>
      </w:divBdr>
    </w:div>
    <w:div w:id="146945680">
      <w:bodyDiv w:val="1"/>
      <w:marLeft w:val="0"/>
      <w:marRight w:val="0"/>
      <w:marTop w:val="0"/>
      <w:marBottom w:val="0"/>
      <w:divBdr>
        <w:top w:val="none" w:sz="0" w:space="0" w:color="auto"/>
        <w:left w:val="none" w:sz="0" w:space="0" w:color="auto"/>
        <w:bottom w:val="none" w:sz="0" w:space="0" w:color="auto"/>
        <w:right w:val="none" w:sz="0" w:space="0" w:color="auto"/>
      </w:divBdr>
    </w:div>
    <w:div w:id="187261549">
      <w:bodyDiv w:val="1"/>
      <w:marLeft w:val="0"/>
      <w:marRight w:val="0"/>
      <w:marTop w:val="0"/>
      <w:marBottom w:val="0"/>
      <w:divBdr>
        <w:top w:val="none" w:sz="0" w:space="0" w:color="auto"/>
        <w:left w:val="none" w:sz="0" w:space="0" w:color="auto"/>
        <w:bottom w:val="none" w:sz="0" w:space="0" w:color="auto"/>
        <w:right w:val="none" w:sz="0" w:space="0" w:color="auto"/>
      </w:divBdr>
    </w:div>
    <w:div w:id="244414202">
      <w:bodyDiv w:val="1"/>
      <w:marLeft w:val="0"/>
      <w:marRight w:val="0"/>
      <w:marTop w:val="0"/>
      <w:marBottom w:val="0"/>
      <w:divBdr>
        <w:top w:val="none" w:sz="0" w:space="0" w:color="auto"/>
        <w:left w:val="none" w:sz="0" w:space="0" w:color="auto"/>
        <w:bottom w:val="none" w:sz="0" w:space="0" w:color="auto"/>
        <w:right w:val="none" w:sz="0" w:space="0" w:color="auto"/>
      </w:divBdr>
    </w:div>
    <w:div w:id="272398300">
      <w:bodyDiv w:val="1"/>
      <w:marLeft w:val="0"/>
      <w:marRight w:val="0"/>
      <w:marTop w:val="0"/>
      <w:marBottom w:val="0"/>
      <w:divBdr>
        <w:top w:val="none" w:sz="0" w:space="0" w:color="auto"/>
        <w:left w:val="none" w:sz="0" w:space="0" w:color="auto"/>
        <w:bottom w:val="none" w:sz="0" w:space="0" w:color="auto"/>
        <w:right w:val="none" w:sz="0" w:space="0" w:color="auto"/>
      </w:divBdr>
    </w:div>
    <w:div w:id="410002575">
      <w:bodyDiv w:val="1"/>
      <w:marLeft w:val="0"/>
      <w:marRight w:val="0"/>
      <w:marTop w:val="0"/>
      <w:marBottom w:val="0"/>
      <w:divBdr>
        <w:top w:val="none" w:sz="0" w:space="0" w:color="auto"/>
        <w:left w:val="none" w:sz="0" w:space="0" w:color="auto"/>
        <w:bottom w:val="none" w:sz="0" w:space="0" w:color="auto"/>
        <w:right w:val="none" w:sz="0" w:space="0" w:color="auto"/>
      </w:divBdr>
    </w:div>
    <w:div w:id="474613850">
      <w:bodyDiv w:val="1"/>
      <w:marLeft w:val="0"/>
      <w:marRight w:val="0"/>
      <w:marTop w:val="0"/>
      <w:marBottom w:val="0"/>
      <w:divBdr>
        <w:top w:val="none" w:sz="0" w:space="0" w:color="auto"/>
        <w:left w:val="none" w:sz="0" w:space="0" w:color="auto"/>
        <w:bottom w:val="none" w:sz="0" w:space="0" w:color="auto"/>
        <w:right w:val="none" w:sz="0" w:space="0" w:color="auto"/>
      </w:divBdr>
    </w:div>
    <w:div w:id="498085385">
      <w:bodyDiv w:val="1"/>
      <w:marLeft w:val="0"/>
      <w:marRight w:val="0"/>
      <w:marTop w:val="0"/>
      <w:marBottom w:val="0"/>
      <w:divBdr>
        <w:top w:val="none" w:sz="0" w:space="0" w:color="auto"/>
        <w:left w:val="none" w:sz="0" w:space="0" w:color="auto"/>
        <w:bottom w:val="none" w:sz="0" w:space="0" w:color="auto"/>
        <w:right w:val="none" w:sz="0" w:space="0" w:color="auto"/>
      </w:divBdr>
    </w:div>
    <w:div w:id="507869225">
      <w:bodyDiv w:val="1"/>
      <w:marLeft w:val="0"/>
      <w:marRight w:val="0"/>
      <w:marTop w:val="0"/>
      <w:marBottom w:val="0"/>
      <w:divBdr>
        <w:top w:val="none" w:sz="0" w:space="0" w:color="auto"/>
        <w:left w:val="none" w:sz="0" w:space="0" w:color="auto"/>
        <w:bottom w:val="none" w:sz="0" w:space="0" w:color="auto"/>
        <w:right w:val="none" w:sz="0" w:space="0" w:color="auto"/>
      </w:divBdr>
    </w:div>
    <w:div w:id="519509856">
      <w:bodyDiv w:val="1"/>
      <w:marLeft w:val="0"/>
      <w:marRight w:val="0"/>
      <w:marTop w:val="0"/>
      <w:marBottom w:val="0"/>
      <w:divBdr>
        <w:top w:val="none" w:sz="0" w:space="0" w:color="auto"/>
        <w:left w:val="none" w:sz="0" w:space="0" w:color="auto"/>
        <w:bottom w:val="none" w:sz="0" w:space="0" w:color="auto"/>
        <w:right w:val="none" w:sz="0" w:space="0" w:color="auto"/>
      </w:divBdr>
    </w:div>
    <w:div w:id="521162096">
      <w:bodyDiv w:val="1"/>
      <w:marLeft w:val="0"/>
      <w:marRight w:val="0"/>
      <w:marTop w:val="0"/>
      <w:marBottom w:val="0"/>
      <w:divBdr>
        <w:top w:val="none" w:sz="0" w:space="0" w:color="auto"/>
        <w:left w:val="none" w:sz="0" w:space="0" w:color="auto"/>
        <w:bottom w:val="none" w:sz="0" w:space="0" w:color="auto"/>
        <w:right w:val="none" w:sz="0" w:space="0" w:color="auto"/>
      </w:divBdr>
    </w:div>
    <w:div w:id="524170458">
      <w:bodyDiv w:val="1"/>
      <w:marLeft w:val="0"/>
      <w:marRight w:val="0"/>
      <w:marTop w:val="0"/>
      <w:marBottom w:val="0"/>
      <w:divBdr>
        <w:top w:val="none" w:sz="0" w:space="0" w:color="auto"/>
        <w:left w:val="none" w:sz="0" w:space="0" w:color="auto"/>
        <w:bottom w:val="none" w:sz="0" w:space="0" w:color="auto"/>
        <w:right w:val="none" w:sz="0" w:space="0" w:color="auto"/>
      </w:divBdr>
    </w:div>
    <w:div w:id="533812806">
      <w:bodyDiv w:val="1"/>
      <w:marLeft w:val="0"/>
      <w:marRight w:val="0"/>
      <w:marTop w:val="0"/>
      <w:marBottom w:val="0"/>
      <w:divBdr>
        <w:top w:val="none" w:sz="0" w:space="0" w:color="auto"/>
        <w:left w:val="none" w:sz="0" w:space="0" w:color="auto"/>
        <w:bottom w:val="none" w:sz="0" w:space="0" w:color="auto"/>
        <w:right w:val="none" w:sz="0" w:space="0" w:color="auto"/>
      </w:divBdr>
    </w:div>
    <w:div w:id="543756368">
      <w:bodyDiv w:val="1"/>
      <w:marLeft w:val="0"/>
      <w:marRight w:val="0"/>
      <w:marTop w:val="0"/>
      <w:marBottom w:val="0"/>
      <w:divBdr>
        <w:top w:val="none" w:sz="0" w:space="0" w:color="auto"/>
        <w:left w:val="none" w:sz="0" w:space="0" w:color="auto"/>
        <w:bottom w:val="none" w:sz="0" w:space="0" w:color="auto"/>
        <w:right w:val="none" w:sz="0" w:space="0" w:color="auto"/>
      </w:divBdr>
    </w:div>
    <w:div w:id="571425449">
      <w:bodyDiv w:val="1"/>
      <w:marLeft w:val="0"/>
      <w:marRight w:val="0"/>
      <w:marTop w:val="0"/>
      <w:marBottom w:val="0"/>
      <w:divBdr>
        <w:top w:val="none" w:sz="0" w:space="0" w:color="auto"/>
        <w:left w:val="none" w:sz="0" w:space="0" w:color="auto"/>
        <w:bottom w:val="none" w:sz="0" w:space="0" w:color="auto"/>
        <w:right w:val="none" w:sz="0" w:space="0" w:color="auto"/>
      </w:divBdr>
    </w:div>
    <w:div w:id="580876544">
      <w:bodyDiv w:val="1"/>
      <w:marLeft w:val="0"/>
      <w:marRight w:val="0"/>
      <w:marTop w:val="0"/>
      <w:marBottom w:val="0"/>
      <w:divBdr>
        <w:top w:val="none" w:sz="0" w:space="0" w:color="auto"/>
        <w:left w:val="none" w:sz="0" w:space="0" w:color="auto"/>
        <w:bottom w:val="none" w:sz="0" w:space="0" w:color="auto"/>
        <w:right w:val="none" w:sz="0" w:space="0" w:color="auto"/>
      </w:divBdr>
    </w:div>
    <w:div w:id="631636528">
      <w:bodyDiv w:val="1"/>
      <w:marLeft w:val="0"/>
      <w:marRight w:val="0"/>
      <w:marTop w:val="0"/>
      <w:marBottom w:val="0"/>
      <w:divBdr>
        <w:top w:val="none" w:sz="0" w:space="0" w:color="auto"/>
        <w:left w:val="none" w:sz="0" w:space="0" w:color="auto"/>
        <w:bottom w:val="none" w:sz="0" w:space="0" w:color="auto"/>
        <w:right w:val="none" w:sz="0" w:space="0" w:color="auto"/>
      </w:divBdr>
    </w:div>
    <w:div w:id="759836001">
      <w:bodyDiv w:val="1"/>
      <w:marLeft w:val="0"/>
      <w:marRight w:val="0"/>
      <w:marTop w:val="0"/>
      <w:marBottom w:val="0"/>
      <w:divBdr>
        <w:top w:val="none" w:sz="0" w:space="0" w:color="auto"/>
        <w:left w:val="none" w:sz="0" w:space="0" w:color="auto"/>
        <w:bottom w:val="none" w:sz="0" w:space="0" w:color="auto"/>
        <w:right w:val="none" w:sz="0" w:space="0" w:color="auto"/>
      </w:divBdr>
    </w:div>
    <w:div w:id="761100277">
      <w:bodyDiv w:val="1"/>
      <w:marLeft w:val="0"/>
      <w:marRight w:val="0"/>
      <w:marTop w:val="0"/>
      <w:marBottom w:val="0"/>
      <w:divBdr>
        <w:top w:val="none" w:sz="0" w:space="0" w:color="auto"/>
        <w:left w:val="none" w:sz="0" w:space="0" w:color="auto"/>
        <w:bottom w:val="none" w:sz="0" w:space="0" w:color="auto"/>
        <w:right w:val="none" w:sz="0" w:space="0" w:color="auto"/>
      </w:divBdr>
    </w:div>
    <w:div w:id="788280707">
      <w:bodyDiv w:val="1"/>
      <w:marLeft w:val="0"/>
      <w:marRight w:val="0"/>
      <w:marTop w:val="0"/>
      <w:marBottom w:val="0"/>
      <w:divBdr>
        <w:top w:val="none" w:sz="0" w:space="0" w:color="auto"/>
        <w:left w:val="none" w:sz="0" w:space="0" w:color="auto"/>
        <w:bottom w:val="none" w:sz="0" w:space="0" w:color="auto"/>
        <w:right w:val="none" w:sz="0" w:space="0" w:color="auto"/>
      </w:divBdr>
    </w:div>
    <w:div w:id="807864383">
      <w:bodyDiv w:val="1"/>
      <w:marLeft w:val="0"/>
      <w:marRight w:val="0"/>
      <w:marTop w:val="0"/>
      <w:marBottom w:val="0"/>
      <w:divBdr>
        <w:top w:val="none" w:sz="0" w:space="0" w:color="auto"/>
        <w:left w:val="none" w:sz="0" w:space="0" w:color="auto"/>
        <w:bottom w:val="none" w:sz="0" w:space="0" w:color="auto"/>
        <w:right w:val="none" w:sz="0" w:space="0" w:color="auto"/>
      </w:divBdr>
    </w:div>
    <w:div w:id="883756937">
      <w:bodyDiv w:val="1"/>
      <w:marLeft w:val="0"/>
      <w:marRight w:val="0"/>
      <w:marTop w:val="0"/>
      <w:marBottom w:val="0"/>
      <w:divBdr>
        <w:top w:val="none" w:sz="0" w:space="0" w:color="auto"/>
        <w:left w:val="none" w:sz="0" w:space="0" w:color="auto"/>
        <w:bottom w:val="none" w:sz="0" w:space="0" w:color="auto"/>
        <w:right w:val="none" w:sz="0" w:space="0" w:color="auto"/>
      </w:divBdr>
    </w:div>
    <w:div w:id="960454577">
      <w:bodyDiv w:val="1"/>
      <w:marLeft w:val="0"/>
      <w:marRight w:val="0"/>
      <w:marTop w:val="0"/>
      <w:marBottom w:val="0"/>
      <w:divBdr>
        <w:top w:val="none" w:sz="0" w:space="0" w:color="auto"/>
        <w:left w:val="none" w:sz="0" w:space="0" w:color="auto"/>
        <w:bottom w:val="none" w:sz="0" w:space="0" w:color="auto"/>
        <w:right w:val="none" w:sz="0" w:space="0" w:color="auto"/>
      </w:divBdr>
    </w:div>
    <w:div w:id="961620084">
      <w:bodyDiv w:val="1"/>
      <w:marLeft w:val="0"/>
      <w:marRight w:val="0"/>
      <w:marTop w:val="0"/>
      <w:marBottom w:val="0"/>
      <w:divBdr>
        <w:top w:val="none" w:sz="0" w:space="0" w:color="auto"/>
        <w:left w:val="none" w:sz="0" w:space="0" w:color="auto"/>
        <w:bottom w:val="none" w:sz="0" w:space="0" w:color="auto"/>
        <w:right w:val="none" w:sz="0" w:space="0" w:color="auto"/>
      </w:divBdr>
    </w:div>
    <w:div w:id="1009791689">
      <w:bodyDiv w:val="1"/>
      <w:marLeft w:val="0"/>
      <w:marRight w:val="0"/>
      <w:marTop w:val="0"/>
      <w:marBottom w:val="0"/>
      <w:divBdr>
        <w:top w:val="none" w:sz="0" w:space="0" w:color="auto"/>
        <w:left w:val="none" w:sz="0" w:space="0" w:color="auto"/>
        <w:bottom w:val="none" w:sz="0" w:space="0" w:color="auto"/>
        <w:right w:val="none" w:sz="0" w:space="0" w:color="auto"/>
      </w:divBdr>
    </w:div>
    <w:div w:id="1070422770">
      <w:bodyDiv w:val="1"/>
      <w:marLeft w:val="0"/>
      <w:marRight w:val="0"/>
      <w:marTop w:val="0"/>
      <w:marBottom w:val="0"/>
      <w:divBdr>
        <w:top w:val="none" w:sz="0" w:space="0" w:color="auto"/>
        <w:left w:val="none" w:sz="0" w:space="0" w:color="auto"/>
        <w:bottom w:val="none" w:sz="0" w:space="0" w:color="auto"/>
        <w:right w:val="none" w:sz="0" w:space="0" w:color="auto"/>
      </w:divBdr>
    </w:div>
    <w:div w:id="1080441847">
      <w:bodyDiv w:val="1"/>
      <w:marLeft w:val="0"/>
      <w:marRight w:val="0"/>
      <w:marTop w:val="0"/>
      <w:marBottom w:val="0"/>
      <w:divBdr>
        <w:top w:val="none" w:sz="0" w:space="0" w:color="auto"/>
        <w:left w:val="none" w:sz="0" w:space="0" w:color="auto"/>
        <w:bottom w:val="none" w:sz="0" w:space="0" w:color="auto"/>
        <w:right w:val="none" w:sz="0" w:space="0" w:color="auto"/>
      </w:divBdr>
    </w:div>
    <w:div w:id="1120881332">
      <w:bodyDiv w:val="1"/>
      <w:marLeft w:val="0"/>
      <w:marRight w:val="0"/>
      <w:marTop w:val="0"/>
      <w:marBottom w:val="0"/>
      <w:divBdr>
        <w:top w:val="none" w:sz="0" w:space="0" w:color="auto"/>
        <w:left w:val="none" w:sz="0" w:space="0" w:color="auto"/>
        <w:bottom w:val="none" w:sz="0" w:space="0" w:color="auto"/>
        <w:right w:val="none" w:sz="0" w:space="0" w:color="auto"/>
      </w:divBdr>
    </w:div>
    <w:div w:id="1127355676">
      <w:bodyDiv w:val="1"/>
      <w:marLeft w:val="0"/>
      <w:marRight w:val="0"/>
      <w:marTop w:val="0"/>
      <w:marBottom w:val="0"/>
      <w:divBdr>
        <w:top w:val="none" w:sz="0" w:space="0" w:color="auto"/>
        <w:left w:val="none" w:sz="0" w:space="0" w:color="auto"/>
        <w:bottom w:val="none" w:sz="0" w:space="0" w:color="auto"/>
        <w:right w:val="none" w:sz="0" w:space="0" w:color="auto"/>
      </w:divBdr>
    </w:div>
    <w:div w:id="1201746994">
      <w:bodyDiv w:val="1"/>
      <w:marLeft w:val="0"/>
      <w:marRight w:val="0"/>
      <w:marTop w:val="0"/>
      <w:marBottom w:val="0"/>
      <w:divBdr>
        <w:top w:val="none" w:sz="0" w:space="0" w:color="auto"/>
        <w:left w:val="none" w:sz="0" w:space="0" w:color="auto"/>
        <w:bottom w:val="none" w:sz="0" w:space="0" w:color="auto"/>
        <w:right w:val="none" w:sz="0" w:space="0" w:color="auto"/>
      </w:divBdr>
    </w:div>
    <w:div w:id="1302266740">
      <w:bodyDiv w:val="1"/>
      <w:marLeft w:val="0"/>
      <w:marRight w:val="0"/>
      <w:marTop w:val="0"/>
      <w:marBottom w:val="0"/>
      <w:divBdr>
        <w:top w:val="none" w:sz="0" w:space="0" w:color="auto"/>
        <w:left w:val="none" w:sz="0" w:space="0" w:color="auto"/>
        <w:bottom w:val="none" w:sz="0" w:space="0" w:color="auto"/>
        <w:right w:val="none" w:sz="0" w:space="0" w:color="auto"/>
      </w:divBdr>
    </w:div>
    <w:div w:id="1314527757">
      <w:bodyDiv w:val="1"/>
      <w:marLeft w:val="0"/>
      <w:marRight w:val="0"/>
      <w:marTop w:val="0"/>
      <w:marBottom w:val="0"/>
      <w:divBdr>
        <w:top w:val="none" w:sz="0" w:space="0" w:color="auto"/>
        <w:left w:val="none" w:sz="0" w:space="0" w:color="auto"/>
        <w:bottom w:val="none" w:sz="0" w:space="0" w:color="auto"/>
        <w:right w:val="none" w:sz="0" w:space="0" w:color="auto"/>
      </w:divBdr>
    </w:div>
    <w:div w:id="1356689829">
      <w:bodyDiv w:val="1"/>
      <w:marLeft w:val="0"/>
      <w:marRight w:val="0"/>
      <w:marTop w:val="0"/>
      <w:marBottom w:val="0"/>
      <w:divBdr>
        <w:top w:val="none" w:sz="0" w:space="0" w:color="auto"/>
        <w:left w:val="none" w:sz="0" w:space="0" w:color="auto"/>
        <w:bottom w:val="none" w:sz="0" w:space="0" w:color="auto"/>
        <w:right w:val="none" w:sz="0" w:space="0" w:color="auto"/>
      </w:divBdr>
    </w:div>
    <w:div w:id="1427069545">
      <w:bodyDiv w:val="1"/>
      <w:marLeft w:val="0"/>
      <w:marRight w:val="0"/>
      <w:marTop w:val="0"/>
      <w:marBottom w:val="0"/>
      <w:divBdr>
        <w:top w:val="none" w:sz="0" w:space="0" w:color="auto"/>
        <w:left w:val="none" w:sz="0" w:space="0" w:color="auto"/>
        <w:bottom w:val="none" w:sz="0" w:space="0" w:color="auto"/>
        <w:right w:val="none" w:sz="0" w:space="0" w:color="auto"/>
      </w:divBdr>
    </w:div>
    <w:div w:id="1450205083">
      <w:bodyDiv w:val="1"/>
      <w:marLeft w:val="0"/>
      <w:marRight w:val="0"/>
      <w:marTop w:val="0"/>
      <w:marBottom w:val="0"/>
      <w:divBdr>
        <w:top w:val="none" w:sz="0" w:space="0" w:color="auto"/>
        <w:left w:val="none" w:sz="0" w:space="0" w:color="auto"/>
        <w:bottom w:val="none" w:sz="0" w:space="0" w:color="auto"/>
        <w:right w:val="none" w:sz="0" w:space="0" w:color="auto"/>
      </w:divBdr>
    </w:div>
    <w:div w:id="1461463184">
      <w:bodyDiv w:val="1"/>
      <w:marLeft w:val="0"/>
      <w:marRight w:val="0"/>
      <w:marTop w:val="0"/>
      <w:marBottom w:val="0"/>
      <w:divBdr>
        <w:top w:val="none" w:sz="0" w:space="0" w:color="auto"/>
        <w:left w:val="none" w:sz="0" w:space="0" w:color="auto"/>
        <w:bottom w:val="none" w:sz="0" w:space="0" w:color="auto"/>
        <w:right w:val="none" w:sz="0" w:space="0" w:color="auto"/>
      </w:divBdr>
    </w:div>
    <w:div w:id="1472863497">
      <w:bodyDiv w:val="1"/>
      <w:marLeft w:val="0"/>
      <w:marRight w:val="0"/>
      <w:marTop w:val="0"/>
      <w:marBottom w:val="0"/>
      <w:divBdr>
        <w:top w:val="none" w:sz="0" w:space="0" w:color="auto"/>
        <w:left w:val="none" w:sz="0" w:space="0" w:color="auto"/>
        <w:bottom w:val="none" w:sz="0" w:space="0" w:color="auto"/>
        <w:right w:val="none" w:sz="0" w:space="0" w:color="auto"/>
      </w:divBdr>
    </w:div>
    <w:div w:id="1559633629">
      <w:bodyDiv w:val="1"/>
      <w:marLeft w:val="0"/>
      <w:marRight w:val="0"/>
      <w:marTop w:val="0"/>
      <w:marBottom w:val="0"/>
      <w:divBdr>
        <w:top w:val="none" w:sz="0" w:space="0" w:color="auto"/>
        <w:left w:val="none" w:sz="0" w:space="0" w:color="auto"/>
        <w:bottom w:val="none" w:sz="0" w:space="0" w:color="auto"/>
        <w:right w:val="none" w:sz="0" w:space="0" w:color="auto"/>
      </w:divBdr>
    </w:div>
    <w:div w:id="1619995103">
      <w:bodyDiv w:val="1"/>
      <w:marLeft w:val="0"/>
      <w:marRight w:val="0"/>
      <w:marTop w:val="0"/>
      <w:marBottom w:val="0"/>
      <w:divBdr>
        <w:top w:val="none" w:sz="0" w:space="0" w:color="auto"/>
        <w:left w:val="none" w:sz="0" w:space="0" w:color="auto"/>
        <w:bottom w:val="none" w:sz="0" w:space="0" w:color="auto"/>
        <w:right w:val="none" w:sz="0" w:space="0" w:color="auto"/>
      </w:divBdr>
    </w:div>
    <w:div w:id="1702785562">
      <w:bodyDiv w:val="1"/>
      <w:marLeft w:val="0"/>
      <w:marRight w:val="0"/>
      <w:marTop w:val="0"/>
      <w:marBottom w:val="0"/>
      <w:divBdr>
        <w:top w:val="none" w:sz="0" w:space="0" w:color="auto"/>
        <w:left w:val="none" w:sz="0" w:space="0" w:color="auto"/>
        <w:bottom w:val="none" w:sz="0" w:space="0" w:color="auto"/>
        <w:right w:val="none" w:sz="0" w:space="0" w:color="auto"/>
      </w:divBdr>
    </w:div>
    <w:div w:id="1730181681">
      <w:bodyDiv w:val="1"/>
      <w:marLeft w:val="0"/>
      <w:marRight w:val="0"/>
      <w:marTop w:val="0"/>
      <w:marBottom w:val="0"/>
      <w:divBdr>
        <w:top w:val="none" w:sz="0" w:space="0" w:color="auto"/>
        <w:left w:val="none" w:sz="0" w:space="0" w:color="auto"/>
        <w:bottom w:val="none" w:sz="0" w:space="0" w:color="auto"/>
        <w:right w:val="none" w:sz="0" w:space="0" w:color="auto"/>
      </w:divBdr>
    </w:div>
    <w:div w:id="1736466933">
      <w:bodyDiv w:val="1"/>
      <w:marLeft w:val="0"/>
      <w:marRight w:val="0"/>
      <w:marTop w:val="0"/>
      <w:marBottom w:val="0"/>
      <w:divBdr>
        <w:top w:val="none" w:sz="0" w:space="0" w:color="auto"/>
        <w:left w:val="none" w:sz="0" w:space="0" w:color="auto"/>
        <w:bottom w:val="none" w:sz="0" w:space="0" w:color="auto"/>
        <w:right w:val="none" w:sz="0" w:space="0" w:color="auto"/>
      </w:divBdr>
    </w:div>
    <w:div w:id="1786804548">
      <w:bodyDiv w:val="1"/>
      <w:marLeft w:val="0"/>
      <w:marRight w:val="0"/>
      <w:marTop w:val="0"/>
      <w:marBottom w:val="0"/>
      <w:divBdr>
        <w:top w:val="none" w:sz="0" w:space="0" w:color="auto"/>
        <w:left w:val="none" w:sz="0" w:space="0" w:color="auto"/>
        <w:bottom w:val="none" w:sz="0" w:space="0" w:color="auto"/>
        <w:right w:val="none" w:sz="0" w:space="0" w:color="auto"/>
      </w:divBdr>
    </w:div>
    <w:div w:id="1791513651">
      <w:bodyDiv w:val="1"/>
      <w:marLeft w:val="0"/>
      <w:marRight w:val="0"/>
      <w:marTop w:val="0"/>
      <w:marBottom w:val="0"/>
      <w:divBdr>
        <w:top w:val="none" w:sz="0" w:space="0" w:color="auto"/>
        <w:left w:val="none" w:sz="0" w:space="0" w:color="auto"/>
        <w:bottom w:val="none" w:sz="0" w:space="0" w:color="auto"/>
        <w:right w:val="none" w:sz="0" w:space="0" w:color="auto"/>
      </w:divBdr>
    </w:div>
    <w:div w:id="1846478012">
      <w:bodyDiv w:val="1"/>
      <w:marLeft w:val="0"/>
      <w:marRight w:val="0"/>
      <w:marTop w:val="0"/>
      <w:marBottom w:val="0"/>
      <w:divBdr>
        <w:top w:val="none" w:sz="0" w:space="0" w:color="auto"/>
        <w:left w:val="none" w:sz="0" w:space="0" w:color="auto"/>
        <w:bottom w:val="none" w:sz="0" w:space="0" w:color="auto"/>
        <w:right w:val="none" w:sz="0" w:space="0" w:color="auto"/>
      </w:divBdr>
    </w:div>
    <w:div w:id="1860200373">
      <w:bodyDiv w:val="1"/>
      <w:marLeft w:val="0"/>
      <w:marRight w:val="0"/>
      <w:marTop w:val="0"/>
      <w:marBottom w:val="0"/>
      <w:divBdr>
        <w:top w:val="none" w:sz="0" w:space="0" w:color="auto"/>
        <w:left w:val="none" w:sz="0" w:space="0" w:color="auto"/>
        <w:bottom w:val="none" w:sz="0" w:space="0" w:color="auto"/>
        <w:right w:val="none" w:sz="0" w:space="0" w:color="auto"/>
      </w:divBdr>
    </w:div>
    <w:div w:id="1971938802">
      <w:bodyDiv w:val="1"/>
      <w:marLeft w:val="0"/>
      <w:marRight w:val="0"/>
      <w:marTop w:val="0"/>
      <w:marBottom w:val="0"/>
      <w:divBdr>
        <w:top w:val="none" w:sz="0" w:space="0" w:color="auto"/>
        <w:left w:val="none" w:sz="0" w:space="0" w:color="auto"/>
        <w:bottom w:val="none" w:sz="0" w:space="0" w:color="auto"/>
        <w:right w:val="none" w:sz="0" w:space="0" w:color="auto"/>
      </w:divBdr>
    </w:div>
    <w:div w:id="1979410981">
      <w:bodyDiv w:val="1"/>
      <w:marLeft w:val="0"/>
      <w:marRight w:val="0"/>
      <w:marTop w:val="0"/>
      <w:marBottom w:val="0"/>
      <w:divBdr>
        <w:top w:val="none" w:sz="0" w:space="0" w:color="auto"/>
        <w:left w:val="none" w:sz="0" w:space="0" w:color="auto"/>
        <w:bottom w:val="none" w:sz="0" w:space="0" w:color="auto"/>
        <w:right w:val="none" w:sz="0" w:space="0" w:color="auto"/>
      </w:divBdr>
    </w:div>
    <w:div w:id="2000845362">
      <w:bodyDiv w:val="1"/>
      <w:marLeft w:val="0"/>
      <w:marRight w:val="0"/>
      <w:marTop w:val="0"/>
      <w:marBottom w:val="0"/>
      <w:divBdr>
        <w:top w:val="none" w:sz="0" w:space="0" w:color="auto"/>
        <w:left w:val="none" w:sz="0" w:space="0" w:color="auto"/>
        <w:bottom w:val="none" w:sz="0" w:space="0" w:color="auto"/>
        <w:right w:val="none" w:sz="0" w:space="0" w:color="auto"/>
      </w:divBdr>
    </w:div>
    <w:div w:id="2067951742">
      <w:bodyDiv w:val="1"/>
      <w:marLeft w:val="0"/>
      <w:marRight w:val="0"/>
      <w:marTop w:val="0"/>
      <w:marBottom w:val="0"/>
      <w:divBdr>
        <w:top w:val="none" w:sz="0" w:space="0" w:color="auto"/>
        <w:left w:val="none" w:sz="0" w:space="0" w:color="auto"/>
        <w:bottom w:val="none" w:sz="0" w:space="0" w:color="auto"/>
        <w:right w:val="none" w:sz="0" w:space="0" w:color="auto"/>
      </w:divBdr>
    </w:div>
    <w:div w:id="2107536344">
      <w:bodyDiv w:val="1"/>
      <w:marLeft w:val="0"/>
      <w:marRight w:val="0"/>
      <w:marTop w:val="0"/>
      <w:marBottom w:val="0"/>
      <w:divBdr>
        <w:top w:val="none" w:sz="0" w:space="0" w:color="auto"/>
        <w:left w:val="none" w:sz="0" w:space="0" w:color="auto"/>
        <w:bottom w:val="none" w:sz="0" w:space="0" w:color="auto"/>
        <w:right w:val="none" w:sz="0" w:space="0" w:color="auto"/>
      </w:divBdr>
    </w:div>
    <w:div w:id="2142965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file:///C:\Users\maquina4\Desktop\01.%20Contable\FORMATO%20ECSF.xlsx" TargetMode="External"/><Relationship Id="rId18" Type="http://schemas.openxmlformats.org/officeDocument/2006/relationships/image" Target="media/image6.emf"/><Relationship Id="rId26" Type="http://schemas.openxmlformats.org/officeDocument/2006/relationships/image" Target="media/image10.emf"/><Relationship Id="rId21" Type="http://schemas.openxmlformats.org/officeDocument/2006/relationships/oleObject" Target="file:///C:\Users\maquina4\Desktop\01.%20Contable\FORMATO%20EFE.xlsx"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oleObject" Target="file:///C:\Users\maquina4\Desktop\01.%20Contable\FORMATO%20EADOP.xlsx" TargetMode="External"/><Relationship Id="rId25" Type="http://schemas.openxmlformats.org/officeDocument/2006/relationships/package" Target="embeddings/Microsoft_Excel_Worksheet1.xlsx"/><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emf"/><Relationship Id="rId20" Type="http://schemas.openxmlformats.org/officeDocument/2006/relationships/image" Target="media/image7.emf"/><Relationship Id="rId29" Type="http://schemas.openxmlformats.org/officeDocument/2006/relationships/package" Target="embeddings/Microsoft_Excel_Worksheet3.xls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file:///C:\Users\maquina4\Desktop\01.%20Contable\FORMATO%20ESF.xlsx" TargetMode="External"/><Relationship Id="rId24" Type="http://schemas.openxmlformats.org/officeDocument/2006/relationships/image" Target="media/image9.emf"/><Relationship Id="rId32" Type="http://schemas.openxmlformats.org/officeDocument/2006/relationships/package" Target="embeddings/Microsoft_Excel_Worksheet4.xlsx"/><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file:///C:\Users\maquina4\Desktop\01.%20Contable\FORMATO%20EAA.xlsx" TargetMode="External"/><Relationship Id="rId23" Type="http://schemas.openxmlformats.org/officeDocument/2006/relationships/package" Target="embeddings/Microsoft_Excel_Worksheet.xlsx"/><Relationship Id="rId28" Type="http://schemas.openxmlformats.org/officeDocument/2006/relationships/image" Target="media/image11.emf"/><Relationship Id="rId36" Type="http://schemas.openxmlformats.org/officeDocument/2006/relationships/footer" Target="footer2.xml"/><Relationship Id="rId10" Type="http://schemas.openxmlformats.org/officeDocument/2006/relationships/image" Target="media/image2.emf"/><Relationship Id="rId19" Type="http://schemas.openxmlformats.org/officeDocument/2006/relationships/oleObject" Target="file:///C:\Users\maquina4\Desktop\01.%20Contable\FORMATO%20EVHP.xlsx" TargetMode="External"/><Relationship Id="rId31" Type="http://schemas.openxmlformats.org/officeDocument/2006/relationships/image" Target="media/image13.emf"/><Relationship Id="rId4" Type="http://schemas.openxmlformats.org/officeDocument/2006/relationships/settings" Target="settings.xml"/><Relationship Id="rId9" Type="http://schemas.openxmlformats.org/officeDocument/2006/relationships/oleObject" Target="file:///C:\Users\maquina4\Desktop\01.%20Contable\FORMATO%20EA.xlsx" TargetMode="External"/><Relationship Id="rId14" Type="http://schemas.openxmlformats.org/officeDocument/2006/relationships/image" Target="media/image4.emf"/><Relationship Id="rId22" Type="http://schemas.openxmlformats.org/officeDocument/2006/relationships/image" Target="media/image8.emf"/><Relationship Id="rId27" Type="http://schemas.openxmlformats.org/officeDocument/2006/relationships/package" Target="embeddings/Microsoft_Excel_Worksheet2.xlsx"/><Relationship Id="rId30" Type="http://schemas.openxmlformats.org/officeDocument/2006/relationships/image" Target="media/image12.png"/><Relationship Id="rId35" Type="http://schemas.openxmlformats.org/officeDocument/2006/relationships/footer" Target="footer1.xml"/><Relationship Id="rId8" Type="http://schemas.openxmlformats.org/officeDocument/2006/relationships/image" Target="media/image1.emf"/><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F4F90-CC99-4BC5-985A-658C5AF28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440</TotalTime>
  <Pages>22</Pages>
  <Words>2812</Words>
  <Characters>15470</Characters>
  <Application>Microsoft Office Word</Application>
  <DocSecurity>0</DocSecurity>
  <Lines>128</Lines>
  <Paragraphs>36</Paragraphs>
  <ScaleCrop>false</ScaleCrop>
  <HeadingPairs>
    <vt:vector size="2" baseType="variant">
      <vt:variant>
        <vt:lpstr>Título</vt:lpstr>
      </vt:variant>
      <vt:variant>
        <vt:i4>1</vt:i4>
      </vt:variant>
    </vt:vector>
  </HeadingPairs>
  <TitlesOfParts>
    <vt:vector size="1" baseType="lpstr">
      <vt:lpstr/>
    </vt:vector>
  </TitlesOfParts>
  <Company>Secretaria de Hacienda y Credito Publico</Company>
  <LinksUpToDate>false</LinksUpToDate>
  <CharactersWithSpaces>18246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alfonso_chavez</dc:creator>
  <cp:lastModifiedBy>Manuel Islas</cp:lastModifiedBy>
  <cp:revision>25</cp:revision>
  <cp:lastPrinted>2023-01-05T20:27:00Z</cp:lastPrinted>
  <dcterms:created xsi:type="dcterms:W3CDTF">2022-10-05T19:55:00Z</dcterms:created>
  <dcterms:modified xsi:type="dcterms:W3CDTF">2023-01-05T22:18:00Z</dcterms:modified>
</cp:coreProperties>
</file>