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C9F" w:rsidRDefault="00664E85" w:rsidP="00664E85">
      <w:pPr>
        <w:ind w:firstLine="142"/>
        <w:jc w:val="center"/>
        <w:rPr>
          <w:noProof/>
          <w:lang w:eastAsia="es-MX"/>
        </w:rPr>
      </w:pPr>
      <w:r w:rsidRPr="00664E85">
        <w:rPr>
          <w:noProof/>
          <w:lang w:eastAsia="es-MX"/>
        </w:rPr>
        <w:drawing>
          <wp:inline distT="0" distB="0" distL="0" distR="0">
            <wp:extent cx="8686800" cy="645694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6800" cy="6456947"/>
                    </a:xfrm>
                    <a:prstGeom prst="rect">
                      <a:avLst/>
                    </a:prstGeom>
                    <a:noFill/>
                    <a:ln>
                      <a:noFill/>
                    </a:ln>
                  </pic:spPr>
                </pic:pic>
              </a:graphicData>
            </a:graphic>
          </wp:inline>
        </w:drawing>
      </w:r>
    </w:p>
    <w:p w:rsidR="00664E85" w:rsidRDefault="00664E85" w:rsidP="00664E85">
      <w:pPr>
        <w:ind w:firstLine="142"/>
        <w:jc w:val="center"/>
        <w:rPr>
          <w:noProof/>
          <w:lang w:eastAsia="es-MX"/>
        </w:rPr>
      </w:pPr>
    </w:p>
    <w:p w:rsidR="00AA6E3F" w:rsidRDefault="00C127F8" w:rsidP="00664E85">
      <w:pPr>
        <w:jc w:val="center"/>
        <w:rPr>
          <w:rFonts w:ascii="Soberana Sans Light" w:hAnsi="Soberana Sans Light"/>
          <w:b/>
          <w:sz w:val="32"/>
        </w:rPr>
      </w:pPr>
      <w:r w:rsidRPr="00C127F8">
        <w:rPr>
          <w:rFonts w:ascii="Soberana Sans Light" w:hAnsi="Soberana Sans Light"/>
          <w:b/>
          <w:sz w:val="32"/>
        </w:rPr>
        <w:t>PROGRAMAS Y PROYECTOS DE INVERSIÓN</w:t>
      </w:r>
    </w:p>
    <w:p w:rsidR="007234F5" w:rsidRDefault="00664E85" w:rsidP="00F95B76">
      <w:pPr>
        <w:jc w:val="center"/>
      </w:pPr>
      <w:r w:rsidRPr="00664E85">
        <w:rPr>
          <w:noProof/>
          <w:lang w:eastAsia="es-MX"/>
        </w:rPr>
        <w:drawing>
          <wp:inline distT="0" distB="0" distL="0" distR="0">
            <wp:extent cx="8686800" cy="478031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0" cy="4780310"/>
                    </a:xfrm>
                    <a:prstGeom prst="rect">
                      <a:avLst/>
                    </a:prstGeom>
                    <a:noFill/>
                    <a:ln>
                      <a:noFill/>
                    </a:ln>
                  </pic:spPr>
                </pic:pic>
              </a:graphicData>
            </a:graphic>
          </wp:inline>
        </w:drawing>
      </w:r>
    </w:p>
    <w:p w:rsidR="00AA6E3F" w:rsidRDefault="00AA6E3F" w:rsidP="00D307CE">
      <w:pPr>
        <w:spacing w:before="120" w:after="120" w:line="240" w:lineRule="auto"/>
        <w:rPr>
          <w:rFonts w:ascii="Soberana Sans Light" w:hAnsi="Soberana Sans Light"/>
          <w:b/>
          <w:sz w:val="32"/>
        </w:rPr>
      </w:pPr>
      <w:bookmarkStart w:id="0" w:name="_GoBack"/>
      <w:bookmarkEnd w:id="0"/>
    </w:p>
    <w:p w:rsidR="00664E85" w:rsidRDefault="00664E85" w:rsidP="00D307CE">
      <w:pPr>
        <w:spacing w:before="120" w:after="120" w:line="240" w:lineRule="auto"/>
        <w:rPr>
          <w:rFonts w:ascii="Soberana Sans Light" w:hAnsi="Soberana Sans Light"/>
          <w:b/>
          <w:sz w:val="32"/>
        </w:rPr>
      </w:pPr>
    </w:p>
    <w:p w:rsidR="00664E85" w:rsidRDefault="00664E85" w:rsidP="00D307CE">
      <w:pPr>
        <w:spacing w:before="120" w:after="120" w:line="240" w:lineRule="auto"/>
        <w:rPr>
          <w:rFonts w:ascii="Soberana Sans Light" w:hAnsi="Soberana Sans Light"/>
          <w:b/>
          <w:sz w:val="32"/>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r>
        <w:rPr>
          <w:noProof/>
          <w:lang w:eastAsia="es-MX"/>
        </w:rPr>
        <w:drawing>
          <wp:inline distT="0" distB="0" distL="0" distR="0" wp14:anchorId="79A73F4F" wp14:editId="754B7A3C">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7F2FBB" w:rsidRDefault="007F2FBB"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FE5EBB" w:rsidRDefault="00FE5EBB" w:rsidP="00F85705">
      <w:pPr>
        <w:spacing w:before="120" w:after="120" w:line="240" w:lineRule="auto"/>
        <w:ind w:firstLine="284"/>
        <w:jc w:val="center"/>
        <w:rPr>
          <w:rFonts w:ascii="Arial" w:hAnsi="Arial" w:cs="Arial"/>
        </w:rPr>
      </w:pPr>
    </w:p>
    <w:p w:rsidR="007F2FBB" w:rsidRDefault="00F85705" w:rsidP="007F2FBB">
      <w:pPr>
        <w:spacing w:before="120" w:after="120" w:line="360" w:lineRule="auto"/>
        <w:ind w:firstLine="284"/>
        <w:jc w:val="both"/>
        <w:rPr>
          <w:rFonts w:ascii="Arial" w:hAnsi="Arial" w:cs="Arial"/>
          <w:b/>
          <w:sz w:val="20"/>
          <w:szCs w:val="18"/>
        </w:rPr>
      </w:pPr>
      <w:r w:rsidRPr="007F2FBB">
        <w:rPr>
          <w:rFonts w:ascii="Arial" w:hAnsi="Arial" w:cs="Arial"/>
          <w:sz w:val="24"/>
        </w:rPr>
        <w:t xml:space="preserve"> </w:t>
      </w:r>
      <w:r w:rsidR="00FE5EBB">
        <w:t>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Ortiz,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humanizante,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rsidR="007F2FBB" w:rsidRDefault="007F2FBB" w:rsidP="007F2FBB">
      <w:pPr>
        <w:spacing w:before="120" w:after="120" w:line="360" w:lineRule="auto"/>
        <w:ind w:left="-142" w:firstLine="284"/>
        <w:jc w:val="both"/>
        <w:rPr>
          <w:rFonts w:ascii="Arial" w:hAnsi="Arial" w:cs="Arial"/>
          <w:b/>
          <w:sz w:val="20"/>
          <w:szCs w:val="18"/>
        </w:rPr>
      </w:pPr>
      <w:r>
        <w:rPr>
          <w:noProof/>
          <w:lang w:eastAsia="es-MX"/>
        </w:rPr>
        <w:lastRenderedPageBreak/>
        <w:drawing>
          <wp:anchor distT="0" distB="0" distL="114300" distR="114300" simplePos="0" relativeHeight="251658240" behindDoc="1" locked="0" layoutInCell="1" allowOverlap="1">
            <wp:simplePos x="0" y="0"/>
            <wp:positionH relativeFrom="column">
              <wp:posOffset>76200</wp:posOffset>
            </wp:positionH>
            <wp:positionV relativeFrom="paragraph">
              <wp:posOffset>276225</wp:posOffset>
            </wp:positionV>
            <wp:extent cx="8753475" cy="5962650"/>
            <wp:effectExtent l="0" t="0" r="9525" b="0"/>
            <wp:wrapTight wrapText="bothSides">
              <wp:wrapPolygon edited="0">
                <wp:start x="0" y="0"/>
                <wp:lineTo x="0" y="21531"/>
                <wp:lineTo x="21576" y="21531"/>
                <wp:lineTo x="2157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anchor>
        </w:drawing>
      </w:r>
    </w:p>
    <w:p w:rsidR="007F2FBB" w:rsidRDefault="007F2FBB" w:rsidP="007F2FBB">
      <w:pPr>
        <w:spacing w:before="120" w:after="120" w:line="360" w:lineRule="auto"/>
        <w:ind w:left="-142" w:firstLine="284"/>
        <w:jc w:val="both"/>
        <w:rPr>
          <w:rFonts w:ascii="Arial" w:hAnsi="Arial" w:cs="Arial"/>
          <w:b/>
          <w:sz w:val="20"/>
          <w:szCs w:val="18"/>
        </w:rPr>
      </w:pPr>
    </w:p>
    <w:p w:rsidR="007F2FBB" w:rsidRDefault="00FE5EBB" w:rsidP="007F2FBB">
      <w:pPr>
        <w:spacing w:before="120" w:after="120" w:line="360" w:lineRule="auto"/>
        <w:ind w:left="-142" w:firstLine="284"/>
        <w:jc w:val="both"/>
        <w:rPr>
          <w:rFonts w:ascii="Arial" w:hAnsi="Arial" w:cs="Arial"/>
          <w:sz w:val="20"/>
          <w:szCs w:val="18"/>
        </w:rPr>
      </w:pPr>
      <w: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universitatis,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autorreconocimiento, autodeterminación y autorrealización. En este contexto </w:t>
      </w:r>
      <w:r w:rsidR="00B4535E">
        <w:t>l</w:t>
      </w:r>
      <w:r>
        <w:t>a UATx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Xalpatlahuaya (MVZ); Ixtacuixtla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Tlaxco (Ciencias Ambientales); Zacatelco (Enfermería y Obstetricia, Médico Cirujano y Química Clínica); Teacalco (Derecho, Ciencias Políticas y Criminología), Amaxac de Guerrero (Administración, Contaduría, Negocios Internacionales y Turismo Internacional); y, Contla (Diseño Textil, Arquitectura, Artes Visuales y Diseño Automotriz). y el desarrollo del trabajo de ocho centros de investigación: Centro de Investigación en Reproducción Animal (CIRA), Centro de Investigación en Genética y Ambiente (CIGyA),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lang w:eastAsia="es-MX"/>
        </w:rPr>
        <w:drawing>
          <wp:inline distT="0" distB="0" distL="0" distR="0" wp14:anchorId="1FED486A" wp14:editId="263510C0">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lang w:eastAsia="es-MX"/>
        </w:rPr>
        <w:drawing>
          <wp:inline distT="0" distB="0" distL="0" distR="0" wp14:anchorId="37F98D3D" wp14:editId="1E2CA7A2">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pPr>
      <w:r>
        <w:t>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tienen recomendaciones de organismos reconocidos por el Consejo para la Acreditación de la Educación Superior (COPAES), con el fin de atender la matrícula con calidad.</w:t>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lang w:eastAsia="es-MX"/>
        </w:rPr>
        <w:drawing>
          <wp:inline distT="0" distB="0" distL="0" distR="0" wp14:anchorId="62EF4C0A" wp14:editId="5396736C">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0" t="31579" r="38377" b="21833"/>
                    <a:stretch/>
                  </pic:blipFill>
                  <pic:spPr bwMode="auto">
                    <a:xfrm>
                      <a:off x="0" y="0"/>
                      <a:ext cx="8687823" cy="5810934"/>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7F2FBB" w:rsidRDefault="007F2FBB" w:rsidP="007F2FBB">
      <w:pPr>
        <w:spacing w:before="120" w:after="120" w:line="360" w:lineRule="auto"/>
        <w:ind w:left="-142" w:firstLine="284"/>
        <w:jc w:val="both"/>
        <w:rPr>
          <w:rFonts w:ascii="Arial" w:hAnsi="Arial" w:cs="Arial"/>
          <w:sz w:val="20"/>
          <w:szCs w:val="18"/>
        </w:rPr>
      </w:pPr>
      <w:r>
        <w:lastRenderedPageBreak/>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7F2FBB" w:rsidSect="00685252">
      <w:headerReference w:type="even" r:id="rId15"/>
      <w:headerReference w:type="default" r:id="rId16"/>
      <w:footerReference w:type="even" r:id="rId17"/>
      <w:footerReference w:type="default" r:id="rId18"/>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E68" w:rsidRDefault="006B3E68" w:rsidP="00EA5418">
      <w:pPr>
        <w:spacing w:after="0" w:line="240" w:lineRule="auto"/>
      </w:pPr>
      <w:r>
        <w:separator/>
      </w:r>
    </w:p>
  </w:endnote>
  <w:endnote w:type="continuationSeparator" w:id="0">
    <w:p w:rsidR="006B3E68" w:rsidRDefault="006B3E6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9ED94"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6D712F" w:rsidRPr="006D712F">
          <w:rPr>
            <w:rFonts w:ascii="Soberana Sans Light" w:hAnsi="Soberana Sans Light"/>
            <w:noProof/>
            <w:lang w:val="es-ES"/>
          </w:rPr>
          <w:t>8</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2A8F8"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6D712F" w:rsidRPr="006D712F">
          <w:rPr>
            <w:rFonts w:ascii="Soberana Sans Light" w:hAnsi="Soberana Sans Light"/>
            <w:noProof/>
            <w:lang w:val="es-ES"/>
          </w:rPr>
          <w:t>9</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E68" w:rsidRDefault="006B3E68" w:rsidP="00EA5418">
      <w:pPr>
        <w:spacing w:after="0" w:line="240" w:lineRule="auto"/>
      </w:pPr>
      <w:r>
        <w:separator/>
      </w:r>
    </w:p>
  </w:footnote>
  <w:footnote w:type="continuationSeparator" w:id="0">
    <w:p w:rsidR="006B3E68" w:rsidRDefault="006B3E68"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7DDDE"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6D712F">
                                <w:rPr>
                                  <w:rFonts w:ascii="Soberana Titular" w:hAnsi="Soberana Titular" w:cs="Arial"/>
                                  <w:color w:val="808080" w:themeColor="background1" w:themeShade="80"/>
                                  <w:sz w:val="42"/>
                                  <w:szCs w:val="42"/>
                                </w:rPr>
                                <w:t>4</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S1X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5NLV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6D712F">
                          <w:rPr>
                            <w:rFonts w:ascii="Soberana Titular" w:hAnsi="Soberana Titular" w:cs="Arial"/>
                            <w:color w:val="808080" w:themeColor="background1" w:themeShade="80"/>
                            <w:sz w:val="42"/>
                            <w:szCs w:val="42"/>
                          </w:rPr>
                          <w:t>4</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287D0"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25pt;height:14.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D214D"/>
    <w:rsid w:val="001E2637"/>
    <w:rsid w:val="001E499B"/>
    <w:rsid w:val="00223108"/>
    <w:rsid w:val="00223CF2"/>
    <w:rsid w:val="00275796"/>
    <w:rsid w:val="0029272F"/>
    <w:rsid w:val="002A70B3"/>
    <w:rsid w:val="002B2491"/>
    <w:rsid w:val="002D213C"/>
    <w:rsid w:val="002D6BBE"/>
    <w:rsid w:val="002D7656"/>
    <w:rsid w:val="003043CA"/>
    <w:rsid w:val="00304A21"/>
    <w:rsid w:val="003303C3"/>
    <w:rsid w:val="00353CF3"/>
    <w:rsid w:val="00354B86"/>
    <w:rsid w:val="0035507F"/>
    <w:rsid w:val="00356139"/>
    <w:rsid w:val="00366043"/>
    <w:rsid w:val="00372F40"/>
    <w:rsid w:val="00374C79"/>
    <w:rsid w:val="003913C3"/>
    <w:rsid w:val="00393670"/>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A748B"/>
    <w:rsid w:val="004B6E51"/>
    <w:rsid w:val="004C19BD"/>
    <w:rsid w:val="004D41B8"/>
    <w:rsid w:val="004D5747"/>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4E85"/>
    <w:rsid w:val="00667FAB"/>
    <w:rsid w:val="006767B9"/>
    <w:rsid w:val="00685252"/>
    <w:rsid w:val="006B3E68"/>
    <w:rsid w:val="006D4AF9"/>
    <w:rsid w:val="006D712F"/>
    <w:rsid w:val="006E3F0C"/>
    <w:rsid w:val="006E77DD"/>
    <w:rsid w:val="006F7C39"/>
    <w:rsid w:val="00705ABA"/>
    <w:rsid w:val="007141FD"/>
    <w:rsid w:val="007234F5"/>
    <w:rsid w:val="00761B12"/>
    <w:rsid w:val="00774EFF"/>
    <w:rsid w:val="0079582C"/>
    <w:rsid w:val="00796D22"/>
    <w:rsid w:val="007D6E9A"/>
    <w:rsid w:val="007E5512"/>
    <w:rsid w:val="007F2FBB"/>
    <w:rsid w:val="00805E96"/>
    <w:rsid w:val="00806876"/>
    <w:rsid w:val="0081526E"/>
    <w:rsid w:val="0081564A"/>
    <w:rsid w:val="00826E00"/>
    <w:rsid w:val="008568B5"/>
    <w:rsid w:val="008A627E"/>
    <w:rsid w:val="008A6E4D"/>
    <w:rsid w:val="008B0017"/>
    <w:rsid w:val="008C4137"/>
    <w:rsid w:val="008D51D8"/>
    <w:rsid w:val="008E3652"/>
    <w:rsid w:val="009207B4"/>
    <w:rsid w:val="00946FF2"/>
    <w:rsid w:val="009514D2"/>
    <w:rsid w:val="009860BC"/>
    <w:rsid w:val="00987655"/>
    <w:rsid w:val="009C7617"/>
    <w:rsid w:val="009F6787"/>
    <w:rsid w:val="00A11B84"/>
    <w:rsid w:val="00A3100F"/>
    <w:rsid w:val="00A37C8E"/>
    <w:rsid w:val="00A56AC9"/>
    <w:rsid w:val="00A73417"/>
    <w:rsid w:val="00A752A6"/>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6A46"/>
    <w:rsid w:val="00B849EE"/>
    <w:rsid w:val="00BA39DB"/>
    <w:rsid w:val="00BA6EE0"/>
    <w:rsid w:val="00BC6130"/>
    <w:rsid w:val="00BD29FE"/>
    <w:rsid w:val="00BF295A"/>
    <w:rsid w:val="00BF798E"/>
    <w:rsid w:val="00C127F8"/>
    <w:rsid w:val="00C332B7"/>
    <w:rsid w:val="00C4022A"/>
    <w:rsid w:val="00CC52E5"/>
    <w:rsid w:val="00CC674A"/>
    <w:rsid w:val="00CD1666"/>
    <w:rsid w:val="00CF3308"/>
    <w:rsid w:val="00D02636"/>
    <w:rsid w:val="00D03DAE"/>
    <w:rsid w:val="00D055EC"/>
    <w:rsid w:val="00D307CE"/>
    <w:rsid w:val="00D51261"/>
    <w:rsid w:val="00D70068"/>
    <w:rsid w:val="00D96CDF"/>
    <w:rsid w:val="00DA1807"/>
    <w:rsid w:val="00DC6745"/>
    <w:rsid w:val="00DD72CF"/>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A2697"/>
    <w:rsid w:val="00FC2078"/>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544975368">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DA5B9-6E71-4FA7-880E-35D375553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1868</Words>
  <Characters>10279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UAT</cp:lastModifiedBy>
  <cp:revision>3</cp:revision>
  <cp:lastPrinted>2024-04-15T17:13:00Z</cp:lastPrinted>
  <dcterms:created xsi:type="dcterms:W3CDTF">2024-04-15T17:04:00Z</dcterms:created>
  <dcterms:modified xsi:type="dcterms:W3CDTF">2024-04-15T17:13:00Z</dcterms:modified>
</cp:coreProperties>
</file>