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332" w14:textId="50757A40" w:rsidR="00526F13" w:rsidRDefault="00EE3398" w:rsidP="002024D0">
      <w:pPr>
        <w:ind w:left="-426"/>
        <w:jc w:val="center"/>
        <w:rPr>
          <w:noProof/>
        </w:rPr>
      </w:pPr>
      <w:r>
        <w:rPr>
          <w:noProof/>
        </w:rPr>
        <w:object w:dxaOrig="13906" w:dyaOrig="17163" w14:anchorId="5E378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646.5pt" o:ole="">
            <v:imagedata r:id="rId8" o:title=""/>
          </v:shape>
          <o:OLEObject Type="Link" ProgID="Excel.Sheet.12" ShapeID="_x0000_i1025" DrawAspect="Content" r:id="rId9" UpdateMode="Always">
            <o:LinkType>EnhancedMetaFile</o:LinkType>
            <o:LockedField>false</o:LockedField>
          </o:OLEObject>
        </w:object>
      </w:r>
    </w:p>
    <w:p w14:paraId="7C79D95A" w14:textId="77777777" w:rsidR="00526F13" w:rsidRDefault="00526F13" w:rsidP="002024D0">
      <w:pPr>
        <w:ind w:left="-426"/>
        <w:jc w:val="center"/>
        <w:rPr>
          <w:noProof/>
        </w:rPr>
      </w:pPr>
    </w:p>
    <w:p w14:paraId="15D84742" w14:textId="7328243F" w:rsidR="00526F13" w:rsidRPr="00526F13" w:rsidRDefault="00EE3398" w:rsidP="00526F13">
      <w:pPr>
        <w:ind w:left="-426"/>
        <w:jc w:val="center"/>
        <w:rPr>
          <w:noProof/>
        </w:rPr>
      </w:pPr>
      <w:r>
        <w:rPr>
          <w:noProof/>
        </w:rPr>
        <w:object w:dxaOrig="19205" w:dyaOrig="14282" w14:anchorId="7CBE2BFC">
          <v:shape id="_x0000_i1026" type="#_x0000_t75" style="width:531.75pt;height:618pt" o:ole="">
            <v:imagedata r:id="rId10" o:title=""/>
          </v:shape>
          <o:OLEObject Type="Link" ProgID="Excel.Sheet.12" ShapeID="_x0000_i1026" DrawAspect="Content" r:id="rId11" UpdateMode="Always">
            <o:LinkType>EnhancedMetaFile</o:LinkType>
            <o:LockedField>false</o:LockedField>
          </o:OLEObject>
        </w:object>
      </w:r>
    </w:p>
    <w:p w14:paraId="59BF803C" w14:textId="6719B1FF" w:rsidR="000C5C3F" w:rsidRDefault="00EE3398" w:rsidP="00CA0BB1">
      <w:pPr>
        <w:ind w:left="-426"/>
        <w:jc w:val="center"/>
        <w:rPr>
          <w:rFonts w:ascii="Arial" w:hAnsi="Arial" w:cs="Arial"/>
          <w:noProof/>
        </w:rPr>
      </w:pPr>
      <w:r>
        <w:rPr>
          <w:rFonts w:ascii="Arial" w:hAnsi="Arial" w:cs="Arial"/>
          <w:noProof/>
        </w:rPr>
        <w:object w:dxaOrig="13646" w:dyaOrig="18351" w14:anchorId="5B534B80">
          <v:shape id="_x0000_i1027" type="#_x0000_t75" style="width:534.75pt;height:663.75pt" o:ole="">
            <v:imagedata r:id="rId12" o:title=""/>
          </v:shape>
          <o:OLEObject Type="Link" ProgID="Excel.Sheet.12" ShapeID="_x0000_i1027" DrawAspect="Content" r:id="rId13" UpdateMode="Always">
            <o:LinkType>EnhancedMetaFile</o:LinkType>
            <o:LockedField>false</o:LockedField>
          </o:OLEObject>
        </w:object>
      </w:r>
    </w:p>
    <w:p w14:paraId="5872D7B5" w14:textId="77777777" w:rsidR="00280BD0" w:rsidRDefault="00280BD0" w:rsidP="00CA0BB1">
      <w:pPr>
        <w:ind w:left="-426"/>
        <w:jc w:val="center"/>
        <w:rPr>
          <w:rFonts w:ascii="Arial" w:hAnsi="Arial" w:cs="Arial"/>
          <w:noProof/>
        </w:rPr>
      </w:pPr>
    </w:p>
    <w:p w14:paraId="0BE3B8A0" w14:textId="77777777" w:rsidR="00280BD0" w:rsidRDefault="00280BD0" w:rsidP="00CA0BB1">
      <w:pPr>
        <w:ind w:left="-426"/>
        <w:jc w:val="center"/>
        <w:rPr>
          <w:rFonts w:ascii="Arial" w:hAnsi="Arial" w:cs="Arial"/>
          <w:noProof/>
        </w:rPr>
      </w:pPr>
    </w:p>
    <w:p w14:paraId="2BE68291" w14:textId="530F4797" w:rsidR="0069530B" w:rsidRDefault="00EE3398" w:rsidP="00CA0BB1">
      <w:pPr>
        <w:ind w:left="-426"/>
        <w:jc w:val="center"/>
        <w:rPr>
          <w:rFonts w:ascii="Arial" w:hAnsi="Arial" w:cs="Arial"/>
          <w:noProof/>
        </w:rPr>
      </w:pPr>
      <w:r>
        <w:rPr>
          <w:rFonts w:ascii="Arial" w:hAnsi="Arial" w:cs="Arial"/>
          <w:noProof/>
        </w:rPr>
        <w:object w:dxaOrig="15240" w:dyaOrig="9026" w14:anchorId="2E171D4B">
          <v:shape id="_x0000_i1028" type="#_x0000_t75" style="width:528.75pt;height:469.5pt" o:ole="">
            <v:imagedata r:id="rId14" o:title=""/>
          </v:shape>
          <o:OLEObject Type="Link" ProgID="Excel.Sheet.12" ShapeID="_x0000_i1028" DrawAspect="Content" r:id="rId15" UpdateMode="Always">
            <o:LinkType>EnhancedMetaFile</o:LinkType>
            <o:LockedField>false</o:LockedField>
          </o:OLEObject>
        </w:object>
      </w:r>
    </w:p>
    <w:p w14:paraId="3BA73ABF" w14:textId="3A2E969C" w:rsidR="0069530B" w:rsidRDefault="0069530B" w:rsidP="00CA0BB1">
      <w:pPr>
        <w:ind w:left="-426"/>
        <w:jc w:val="center"/>
        <w:rPr>
          <w:rFonts w:ascii="Arial" w:hAnsi="Arial" w:cs="Arial"/>
          <w:noProof/>
        </w:rPr>
      </w:pPr>
    </w:p>
    <w:p w14:paraId="7BC65B99" w14:textId="408DB84E" w:rsidR="003A30CA" w:rsidRDefault="003A30CA" w:rsidP="00981142">
      <w:pPr>
        <w:ind w:left="-284"/>
        <w:jc w:val="center"/>
        <w:rPr>
          <w:rFonts w:ascii="Soberana Sans Light" w:hAnsi="Soberana Sans Light"/>
        </w:rPr>
      </w:pPr>
    </w:p>
    <w:p w14:paraId="3EB99863" w14:textId="4D78ADCF" w:rsidR="006925A0" w:rsidRDefault="00EE3398" w:rsidP="006925A0">
      <w:pPr>
        <w:tabs>
          <w:tab w:val="left" w:pos="970"/>
        </w:tabs>
        <w:rPr>
          <w:rFonts w:ascii="Soberana Sans Light" w:hAnsi="Soberana Sans Light"/>
        </w:rPr>
      </w:pPr>
      <w:r>
        <w:rPr>
          <w:rFonts w:ascii="Soberana Sans Light" w:hAnsi="Soberana Sans Light"/>
        </w:rPr>
        <w:object w:dxaOrig="14602" w:dyaOrig="11964" w14:anchorId="6FC747B7">
          <v:shape id="_x0000_i1029" type="#_x0000_t75" style="width:509.25pt;height:555.75pt" o:ole="">
            <v:imagedata r:id="rId16" o:title=""/>
          </v:shape>
          <o:OLEObject Type="Link" ProgID="Excel.Sheet.12" ShapeID="_x0000_i1029" DrawAspect="Content" r:id="rId17" UpdateMode="Always">
            <o:LinkType>EnhancedMetaFile</o:LinkType>
            <o:LockedField>false</o:LockedField>
          </o:OLEObject>
        </w:object>
      </w:r>
    </w:p>
    <w:p w14:paraId="1A77807F" w14:textId="77777777" w:rsidR="00650359" w:rsidRDefault="00650359" w:rsidP="006925A0">
      <w:pPr>
        <w:tabs>
          <w:tab w:val="left" w:pos="970"/>
        </w:tabs>
        <w:rPr>
          <w:rFonts w:ascii="Soberana Sans Light" w:hAnsi="Soberana Sans Light"/>
        </w:rPr>
      </w:pPr>
    </w:p>
    <w:p w14:paraId="2C538C9F" w14:textId="77777777" w:rsidR="00650359" w:rsidRDefault="00650359" w:rsidP="006925A0">
      <w:pPr>
        <w:tabs>
          <w:tab w:val="left" w:pos="970"/>
        </w:tabs>
        <w:rPr>
          <w:rFonts w:ascii="Soberana Sans Light" w:hAnsi="Soberana Sans Light"/>
        </w:rPr>
      </w:pPr>
    </w:p>
    <w:p w14:paraId="22B6950D" w14:textId="77777777" w:rsidR="007B688F" w:rsidRDefault="007B688F" w:rsidP="006925A0">
      <w:pPr>
        <w:tabs>
          <w:tab w:val="left" w:pos="970"/>
        </w:tabs>
        <w:rPr>
          <w:rFonts w:ascii="Soberana Sans Light" w:hAnsi="Soberana Sans Light"/>
        </w:rPr>
      </w:pPr>
    </w:p>
    <w:p w14:paraId="598125F6" w14:textId="6473D3C7" w:rsidR="00650359" w:rsidRDefault="00EE3398" w:rsidP="006925A0">
      <w:pPr>
        <w:tabs>
          <w:tab w:val="left" w:pos="970"/>
        </w:tabs>
        <w:rPr>
          <w:rFonts w:ascii="Soberana Sans Light" w:hAnsi="Soberana Sans Light"/>
        </w:rPr>
      </w:pPr>
      <w:r>
        <w:rPr>
          <w:rFonts w:ascii="Soberana Sans Light" w:hAnsi="Soberana Sans Light"/>
        </w:rPr>
        <w:object w:dxaOrig="17692" w:dyaOrig="14675" w14:anchorId="77FCDE77">
          <v:shape id="_x0000_i1030" type="#_x0000_t75" style="width:494.25pt;height:629.25pt" o:ole="">
            <v:imagedata r:id="rId18" o:title=""/>
          </v:shape>
          <o:OLEObject Type="Link" ProgID="Excel.Sheet.12" ShapeID="_x0000_i1030" DrawAspect="Content" r:id="rId19" UpdateMode="Always">
            <o:LinkType>EnhancedMetaFile</o:LinkType>
            <o:LockedField>false</o:LockedField>
          </o:OLEObject>
        </w:object>
      </w:r>
    </w:p>
    <w:p w14:paraId="2B93EE2C" w14:textId="77777777" w:rsidR="00650359" w:rsidRDefault="00650359" w:rsidP="006925A0">
      <w:pPr>
        <w:tabs>
          <w:tab w:val="left" w:pos="970"/>
        </w:tabs>
        <w:rPr>
          <w:rFonts w:ascii="Soberana Sans Light" w:hAnsi="Soberana Sans Light"/>
        </w:rPr>
      </w:pPr>
    </w:p>
    <w:p w14:paraId="2F5ACCBD" w14:textId="031917E5" w:rsidR="00280BD0" w:rsidRDefault="00EE3398" w:rsidP="006E3762">
      <w:pPr>
        <w:jc w:val="center"/>
        <w:rPr>
          <w:rFonts w:ascii="Soberana Sans Light" w:hAnsi="Soberana Sans Light"/>
        </w:rPr>
      </w:pPr>
      <w:r>
        <w:rPr>
          <w:rFonts w:ascii="Soberana Sans Light" w:hAnsi="Soberana Sans Light"/>
        </w:rPr>
        <w:object w:dxaOrig="13644" w:dyaOrig="17268" w14:anchorId="1B6E7B55">
          <v:shape id="_x0000_i1031" type="#_x0000_t75" style="width:495pt;height:693pt" o:ole="">
            <v:imagedata r:id="rId20" o:title=""/>
          </v:shape>
          <o:OLEObject Type="Link" ProgID="Excel.Sheet.12" ShapeID="_x0000_i1031" DrawAspect="Content" r:id="rId21" UpdateMode="Always">
            <o:LinkType>EnhancedMetaFile</o:LinkType>
            <o:LockedField>false</o:LockedField>
          </o:OLEObject>
        </w:object>
      </w:r>
    </w:p>
    <w:p w14:paraId="7C2ABA38" w14:textId="0E36E5B1" w:rsidR="00280BD0" w:rsidRDefault="00280BD0" w:rsidP="006E3762">
      <w:pPr>
        <w:jc w:val="center"/>
        <w:rPr>
          <w:rFonts w:ascii="Soberana Sans Light" w:hAnsi="Soberana Sans Light"/>
        </w:rPr>
      </w:pPr>
    </w:p>
    <w:p w14:paraId="251B0650" w14:textId="77777777" w:rsidR="006925A0" w:rsidRDefault="006925A0" w:rsidP="006925A0">
      <w:pPr>
        <w:rPr>
          <w:rFonts w:ascii="Soberana Sans Light" w:hAnsi="Soberana Sans Light"/>
        </w:rPr>
      </w:pPr>
    </w:p>
    <w:p w14:paraId="20514106" w14:textId="77777777" w:rsidR="00D253CE" w:rsidRDefault="00D253CE" w:rsidP="006E3762">
      <w:pPr>
        <w:jc w:val="center"/>
        <w:rPr>
          <w:rFonts w:ascii="Soberana Sans Light" w:hAnsi="Soberana Sans Light"/>
        </w:rPr>
      </w:pPr>
    </w:p>
    <w:p w14:paraId="03B4EF87" w14:textId="2438563E" w:rsidR="006E3762" w:rsidRPr="00540418" w:rsidRDefault="006E3762" w:rsidP="006E3762">
      <w:pPr>
        <w:jc w:val="center"/>
        <w:rPr>
          <w:rFonts w:ascii="Soberana Sans Light" w:hAnsi="Soberana Sans Light"/>
        </w:rPr>
      </w:pPr>
      <w:r w:rsidRPr="00540418">
        <w:rPr>
          <w:rFonts w:ascii="Soberana Sans Light" w:hAnsi="Soberana Sans Light"/>
        </w:rPr>
        <w:t>Informe de Pasivos Contingentes</w:t>
      </w:r>
    </w:p>
    <w:p w14:paraId="4F55B3BB" w14:textId="77777777" w:rsidR="006E3762" w:rsidRDefault="006E3762" w:rsidP="001572E1">
      <w:pPr>
        <w:jc w:val="center"/>
        <w:rPr>
          <w:rFonts w:ascii="Soberana Sans Light" w:hAnsi="Soberana Sans Light"/>
        </w:rPr>
      </w:pPr>
    </w:p>
    <w:p w14:paraId="25DCF4C9" w14:textId="77777777" w:rsidR="006E3762" w:rsidRDefault="006E3762" w:rsidP="006E3762">
      <w:pPr>
        <w:rPr>
          <w:rFonts w:ascii="Soberana Sans Light" w:hAnsi="Soberana Sans Light"/>
        </w:rPr>
      </w:pPr>
    </w:p>
    <w:p w14:paraId="28A7936B" w14:textId="77777777" w:rsidR="006E3762" w:rsidRDefault="006E3762" w:rsidP="006E3762">
      <w:pPr>
        <w:rPr>
          <w:rFonts w:ascii="Soberana Sans Light" w:hAnsi="Soberana Sans Light"/>
        </w:rPr>
      </w:pPr>
    </w:p>
    <w:p w14:paraId="3FCF45E4" w14:textId="77777777" w:rsidR="006E3762" w:rsidRPr="00540418" w:rsidRDefault="006E3762" w:rsidP="006E3762">
      <w:pPr>
        <w:rPr>
          <w:rFonts w:ascii="Soberana Sans Light" w:hAnsi="Soberana Sans Light"/>
        </w:rPr>
      </w:pPr>
    </w:p>
    <w:p w14:paraId="0DB90363" w14:textId="77777777" w:rsidR="00540418" w:rsidRDefault="006E3762" w:rsidP="006E3762">
      <w:pPr>
        <w:rPr>
          <w:rFonts w:ascii="Soberana Sans Light" w:hAnsi="Soberana Sans Light"/>
        </w:rPr>
      </w:pPr>
      <w:r>
        <w:rPr>
          <w:rFonts w:ascii="Soberana Sans Light" w:hAnsi="Soberana Sans Light"/>
        </w:rPr>
        <w:t>El Colegio de Tlaxcala, A.C., al presente no ha realizado provisiones sobre Pasivos Contingentes, es decir, futuros compromisos que pudieran darse o no;</w:t>
      </w:r>
      <w:r w:rsidRPr="00540418">
        <w:rPr>
          <w:rFonts w:ascii="Soberana Sans Light" w:hAnsi="Soberana Sans Light"/>
        </w:rPr>
        <w:t xml:space="preserve"> </w:t>
      </w:r>
      <w:r>
        <w:rPr>
          <w:rFonts w:ascii="Soberana Sans Light" w:hAnsi="Soberana Sans Light"/>
        </w:rPr>
        <w:t>pues no</w:t>
      </w:r>
      <w:r w:rsidRPr="00540418">
        <w:rPr>
          <w:rFonts w:ascii="Soberana Sans Light" w:hAnsi="Soberana Sans Light"/>
        </w:rPr>
        <w:t xml:space="preserve"> afect</w:t>
      </w:r>
      <w:r>
        <w:rPr>
          <w:rFonts w:ascii="Soberana Sans Light" w:hAnsi="Soberana Sans Light"/>
        </w:rPr>
        <w:t>a</w:t>
      </w:r>
      <w:r w:rsidRPr="00540418">
        <w:rPr>
          <w:rFonts w:ascii="Soberana Sans Light" w:hAnsi="Soberana Sans Light"/>
        </w:rPr>
        <w:t xml:space="preserve">n </w:t>
      </w:r>
      <w:r>
        <w:rPr>
          <w:rFonts w:ascii="Soberana Sans Light" w:hAnsi="Soberana Sans Light"/>
        </w:rPr>
        <w:t>ni</w:t>
      </w:r>
      <w:r w:rsidRPr="00540418">
        <w:rPr>
          <w:rFonts w:ascii="Soberana Sans Light" w:hAnsi="Soberana Sans Light"/>
        </w:rPr>
        <w:t xml:space="preserve"> modifi</w:t>
      </w:r>
      <w:r>
        <w:rPr>
          <w:rFonts w:ascii="Soberana Sans Light" w:hAnsi="Soberana Sans Light"/>
        </w:rPr>
        <w:t>can</w:t>
      </w:r>
      <w:r w:rsidRPr="00540418">
        <w:rPr>
          <w:rFonts w:ascii="Soberana Sans Light" w:hAnsi="Soberana Sans Light"/>
        </w:rPr>
        <w:t xml:space="preserve"> el balance de</w:t>
      </w:r>
      <w:r>
        <w:rPr>
          <w:rFonts w:ascii="Soberana Sans Light" w:hAnsi="Soberana Sans Light"/>
        </w:rPr>
        <w:t xml:space="preserve"> </w:t>
      </w:r>
      <w:r w:rsidRPr="00540418">
        <w:rPr>
          <w:rFonts w:ascii="Soberana Sans Light" w:hAnsi="Soberana Sans Light"/>
        </w:rPr>
        <w:t>l</w:t>
      </w:r>
      <w:r>
        <w:rPr>
          <w:rFonts w:ascii="Soberana Sans Light" w:hAnsi="Soberana Sans Light"/>
        </w:rPr>
        <w:t>a Institución;</w:t>
      </w:r>
      <w:r w:rsidRPr="00540418">
        <w:rPr>
          <w:rFonts w:ascii="Soberana Sans Light" w:hAnsi="Soberana Sans Light"/>
        </w:rPr>
        <w:t xml:space="preserve"> sin embargo, su incorporación en libros </w:t>
      </w:r>
      <w:r>
        <w:rPr>
          <w:rFonts w:ascii="Soberana Sans Light" w:hAnsi="Soberana Sans Light"/>
        </w:rPr>
        <w:t>s</w:t>
      </w:r>
      <w:r w:rsidRPr="00540418">
        <w:rPr>
          <w:rFonts w:ascii="Soberana Sans Light" w:hAnsi="Soberana Sans Light"/>
        </w:rPr>
        <w:t xml:space="preserve">e </w:t>
      </w:r>
      <w:r>
        <w:rPr>
          <w:rFonts w:ascii="Soberana Sans Light" w:hAnsi="Soberana Sans Light"/>
        </w:rPr>
        <w:t>hará en lo sucesivo</w:t>
      </w:r>
      <w:r w:rsidRPr="00540418">
        <w:rPr>
          <w:rFonts w:ascii="Soberana Sans Light" w:hAnsi="Soberana Sans Light"/>
        </w:rPr>
        <w:t xml:space="preserve"> con fines de recordatorio contable, de control y en general sobre los aspectos administrativos, o bien para consignar sus </w:t>
      </w:r>
      <w:r>
        <w:rPr>
          <w:rFonts w:ascii="Soberana Sans Light" w:hAnsi="Soberana Sans Light"/>
        </w:rPr>
        <w:t>obligaciones</w:t>
      </w:r>
      <w:r w:rsidRPr="00540418">
        <w:rPr>
          <w:rFonts w:ascii="Soberana Sans Light" w:hAnsi="Soberana Sans Light"/>
        </w:rPr>
        <w:t xml:space="preserve"> o responsabilidades contingentes</w:t>
      </w:r>
      <w:r>
        <w:rPr>
          <w:rFonts w:ascii="Soberana Sans Light" w:hAnsi="Soberana Sans Light"/>
        </w:rPr>
        <w:t>.</w:t>
      </w:r>
      <w:r w:rsidR="00540418">
        <w:rPr>
          <w:rFonts w:ascii="Soberana Sans Light" w:hAnsi="Soberana Sans Light"/>
        </w:rPr>
        <w:br w:type="page"/>
      </w:r>
    </w:p>
    <w:p w14:paraId="279DE1D1" w14:textId="77777777" w:rsidR="006E3762" w:rsidRDefault="006E3762" w:rsidP="006E3762">
      <w:pPr>
        <w:pStyle w:val="Texto"/>
        <w:spacing w:after="0" w:line="240" w:lineRule="exact"/>
        <w:jc w:val="center"/>
        <w:rPr>
          <w:rFonts w:ascii="Soberana Sans Light" w:hAnsi="Soberana Sans Light"/>
          <w:b/>
          <w:sz w:val="22"/>
          <w:szCs w:val="22"/>
        </w:rPr>
      </w:pPr>
    </w:p>
    <w:p w14:paraId="3EA99F97" w14:textId="3FF5A6D9" w:rsidR="00034E44" w:rsidRDefault="00034E44"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EL COLEGIO DE TLAXCALA A.C.</w:t>
      </w:r>
    </w:p>
    <w:p w14:paraId="4E0E972B" w14:textId="5B476B69" w:rsidR="00EE3398" w:rsidRDefault="00EE3398" w:rsidP="006E3762">
      <w:pPr>
        <w:pStyle w:val="Texto"/>
        <w:spacing w:after="0" w:line="240" w:lineRule="exact"/>
        <w:jc w:val="center"/>
        <w:rPr>
          <w:rFonts w:ascii="Soberana Sans Light" w:hAnsi="Soberana Sans Light"/>
          <w:b/>
          <w:sz w:val="22"/>
          <w:szCs w:val="22"/>
        </w:rPr>
      </w:pPr>
    </w:p>
    <w:p w14:paraId="68E35FE4" w14:textId="5F9B57BA" w:rsidR="00EE3398" w:rsidRDefault="00EE3398" w:rsidP="00EE339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14:paraId="5DF07E93" w14:textId="77777777" w:rsidR="00EE3398" w:rsidRDefault="00EE3398" w:rsidP="006E3762">
      <w:pPr>
        <w:pStyle w:val="Texto"/>
        <w:spacing w:after="0" w:line="240" w:lineRule="exact"/>
        <w:jc w:val="center"/>
        <w:rPr>
          <w:rFonts w:ascii="Soberana Sans Light" w:hAnsi="Soberana Sans Light"/>
          <w:b/>
          <w:sz w:val="22"/>
          <w:szCs w:val="22"/>
        </w:rPr>
      </w:pPr>
    </w:p>
    <w:p w14:paraId="2A3B5A4A" w14:textId="44999611" w:rsidR="00034E44" w:rsidRDefault="00034E44"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PERIODO DEL 1 DE ENERO AL 31 DE MARZO</w:t>
      </w:r>
      <w:r w:rsidR="00EE3398">
        <w:rPr>
          <w:rFonts w:ascii="Soberana Sans Light" w:hAnsi="Soberana Sans Light"/>
          <w:b/>
          <w:sz w:val="22"/>
          <w:szCs w:val="22"/>
        </w:rPr>
        <w:t xml:space="preserve"> </w:t>
      </w:r>
      <w:r>
        <w:rPr>
          <w:rFonts w:ascii="Soberana Sans Light" w:hAnsi="Soberana Sans Light"/>
          <w:b/>
          <w:sz w:val="22"/>
          <w:szCs w:val="22"/>
        </w:rPr>
        <w:t>DEL 2024.</w:t>
      </w:r>
    </w:p>
    <w:p w14:paraId="531ED5A1" w14:textId="441CE5F3" w:rsidR="00EE3398" w:rsidRDefault="00EE3398" w:rsidP="006E376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Cifras Expresadas en pesos</w:t>
      </w:r>
    </w:p>
    <w:p w14:paraId="5B56B4ED" w14:textId="14C33C91" w:rsidR="00EE3398" w:rsidRDefault="00EE3398" w:rsidP="006E3762">
      <w:pPr>
        <w:pStyle w:val="Texto"/>
        <w:spacing w:after="0" w:line="240" w:lineRule="exact"/>
        <w:jc w:val="center"/>
        <w:rPr>
          <w:rFonts w:ascii="Soberana Sans Light" w:hAnsi="Soberana Sans Light"/>
          <w:b/>
          <w:sz w:val="22"/>
          <w:szCs w:val="22"/>
        </w:rPr>
      </w:pPr>
    </w:p>
    <w:p w14:paraId="10008687" w14:textId="5A79C66B" w:rsidR="002A1180" w:rsidRDefault="002A1180" w:rsidP="002A1180">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 NOTAS DE GESTIÓN ADMINISTRATIVA</w:t>
      </w:r>
    </w:p>
    <w:p w14:paraId="7F35AA60" w14:textId="77777777" w:rsidR="002A1180" w:rsidRDefault="002A1180" w:rsidP="002A1180">
      <w:pPr>
        <w:pStyle w:val="Texto"/>
        <w:spacing w:beforeLines="20" w:before="48" w:afterLines="20" w:after="48" w:line="240" w:lineRule="exact"/>
        <w:ind w:firstLine="0"/>
        <w:jc w:val="left"/>
        <w:rPr>
          <w:rFonts w:ascii="Soberana Sans Light" w:hAnsi="Soberana Sans Light"/>
          <w:b/>
          <w:sz w:val="22"/>
          <w:szCs w:val="22"/>
          <w:lang w:val="es-MX"/>
        </w:rPr>
      </w:pPr>
    </w:p>
    <w:p w14:paraId="48D63410" w14:textId="77777777" w:rsidR="002A1180" w:rsidRDefault="002A1180" w:rsidP="002A1180">
      <w:pPr>
        <w:pStyle w:val="Texto"/>
        <w:spacing w:beforeLines="20" w:before="48" w:afterLines="20" w:after="48" w:line="240" w:lineRule="exact"/>
        <w:ind w:firstLine="0"/>
        <w:jc w:val="left"/>
        <w:rPr>
          <w:rFonts w:ascii="Soberana Sans Light" w:hAnsi="Soberana Sans Light"/>
          <w:b/>
          <w:sz w:val="22"/>
          <w:szCs w:val="22"/>
          <w:lang w:val="es-MX"/>
        </w:rPr>
      </w:pPr>
    </w:p>
    <w:p w14:paraId="54490794" w14:textId="77777777" w:rsidR="002A1180" w:rsidRDefault="002A1180" w:rsidP="002A1180">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es una asociación civil con personalidad jurídica y patrimonio propios, constituida el 1 de junio de 2001 y es una institución sin fines de lucro. Tiene derecho autónomo para disponer y administrar dicho patrimonio y para dictar sus normas de actuación interna. Su patrimonio ha sido aportado principalmente por el Gobierno del Estado de Tlaxcala.</w:t>
      </w:r>
    </w:p>
    <w:p w14:paraId="10B4A770" w14:textId="77777777" w:rsidR="002A1180" w:rsidRDefault="002A1180" w:rsidP="002A1180">
      <w:pPr>
        <w:pStyle w:val="Texto"/>
        <w:spacing w:beforeLines="20" w:before="48" w:afterLines="20" w:after="48" w:line="240" w:lineRule="exact"/>
        <w:rPr>
          <w:rFonts w:ascii="Soberana Sans Light" w:hAnsi="Soberana Sans Light"/>
          <w:sz w:val="22"/>
          <w:szCs w:val="22"/>
          <w:lang w:val="es-MX"/>
        </w:rPr>
      </w:pPr>
    </w:p>
    <w:p w14:paraId="58443918" w14:textId="06C24041"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Autorización e Historia</w:t>
      </w:r>
    </w:p>
    <w:p w14:paraId="4C4F3425"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 la fecha de creación del ente y sus principales cambios en su estructura:</w:t>
      </w:r>
    </w:p>
    <w:p w14:paraId="159054E6"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La creación de EL COLEGIO DE TLAXCALA, A.C., es el 1 de junio del año dos mil uno, como consta en la Escritura Pública número 23,816, previa autorización de la Secretaría de Relaciones Exteriores 29000190, expediente 0129000188, Folio 257 de fecha 28 de mayo de 2001.</w:t>
      </w:r>
    </w:p>
    <w:p w14:paraId="5D15ACC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 a esta fecha no hay cambios sustanciales que informar.</w:t>
      </w:r>
    </w:p>
    <w:p w14:paraId="23925B76" w14:textId="77777777" w:rsidR="002A1180" w:rsidRDefault="002A1180" w:rsidP="002A1180">
      <w:pPr>
        <w:pStyle w:val="Texto"/>
        <w:spacing w:beforeLines="20" w:before="48" w:afterLines="20" w:after="48" w:line="240" w:lineRule="exact"/>
        <w:ind w:firstLine="0"/>
        <w:jc w:val="center"/>
        <w:rPr>
          <w:b/>
          <w:szCs w:val="18"/>
        </w:rPr>
      </w:pPr>
    </w:p>
    <w:p w14:paraId="40CB796F" w14:textId="77777777" w:rsidR="002A1180" w:rsidRDefault="002A1180" w:rsidP="002A1180">
      <w:pPr>
        <w:pStyle w:val="Texto"/>
        <w:spacing w:beforeLines="20" w:before="48" w:afterLines="20" w:after="48" w:line="240" w:lineRule="exact"/>
        <w:ind w:firstLine="0"/>
        <w:jc w:val="center"/>
        <w:rPr>
          <w:b/>
          <w:szCs w:val="18"/>
        </w:rPr>
      </w:pPr>
    </w:p>
    <w:p w14:paraId="7D883206" w14:textId="77777777" w:rsidR="002A1180" w:rsidRPr="002A1180" w:rsidRDefault="002A1180" w:rsidP="002A1180">
      <w:pPr>
        <w:pStyle w:val="Texto"/>
        <w:spacing w:beforeLines="20" w:before="48" w:afterLines="20" w:after="48" w:line="240" w:lineRule="exact"/>
        <w:rPr>
          <w:rFonts w:ascii="Soberana Sans Light" w:hAnsi="Soberana Sans Light"/>
          <w:sz w:val="22"/>
          <w:szCs w:val="22"/>
        </w:rPr>
      </w:pPr>
    </w:p>
    <w:p w14:paraId="6ADD4912"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46491CC4" w14:textId="77777777" w:rsidR="002A1180" w:rsidRDefault="002A1180" w:rsidP="002A1180">
      <w:pPr>
        <w:pStyle w:val="Texto"/>
        <w:spacing w:beforeLines="20" w:before="48" w:afterLines="20" w:after="48" w:line="240" w:lineRule="exact"/>
        <w:ind w:firstLine="708"/>
        <w:rPr>
          <w:rFonts w:ascii="Soberana Sans Light" w:hAnsi="Soberana Sans Light"/>
          <w:sz w:val="22"/>
          <w:szCs w:val="22"/>
          <w:lang w:val="es-MX"/>
        </w:rPr>
      </w:pPr>
      <w:r>
        <w:rPr>
          <w:rFonts w:ascii="Soberana Sans Light" w:hAnsi="Soberana Sans Light"/>
          <w:sz w:val="22"/>
          <w:szCs w:val="22"/>
          <w:lang w:val="es-MX"/>
        </w:rPr>
        <w:t xml:space="preserve">EL COLEGIO DE TLAXCALA es una ASOCIACIÓN CIVIL, que recibe un subsidio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Contraloría del Ejecutivo y El Órgano de Fiscalización Superior; cuando se trata de recursos provenientes del Gobierno Estado; y por la Auditoria Superior de la Federación cuando se trata de recursos federales, además de que, al ser El Colegio una Asociación Civil que genera recursos propios se realizan auditorías internas, con la finalidad de cumplir cabalmente en materia de transparencia. </w:t>
      </w:r>
    </w:p>
    <w:p w14:paraId="40B22D4D"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018B949F"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1C103790" w14:textId="77777777" w:rsidR="002A1180" w:rsidRDefault="002A1180" w:rsidP="002A1180">
      <w:pPr>
        <w:pStyle w:val="Texto"/>
        <w:spacing w:beforeLines="20" w:before="48" w:afterLines="20" w:after="48" w:line="240" w:lineRule="exact"/>
        <w:ind w:firstLine="0"/>
        <w:jc w:val="center"/>
        <w:rPr>
          <w:b/>
          <w:szCs w:val="18"/>
        </w:rPr>
      </w:pPr>
    </w:p>
    <w:p w14:paraId="35303D9F" w14:textId="77777777" w:rsidR="002A1180" w:rsidRDefault="002A1180" w:rsidP="002A1180">
      <w:pPr>
        <w:pStyle w:val="Texto"/>
        <w:spacing w:beforeLines="20" w:before="48" w:afterLines="20" w:after="48" w:line="240" w:lineRule="exact"/>
        <w:rPr>
          <w:b/>
          <w:szCs w:val="18"/>
        </w:rPr>
      </w:pPr>
    </w:p>
    <w:p w14:paraId="16B8B9FB" w14:textId="2BE4E75E"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3.    Organización y Objeto Social</w:t>
      </w:r>
    </w:p>
    <w:p w14:paraId="47C39505"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informará sobre:</w:t>
      </w:r>
    </w:p>
    <w:p w14:paraId="3538BB8E"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Objeto social. El objeto altruista tiene como funciones primordiales el promover y realizar la investigación científica, la docencia, la extensión y difusión de la cultura, así como la cooperación técnica y financiera nacional e internacional.</w:t>
      </w:r>
    </w:p>
    <w:p w14:paraId="5C800F26"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La principal actividad de la Asociación es la Investigación Científica, la Docencia y la Vinculación.</w:t>
      </w:r>
      <w:r>
        <w:rPr>
          <w:rFonts w:ascii="Soberana Sans Light" w:hAnsi="Soberana Sans Light"/>
          <w:color w:val="0070C0"/>
          <w:sz w:val="22"/>
          <w:szCs w:val="22"/>
        </w:rPr>
        <w:t xml:space="preserve"> </w:t>
      </w:r>
    </w:p>
    <w:p w14:paraId="37D21978"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Ejercicio fiscal es anual comienza el 1 de enero y concluirá exactamente el 31 de diciembre.</w:t>
      </w:r>
    </w:p>
    <w:p w14:paraId="1227E351"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d)</w:t>
      </w:r>
      <w:r>
        <w:rPr>
          <w:rFonts w:ascii="Soberana Sans Light" w:hAnsi="Soberana Sans Light"/>
          <w:sz w:val="22"/>
          <w:szCs w:val="22"/>
        </w:rPr>
        <w:tab/>
        <w:t>Su régimen jurídico es la constitución de una Asociación Civil.</w:t>
      </w:r>
    </w:p>
    <w:p w14:paraId="1F486249"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 xml:space="preserve">Consideraciones fiscales del ente: En términos del Impuesto Sobre la Renta e Impuesto al Valor Agregado solo como retenedor, ya que por su actividad El Colegio se considera una escuela del </w:t>
      </w:r>
      <w:r>
        <w:rPr>
          <w:rFonts w:ascii="Soberana Sans Light" w:hAnsi="Soberana Sans Light"/>
          <w:sz w:val="22"/>
          <w:szCs w:val="22"/>
        </w:rPr>
        <w:lastRenderedPageBreak/>
        <w:t>sector público. Por impuestos estatales la Institución es sujeto del Impuesto del 3 % sobre Nóminas.</w:t>
      </w:r>
    </w:p>
    <w:p w14:paraId="36EF456A"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Su estructura organizacional básica está conformada por un órgano de gobierno que es la Asamblea de Asociados de la cual depende la Junta de Gobierno y a su vez el Presidente de la Junta que también es el Representante Legal de la Asociación.</w:t>
      </w:r>
    </w:p>
    <w:p w14:paraId="1446C48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   EL COLEGIO DE TLAXCALA, A.C., no tiene fideicomisos, mandatos y análogos de los cuales sea fideicomitente o fiduciario.</w:t>
      </w:r>
    </w:p>
    <w:p w14:paraId="79ED7043"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24F8ADA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732ACE7C"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4C405DB0" w14:textId="6BFAAC96" w:rsidR="002A1180" w:rsidRDefault="002A1180" w:rsidP="002A1180">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Bases de Preparación de los Estados Financieros</w:t>
      </w:r>
    </w:p>
    <w:p w14:paraId="5C56FF7A" w14:textId="77777777" w:rsidR="002A1180" w:rsidRDefault="002A1180" w:rsidP="002A1180">
      <w:pPr>
        <w:pStyle w:val="Text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Se informa sobre:</w:t>
      </w:r>
    </w:p>
    <w:p w14:paraId="1093E3A9"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a)</w:t>
      </w:r>
      <w:r>
        <w:rPr>
          <w:rFonts w:ascii="Soberana Sans Light" w:hAnsi="Soberana Sans Light"/>
          <w:sz w:val="22"/>
          <w:szCs w:val="22"/>
        </w:rPr>
        <w:tab/>
        <w:t>EL COLEGIO DE TLAXCALA, A.C., observa para la preparación de sus Estados Financieros la normatividad emitida por el CONAC y sus disposiciones legales aplicables.</w:t>
      </w:r>
    </w:p>
    <w:p w14:paraId="149172EF"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b)</w:t>
      </w:r>
      <w:r>
        <w:rPr>
          <w:rFonts w:ascii="Soberana Sans Light" w:hAnsi="Soberana Sans Light"/>
          <w:sz w:val="22"/>
          <w:szCs w:val="22"/>
        </w:rPr>
        <w:tab/>
        <w:t>EL COLEGIO DE TLAXCALA, A.C.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2F891"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EL COLEGIO DE TLAXCALA, A.C. para la preparación de los estados financieros observa los siguientes Postulados básicos:</w:t>
      </w:r>
    </w:p>
    <w:p w14:paraId="46369FED"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Sustancia Económica.</w:t>
      </w:r>
    </w:p>
    <w:p w14:paraId="38A22B5A"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Entes Públicos</w:t>
      </w:r>
    </w:p>
    <w:p w14:paraId="4065F6E2"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Existencia Permanente</w:t>
      </w:r>
    </w:p>
    <w:p w14:paraId="22BD181E"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Revelación Suficiente</w:t>
      </w:r>
    </w:p>
    <w:p w14:paraId="4B52EC79"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Importancia Relativa</w:t>
      </w:r>
    </w:p>
    <w:p w14:paraId="4746B2ED"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Registro e Integración Presupuestaria</w:t>
      </w:r>
    </w:p>
    <w:p w14:paraId="7E4B072F"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Consolidación de la Información Financiera</w:t>
      </w:r>
    </w:p>
    <w:p w14:paraId="1F5F9528"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Devengo contable</w:t>
      </w:r>
    </w:p>
    <w:p w14:paraId="30E9D568"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Valuación</w:t>
      </w:r>
    </w:p>
    <w:p w14:paraId="15ACC143"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Dualidad Económica, y</w:t>
      </w:r>
    </w:p>
    <w:p w14:paraId="1F7EEFF3"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rFonts w:ascii="Soberana Sans Light" w:hAnsi="Soberana Sans Light"/>
          <w:sz w:val="22"/>
          <w:szCs w:val="22"/>
        </w:rPr>
        <w:t>Consistencia</w:t>
      </w:r>
    </w:p>
    <w:p w14:paraId="63C7F120"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EL COLEGIO DE TLAXCALA, A.C., no aplica alguna normatividad supletoria.</w:t>
      </w:r>
    </w:p>
    <w:p w14:paraId="087A4D24"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56EE22DC"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08BC4863"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3A31B81C" w14:textId="77777777" w:rsidR="002A1180" w:rsidRDefault="002A1180" w:rsidP="002A1180">
      <w:pPr>
        <w:pStyle w:val="Texto"/>
        <w:spacing w:beforeLines="20" w:before="48" w:afterLines="20" w:after="48" w:line="240" w:lineRule="exact"/>
        <w:jc w:val="center"/>
        <w:rPr>
          <w:rFonts w:ascii="Soberana Sans Light" w:hAnsi="Soberana Sans Light"/>
          <w:sz w:val="22"/>
          <w:szCs w:val="22"/>
        </w:rPr>
      </w:pPr>
    </w:p>
    <w:p w14:paraId="2070E237" w14:textId="6B113A93"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Políticas de Contabilidad Significativas</w:t>
      </w:r>
    </w:p>
    <w:p w14:paraId="25A31BDE"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D70DCDA"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6DD582CA"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3307794B"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informará sobre del método utilizado para la actualización del valor de los activos, pasivos y Hacienda Pública y/o patrimonio y las razones de dicha elección. Así como informar de la desconexión o reconexión inflacionaria.</w:t>
      </w:r>
    </w:p>
    <w:p w14:paraId="40C4FA1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informa que no realiza de operaciones en el extranjero, por lo que no hay efectos en la información financiera gubernamental.</w:t>
      </w:r>
    </w:p>
    <w:p w14:paraId="5FBB98B3"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EL COLEGIO DE TLAXCALA, A.C., no realiza inversiones en acciones en el Sector Paraestatal.</w:t>
      </w:r>
    </w:p>
    <w:p w14:paraId="3ADE0264"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lastRenderedPageBreak/>
        <w:t>d)</w:t>
      </w:r>
      <w:r>
        <w:rPr>
          <w:rFonts w:ascii="Soberana Sans Light" w:hAnsi="Soberana Sans Light"/>
          <w:sz w:val="22"/>
          <w:szCs w:val="22"/>
        </w:rPr>
        <w:tab/>
        <w:t>En cuanto al objeto social de la Institución no se manejan Inventarios.</w:t>
      </w:r>
    </w:p>
    <w:p w14:paraId="720E775D"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Beneficios a empleados: la Institución realizara el cálculo de la reserva actuarial, en relación con pasivos laborales.</w:t>
      </w:r>
    </w:p>
    <w:p w14:paraId="30061E1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f)</w:t>
      </w:r>
      <w:r>
        <w:rPr>
          <w:rFonts w:ascii="Soberana Sans Light" w:hAnsi="Soberana Sans Light"/>
          <w:sz w:val="22"/>
          <w:szCs w:val="22"/>
        </w:rPr>
        <w:tab/>
        <w:t>EL COLEGIO DE TLAXCALA, A.C., no cuenta con provisiones a esta fecha.</w:t>
      </w:r>
    </w:p>
    <w:p w14:paraId="75BD93E6"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g)</w:t>
      </w:r>
      <w:r>
        <w:rPr>
          <w:rFonts w:ascii="Soberana Sans Light" w:hAnsi="Soberana Sans Light"/>
          <w:sz w:val="22"/>
          <w:szCs w:val="22"/>
        </w:rPr>
        <w:tab/>
        <w:t>EL COLEGIO DE TLAXCALA, A.C., no ha creado reservas a esta fecha.</w:t>
      </w:r>
    </w:p>
    <w:p w14:paraId="04DFD133"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No se han realizado cambios en políticas contables y corrección de errores, en su caso se revelarán los efectos que se tendrán en la información financiera, ya sea retrospectivos o prospectivos.</w:t>
      </w:r>
    </w:p>
    <w:p w14:paraId="196941B5"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w:t>
      </w:r>
      <w:r>
        <w:rPr>
          <w:rFonts w:ascii="Soberana Sans Light" w:hAnsi="Soberana Sans Light"/>
          <w:sz w:val="22"/>
          <w:szCs w:val="22"/>
        </w:rPr>
        <w:tab/>
        <w:t>EL COLEGIO DE TLAXCALA, A.C., no ha realizado reclasificaciones por movimientos entre cuentas por efectos de cambios en los tipos de operaciones.</w:t>
      </w:r>
    </w:p>
    <w:p w14:paraId="760A8EB9"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j)</w:t>
      </w:r>
      <w:r>
        <w:rPr>
          <w:rFonts w:ascii="Soberana Sans Light" w:hAnsi="Soberana Sans Light"/>
          <w:sz w:val="22"/>
          <w:szCs w:val="22"/>
        </w:rPr>
        <w:tab/>
        <w:t>No se han realizado depuración o cancelación de saldos.</w:t>
      </w:r>
    </w:p>
    <w:p w14:paraId="0E124479"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6DD993C5"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4F06E7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56DE7CF0" w14:textId="02E87CF5"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Posición en Moneda Extranjera y Protección por Riesgo Cambiario</w:t>
      </w:r>
    </w:p>
    <w:p w14:paraId="306BDEC0"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354D443E"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sobre:</w:t>
      </w:r>
    </w:p>
    <w:p w14:paraId="703FC5DA" w14:textId="77777777" w:rsidR="002A1180" w:rsidRDefault="002A1180" w:rsidP="002A1180">
      <w:pPr>
        <w:pStyle w:val="Texto"/>
        <w:spacing w:beforeLines="20" w:before="48" w:afterLines="20" w:after="48" w:line="240" w:lineRule="exact"/>
        <w:rPr>
          <w:rFonts w:ascii="Soberana Sans Light" w:hAnsi="Soberana Sans Light"/>
          <w:sz w:val="22"/>
          <w:szCs w:val="22"/>
        </w:rPr>
      </w:pPr>
    </w:p>
    <w:p w14:paraId="59963966" w14:textId="77777777" w:rsidR="002A1180" w:rsidRDefault="002A1180" w:rsidP="002A1180">
      <w:pPr>
        <w:pStyle w:val="INCISO"/>
        <w:numPr>
          <w:ilvl w:val="0"/>
          <w:numId w:val="15"/>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Activos en moneda extranjera</w:t>
      </w:r>
    </w:p>
    <w:p w14:paraId="7324EBF9"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6"/>
        <w:gridCol w:w="1836"/>
      </w:tblGrid>
      <w:tr w:rsidR="002A1180" w14:paraId="00391129" w14:textId="77777777" w:rsidTr="00C76E1F">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center"/>
            <w:hideMark/>
          </w:tcPr>
          <w:p w14:paraId="6A7D9B34"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center"/>
            <w:hideMark/>
          </w:tcPr>
          <w:p w14:paraId="6FB7FB85"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2A1180" w14:paraId="4356E7E9" w14:textId="77777777" w:rsidTr="00C76E1F">
        <w:trPr>
          <w:trHeight w:val="295"/>
          <w:jc w:val="center"/>
        </w:trPr>
        <w:tc>
          <w:tcPr>
            <w:tcW w:w="7556" w:type="dxa"/>
            <w:tcBorders>
              <w:top w:val="single" w:sz="4" w:space="0" w:color="auto"/>
              <w:left w:val="single" w:sz="4" w:space="0" w:color="auto"/>
              <w:bottom w:val="single" w:sz="4" w:space="0" w:color="auto"/>
              <w:right w:val="single" w:sz="4" w:space="0" w:color="auto"/>
            </w:tcBorders>
            <w:noWrap/>
            <w:vAlign w:val="bottom"/>
            <w:hideMark/>
          </w:tcPr>
          <w:p w14:paraId="2853FE7B" w14:textId="77777777" w:rsidR="002A1180" w:rsidRDefault="002A1180" w:rsidP="00C76E1F">
            <w:pPr>
              <w:spacing w:beforeLines="20" w:before="48" w:afterLines="20" w:after="48"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BANORTE 0155764822 (Cuenta cancelada)</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39566B15" w14:textId="77777777" w:rsidR="002A1180" w:rsidRDefault="002A1180"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0</w:t>
            </w:r>
          </w:p>
        </w:tc>
      </w:tr>
    </w:tbl>
    <w:p w14:paraId="780BA2F8" w14:textId="77777777" w:rsidR="002A1180" w:rsidRDefault="002A1180" w:rsidP="002A1180">
      <w:pPr>
        <w:pStyle w:val="INCISO"/>
        <w:spacing w:beforeLines="20" w:before="48" w:afterLines="20" w:after="48" w:line="240" w:lineRule="exact"/>
        <w:ind w:firstLine="0"/>
        <w:rPr>
          <w:rFonts w:ascii="Soberana Sans Light" w:hAnsi="Soberana Sans Light"/>
          <w:color w:val="0070C0"/>
          <w:sz w:val="22"/>
          <w:szCs w:val="22"/>
        </w:rPr>
      </w:pPr>
    </w:p>
    <w:p w14:paraId="7177EF50"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tiene pasivos en moneda extranjera</w:t>
      </w:r>
    </w:p>
    <w:p w14:paraId="2124CD9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c)</w:t>
      </w:r>
      <w:r>
        <w:rPr>
          <w:rFonts w:ascii="Soberana Sans Light" w:hAnsi="Soberana Sans Light"/>
          <w:sz w:val="22"/>
          <w:szCs w:val="22"/>
        </w:rPr>
        <w:tab/>
        <w:t>Posición en moneda extranjera: Dólares</w:t>
      </w:r>
    </w:p>
    <w:p w14:paraId="1BEF171C"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3E564212" w14:textId="77777777" w:rsidR="002A1180" w:rsidRDefault="002A1180" w:rsidP="002A1180">
      <w:pPr>
        <w:pStyle w:val="Texto"/>
        <w:spacing w:beforeLines="20" w:before="48" w:afterLines="20" w:after="48" w:line="240" w:lineRule="exact"/>
        <w:ind w:firstLine="0"/>
        <w:rPr>
          <w:rFonts w:ascii="Soberana Sans Light" w:hAnsi="Soberana Sans Light"/>
          <w:sz w:val="22"/>
          <w:szCs w:val="22"/>
        </w:rPr>
      </w:pPr>
    </w:p>
    <w:p w14:paraId="0E318F86" w14:textId="7F39D674" w:rsidR="002A1180" w:rsidRDefault="00B14E67" w:rsidP="002A1180">
      <w:pPr>
        <w:pStyle w:val="Texto"/>
        <w:spacing w:beforeLines="20" w:before="48" w:afterLines="20" w:after="48" w:line="240" w:lineRule="exact"/>
        <w:rPr>
          <w:rFonts w:ascii="Soberana Sans Light" w:hAnsi="Soberana Sans Light"/>
          <w:b/>
          <w:color w:val="0070C0"/>
          <w:sz w:val="22"/>
          <w:szCs w:val="22"/>
          <w:lang w:val="es-MX"/>
        </w:rPr>
      </w:pPr>
      <w:r>
        <w:rPr>
          <w:rFonts w:ascii="Soberana Sans Light" w:hAnsi="Soberana Sans Light"/>
          <w:b/>
          <w:sz w:val="22"/>
          <w:szCs w:val="22"/>
          <w:lang w:val="es-MX"/>
        </w:rPr>
        <w:t>7</w:t>
      </w:r>
      <w:r w:rsidR="002A1180">
        <w:rPr>
          <w:rFonts w:ascii="Soberana Sans Light" w:hAnsi="Soberana Sans Light"/>
          <w:b/>
          <w:sz w:val="22"/>
          <w:szCs w:val="22"/>
          <w:lang w:val="es-MX"/>
        </w:rPr>
        <w:t>. Reporte Analítico del Activo</w:t>
      </w:r>
    </w:p>
    <w:p w14:paraId="1E5BB922"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muestra la siguiente información:</w:t>
      </w:r>
    </w:p>
    <w:p w14:paraId="3FDA22B2"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EL COLEGIO DE TLAXCALA, A.C., se apegará al Artículo 32 de la Ley del Impuesto Sobre la Renta respecto de la vida útil o porcentajes de depreciación, deterioro o amortización utilizados en los diferentes tipos de activos.</w:t>
      </w:r>
    </w:p>
    <w:p w14:paraId="2E71DC3C"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EL COLEGIO DE TLAXCALA, A.C., no ha realizado cambios en el porcentaje de depreciación o valor residual de los activos.</w:t>
      </w:r>
    </w:p>
    <w:p w14:paraId="611AADE8"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c)</w:t>
      </w:r>
      <w:r>
        <w:rPr>
          <w:rFonts w:ascii="Soberana Sans Light" w:hAnsi="Soberana Sans Light"/>
          <w:sz w:val="22"/>
          <w:szCs w:val="22"/>
        </w:rPr>
        <w:tab/>
        <w:t>Importe de los gastos capitalizados en el ejercicio, tanto financieros como de investigación y desarrollo.</w:t>
      </w:r>
    </w:p>
    <w:p w14:paraId="578E7B64"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d)</w:t>
      </w:r>
      <w:r>
        <w:rPr>
          <w:rFonts w:ascii="Soberana Sans Light" w:hAnsi="Soberana Sans Light"/>
          <w:sz w:val="22"/>
          <w:szCs w:val="22"/>
        </w:rPr>
        <w:tab/>
        <w:t>La Institución no realiza operaciones que en las que sea sujeto de riegos por tipo de cambio o tipo de interés de las inversiones financieras.</w:t>
      </w:r>
    </w:p>
    <w:p w14:paraId="10208A91"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EL COLEGIO DE TLAXCALA, A.C., es comodatario del bien inmueble que ocupa para sus actividades.</w:t>
      </w:r>
    </w:p>
    <w:p w14:paraId="4B708AFB"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f)</w:t>
      </w:r>
      <w:r>
        <w:rPr>
          <w:rFonts w:ascii="Soberana Sans Light" w:hAnsi="Soberana Sans Light"/>
          <w:sz w:val="22"/>
          <w:szCs w:val="22"/>
        </w:rPr>
        <w:tab/>
        <w:t>En la Institución no se registran circunstancias de carácter significativo que afecten el activo, tales como bienes en garantía, señalados en embargos, litigios, títulos de inversiones entregados en garantías, baja significativa del valor de inversiones financieras, etc.</w:t>
      </w:r>
    </w:p>
    <w:p w14:paraId="3790A2C4"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r>
        <w:rPr>
          <w:rFonts w:ascii="Soberana Sans Light" w:hAnsi="Soberana Sans Light"/>
          <w:sz w:val="22"/>
          <w:szCs w:val="22"/>
        </w:rPr>
        <w:t>g)</w:t>
      </w:r>
      <w:r>
        <w:rPr>
          <w:rFonts w:ascii="Soberana Sans Light" w:hAnsi="Soberana Sans Light"/>
          <w:sz w:val="22"/>
          <w:szCs w:val="22"/>
        </w:rPr>
        <w:tab/>
        <w:t>EL COLEGIO DE TLAXCALA, A.C., por su objeto social no desmantela Activos, procedimientos, implicaciones, efectos contables</w:t>
      </w:r>
    </w:p>
    <w:p w14:paraId="42C0FC0A" w14:textId="77777777"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Con el objeto de que la Institución utilice de manera más efectiva sus Activos, se realiza una planeación.</w:t>
      </w:r>
    </w:p>
    <w:p w14:paraId="0091E660" w14:textId="77777777" w:rsidR="002A1180" w:rsidRDefault="002A1180" w:rsidP="002A1180">
      <w:pPr>
        <w:pStyle w:val="INCISO"/>
        <w:spacing w:beforeLines="20" w:before="48" w:afterLines="20" w:after="48" w:line="240" w:lineRule="exact"/>
        <w:ind w:left="0" w:firstLine="0"/>
        <w:rPr>
          <w:rFonts w:ascii="Soberana Sans Light" w:hAnsi="Soberana Sans Light"/>
          <w:color w:val="0070C0"/>
          <w:sz w:val="22"/>
          <w:szCs w:val="22"/>
        </w:rPr>
      </w:pPr>
    </w:p>
    <w:p w14:paraId="783FA313" w14:textId="77777777" w:rsidR="002A1180" w:rsidRDefault="002A1180" w:rsidP="002A1180">
      <w:pPr>
        <w:pStyle w:val="INCISO"/>
        <w:spacing w:beforeLines="20" w:before="48" w:afterLines="20" w:after="48" w:line="240" w:lineRule="exact"/>
        <w:ind w:left="0" w:firstLine="0"/>
        <w:rPr>
          <w:rFonts w:ascii="Soberana Sans Light" w:hAnsi="Soberana Sans Light"/>
          <w:color w:val="0070C0"/>
          <w:sz w:val="22"/>
          <w:szCs w:val="22"/>
        </w:rPr>
      </w:pPr>
    </w:p>
    <w:p w14:paraId="3C600491"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4A9C0D03"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5FABF9DD" w14:textId="41F89730"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8</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Fideicomisos, Mandatos y Análogos</w:t>
      </w:r>
    </w:p>
    <w:p w14:paraId="639D81F4"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w:t>
      </w:r>
    </w:p>
    <w:p w14:paraId="2C8F5259" w14:textId="77777777" w:rsidR="002A1180" w:rsidRDefault="002A1180" w:rsidP="002A1180">
      <w:pPr>
        <w:pStyle w:val="INCISO"/>
        <w:numPr>
          <w:ilvl w:val="0"/>
          <w:numId w:val="17"/>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Que EL COLEGIO DE TLAXCALA.A.C., no tiene fideicomisos.</w:t>
      </w:r>
    </w:p>
    <w:p w14:paraId="1156D89B"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4BC07598"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316C2668"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1D0A239F" w14:textId="71FD0B6E"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9</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Reporte de la Recaudación</w:t>
      </w:r>
    </w:p>
    <w:p w14:paraId="29055B50" w14:textId="5047277E" w:rsidR="002A1180" w:rsidRDefault="002A1180" w:rsidP="002A1180">
      <w:pPr>
        <w:pStyle w:val="INCIS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 xml:space="preserve">Análisis del comportamiento de la recaudación correspondiente al </w:t>
      </w:r>
      <w:proofErr w:type="gramStart"/>
      <w:r>
        <w:rPr>
          <w:rFonts w:ascii="Soberana Sans Light" w:hAnsi="Soberana Sans Light"/>
          <w:sz w:val="22"/>
          <w:szCs w:val="22"/>
        </w:rPr>
        <w:t>Primer  Trimestre</w:t>
      </w:r>
      <w:proofErr w:type="gramEnd"/>
      <w:r>
        <w:rPr>
          <w:rFonts w:ascii="Soberana Sans Light" w:hAnsi="Soberana Sans Light"/>
          <w:sz w:val="22"/>
          <w:szCs w:val="22"/>
        </w:rPr>
        <w:t xml:space="preserve"> del Ejercicio fiscal 2024:</w:t>
      </w:r>
    </w:p>
    <w:p w14:paraId="54C2E9AF" w14:textId="2A15607E" w:rsidR="00B14E67" w:rsidRDefault="00B14E67" w:rsidP="002A1180">
      <w:pPr>
        <w:pStyle w:val="INCISO"/>
        <w:spacing w:beforeLines="20" w:before="48" w:afterLines="20" w:after="48" w:line="240" w:lineRule="exact"/>
        <w:rPr>
          <w:rFonts w:ascii="Soberana Sans Light" w:hAnsi="Soberana Sans Light"/>
          <w:sz w:val="22"/>
          <w:szCs w:val="22"/>
        </w:rPr>
      </w:pPr>
    </w:p>
    <w:p w14:paraId="11239C71" w14:textId="77777777" w:rsidR="00B14E67" w:rsidRDefault="00B14E67" w:rsidP="002A1180">
      <w:pPr>
        <w:pStyle w:val="INCISO"/>
        <w:spacing w:beforeLines="20" w:before="48" w:afterLines="20" w:after="48" w:line="240" w:lineRule="exact"/>
        <w:rPr>
          <w:rFonts w:ascii="Soberana Sans Light" w:hAnsi="Soberana Sans Light"/>
          <w:sz w:val="22"/>
          <w:szCs w:val="22"/>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7"/>
        <w:gridCol w:w="1638"/>
      </w:tblGrid>
      <w:tr w:rsidR="002A1180" w14:paraId="63D7A977" w14:textId="77777777" w:rsidTr="00C76E1F">
        <w:trPr>
          <w:trHeight w:val="221"/>
          <w:jc w:val="center"/>
        </w:trPr>
        <w:tc>
          <w:tcPr>
            <w:tcW w:w="7237" w:type="dxa"/>
            <w:tcBorders>
              <w:top w:val="single" w:sz="4" w:space="0" w:color="auto"/>
              <w:left w:val="single" w:sz="4" w:space="0" w:color="auto"/>
              <w:bottom w:val="single" w:sz="4" w:space="0" w:color="auto"/>
              <w:right w:val="single" w:sz="4" w:space="0" w:color="auto"/>
            </w:tcBorders>
            <w:vAlign w:val="center"/>
            <w:hideMark/>
          </w:tcPr>
          <w:p w14:paraId="4D8CC9A7"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D20F159" w14:textId="77777777" w:rsidR="002A1180" w:rsidRDefault="002A1180" w:rsidP="00C76E1F">
            <w:pPr>
              <w:spacing w:beforeLines="20" w:before="48" w:afterLines="20" w:after="48"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2A1180" w14:paraId="6D0BE821"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638D14AB"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365EC72D" w14:textId="77777777" w:rsidR="002A1180" w:rsidRPr="00387688" w:rsidRDefault="002A1180"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3,955,166</w:t>
            </w:r>
          </w:p>
        </w:tc>
      </w:tr>
      <w:tr w:rsidR="002A1180" w14:paraId="1B22D8FF"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7CD53192"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sidRPr="00751958">
              <w:rPr>
                <w:rFonts w:ascii="Arial" w:eastAsia="Times New Roman" w:hAnsi="Arial" w:cs="Arial"/>
                <w:bCs/>
                <w:sz w:val="18"/>
                <w:szCs w:val="18"/>
                <w:lang w:eastAsia="es-MX"/>
              </w:rPr>
              <w:t>INGRESOS POR VENTAS DE BIENES Y SERVICIOS DE ORGANISMOS DESCENTRALIZADOS</w:t>
            </w:r>
          </w:p>
        </w:tc>
        <w:tc>
          <w:tcPr>
            <w:tcW w:w="1638" w:type="dxa"/>
            <w:tcBorders>
              <w:top w:val="single" w:sz="4" w:space="0" w:color="auto"/>
              <w:left w:val="single" w:sz="4" w:space="0" w:color="auto"/>
              <w:bottom w:val="single" w:sz="4" w:space="0" w:color="auto"/>
              <w:right w:val="single" w:sz="4" w:space="0" w:color="auto"/>
            </w:tcBorders>
            <w:noWrap/>
            <w:vAlign w:val="bottom"/>
            <w:hideMark/>
          </w:tcPr>
          <w:p w14:paraId="19DBAA59" w14:textId="77777777" w:rsidR="002A1180" w:rsidRPr="00387688" w:rsidRDefault="002A1180"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497,194</w:t>
            </w:r>
          </w:p>
        </w:tc>
      </w:tr>
      <w:tr w:rsidR="002A1180" w14:paraId="01291256" w14:textId="77777777" w:rsidTr="00C76E1F">
        <w:trPr>
          <w:trHeight w:val="273"/>
          <w:jc w:val="center"/>
        </w:trPr>
        <w:tc>
          <w:tcPr>
            <w:tcW w:w="7237" w:type="dxa"/>
            <w:tcBorders>
              <w:top w:val="single" w:sz="4" w:space="0" w:color="auto"/>
              <w:left w:val="single" w:sz="4" w:space="0" w:color="auto"/>
              <w:bottom w:val="single" w:sz="4" w:space="0" w:color="auto"/>
              <w:right w:val="single" w:sz="4" w:space="0" w:color="auto"/>
            </w:tcBorders>
            <w:noWrap/>
            <w:vAlign w:val="bottom"/>
          </w:tcPr>
          <w:p w14:paraId="22EB7F1D" w14:textId="77777777" w:rsidR="002A1180" w:rsidRPr="00751958" w:rsidRDefault="002A1180" w:rsidP="00C76E1F">
            <w:pPr>
              <w:spacing w:beforeLines="20" w:before="48" w:afterLines="20" w:after="48"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638" w:type="dxa"/>
            <w:tcBorders>
              <w:top w:val="single" w:sz="4" w:space="0" w:color="auto"/>
              <w:left w:val="single" w:sz="4" w:space="0" w:color="auto"/>
              <w:bottom w:val="single" w:sz="4" w:space="0" w:color="auto"/>
              <w:right w:val="single" w:sz="4" w:space="0" w:color="auto"/>
            </w:tcBorders>
            <w:noWrap/>
            <w:vAlign w:val="bottom"/>
          </w:tcPr>
          <w:p w14:paraId="3F783229" w14:textId="77777777" w:rsidR="002A1180" w:rsidRPr="00387688" w:rsidRDefault="002A1180" w:rsidP="00C76E1F">
            <w:pPr>
              <w:spacing w:beforeLines="20" w:before="48" w:afterLines="20" w:after="48"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4,452,360</w:t>
            </w:r>
          </w:p>
        </w:tc>
      </w:tr>
    </w:tbl>
    <w:p w14:paraId="1FB10CA4" w14:textId="77777777" w:rsidR="002A1180" w:rsidRDefault="002A1180" w:rsidP="002A1180">
      <w:pPr>
        <w:pStyle w:val="INCISO"/>
        <w:spacing w:beforeLines="20" w:before="48" w:afterLines="20" w:after="48" w:line="240" w:lineRule="exact"/>
        <w:rPr>
          <w:rFonts w:ascii="Soberana Sans Light" w:hAnsi="Soberana Sans Light"/>
          <w:sz w:val="22"/>
          <w:szCs w:val="22"/>
        </w:rPr>
      </w:pPr>
    </w:p>
    <w:p w14:paraId="663EA72D"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rPr>
      </w:pPr>
    </w:p>
    <w:p w14:paraId="0CA04626"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BAFE509" w14:textId="725C6681" w:rsidR="002A1180" w:rsidRDefault="002A1180"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25F2842E"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lo siguiente:</w:t>
      </w:r>
    </w:p>
    <w:p w14:paraId="63C5A091" w14:textId="77777777" w:rsidR="002A1180" w:rsidRDefault="002A1180" w:rsidP="002A1180">
      <w:pPr>
        <w:pStyle w:val="INCIS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rPr>
        <w:t>a)</w:t>
      </w:r>
      <w:r>
        <w:rPr>
          <w:rFonts w:ascii="Soberana Sans Light" w:hAnsi="Soberana Sans Light"/>
          <w:sz w:val="22"/>
          <w:szCs w:val="22"/>
        </w:rPr>
        <w:tab/>
        <w:t>Que EL COLEGIO DE TLAXCALA.A.C., no tiene deuda</w:t>
      </w:r>
      <w:r>
        <w:rPr>
          <w:rFonts w:ascii="Soberana Sans Light" w:hAnsi="Soberana Sans Light"/>
          <w:sz w:val="22"/>
          <w:szCs w:val="22"/>
          <w:lang w:val="es-MX"/>
        </w:rPr>
        <w:t>.</w:t>
      </w:r>
    </w:p>
    <w:p w14:paraId="2FADBBEF" w14:textId="77777777" w:rsidR="002A1180" w:rsidRDefault="002A1180" w:rsidP="002A1180">
      <w:pPr>
        <w:pStyle w:val="INCISO"/>
        <w:spacing w:beforeLines="20" w:before="48" w:afterLines="20" w:after="48" w:line="240" w:lineRule="exact"/>
        <w:rPr>
          <w:rFonts w:ascii="Soberana Sans Light" w:hAnsi="Soberana Sans Light"/>
          <w:color w:val="0070C0"/>
          <w:sz w:val="22"/>
          <w:szCs w:val="22"/>
          <w:lang w:val="es-MX"/>
        </w:rPr>
      </w:pPr>
    </w:p>
    <w:p w14:paraId="370F90D3"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6B33AFB0" w14:textId="66DF9AD1"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11</w:t>
      </w:r>
      <w:r w:rsidR="002A1180">
        <w:rPr>
          <w:rFonts w:ascii="Soberana Sans Light" w:hAnsi="Soberana Sans Light"/>
          <w:b/>
          <w:sz w:val="22"/>
          <w:szCs w:val="22"/>
          <w:lang w:val="es-MX"/>
        </w:rPr>
        <w:t>. Calificaciones otorgadas</w:t>
      </w:r>
    </w:p>
    <w:p w14:paraId="38E7E641"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Informar, que EL COLEGIO DE TLAXCALA.A.C., no ha sido sujeto a una calificación crediticia.</w:t>
      </w:r>
    </w:p>
    <w:p w14:paraId="33791412" w14:textId="77777777" w:rsidR="002A1180" w:rsidRDefault="002A1180" w:rsidP="002A1180">
      <w:pPr>
        <w:pStyle w:val="Texto"/>
        <w:spacing w:beforeLines="20" w:before="48" w:afterLines="20" w:after="48" w:line="240" w:lineRule="exact"/>
        <w:rPr>
          <w:rFonts w:ascii="Soberana Sans Light" w:hAnsi="Soberana Sans Light"/>
          <w:color w:val="0070C0"/>
          <w:sz w:val="22"/>
          <w:szCs w:val="22"/>
        </w:rPr>
      </w:pPr>
    </w:p>
    <w:p w14:paraId="4703C2D1" w14:textId="77777777" w:rsidR="002A1180" w:rsidRDefault="002A1180" w:rsidP="002A1180">
      <w:pPr>
        <w:pStyle w:val="Texto"/>
        <w:spacing w:beforeLines="20" w:before="48" w:afterLines="20" w:after="48" w:line="240" w:lineRule="exact"/>
        <w:rPr>
          <w:rFonts w:ascii="Soberana Sans Light" w:hAnsi="Soberana Sans Light"/>
          <w:b/>
          <w:sz w:val="22"/>
          <w:szCs w:val="22"/>
          <w:lang w:val="es-MX"/>
        </w:rPr>
      </w:pPr>
    </w:p>
    <w:p w14:paraId="7655A251" w14:textId="303CF58A" w:rsidR="002A1180" w:rsidRDefault="00B14E67" w:rsidP="002A1180">
      <w:pPr>
        <w:pStyle w:val="Texto"/>
        <w:spacing w:beforeLines="20" w:before="48" w:afterLines="20" w:after="48" w:line="240" w:lineRule="exact"/>
        <w:rPr>
          <w:rFonts w:ascii="Soberana Sans Light" w:hAnsi="Soberana Sans Light"/>
          <w:b/>
          <w:sz w:val="22"/>
          <w:szCs w:val="22"/>
          <w:lang w:val="es-MX"/>
        </w:rPr>
      </w:pPr>
      <w:r>
        <w:rPr>
          <w:rFonts w:ascii="Soberana Sans Light" w:hAnsi="Soberana Sans Light"/>
          <w:b/>
          <w:sz w:val="22"/>
          <w:szCs w:val="22"/>
          <w:lang w:val="es-MX"/>
        </w:rPr>
        <w:t>12</w:t>
      </w:r>
      <w:r w:rsidR="002A1180">
        <w:rPr>
          <w:rFonts w:ascii="Soberana Sans Light" w:hAnsi="Soberana Sans Light"/>
          <w:b/>
          <w:sz w:val="22"/>
          <w:szCs w:val="22"/>
          <w:lang w:val="es-MX"/>
        </w:rPr>
        <w:t>.</w:t>
      </w:r>
      <w:r w:rsidR="002A1180">
        <w:rPr>
          <w:rFonts w:ascii="Soberana Sans Light" w:hAnsi="Soberana Sans Light"/>
          <w:b/>
          <w:sz w:val="22"/>
          <w:szCs w:val="22"/>
          <w:lang w:val="es-MX"/>
        </w:rPr>
        <w:tab/>
        <w:t>Proceso de Mejora</w:t>
      </w:r>
    </w:p>
    <w:p w14:paraId="4E40E7D3" w14:textId="77777777" w:rsidR="002A1180" w:rsidRDefault="002A1180" w:rsidP="002A1180">
      <w:pPr>
        <w:pStyle w:val="Texto"/>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Se informa de:</w:t>
      </w:r>
    </w:p>
    <w:p w14:paraId="2B0A60CC" w14:textId="3A15AE5B" w:rsidR="002A1180" w:rsidRDefault="002A1180" w:rsidP="002A1180">
      <w:pPr>
        <w:pStyle w:val="Texto"/>
        <w:spacing w:beforeLines="20" w:before="48" w:afterLines="20" w:after="48" w:line="240" w:lineRule="exact"/>
        <w:rPr>
          <w:rFonts w:ascii="Soberana Sans Light" w:hAnsi="Soberana Sans Light"/>
          <w:sz w:val="22"/>
          <w:szCs w:val="22"/>
        </w:rPr>
      </w:pPr>
    </w:p>
    <w:p w14:paraId="6CCEB67E" w14:textId="77777777" w:rsidR="00B14E67" w:rsidRDefault="00B14E67" w:rsidP="002A1180">
      <w:pPr>
        <w:pStyle w:val="Texto"/>
        <w:spacing w:beforeLines="20" w:before="48" w:afterLines="20" w:after="48" w:line="240" w:lineRule="exact"/>
        <w:rPr>
          <w:rFonts w:ascii="Soberana Sans Light" w:hAnsi="Soberana Sans Light"/>
          <w:sz w:val="22"/>
          <w:szCs w:val="22"/>
        </w:rPr>
      </w:pPr>
    </w:p>
    <w:p w14:paraId="48302F1A" w14:textId="77777777" w:rsidR="002A1180" w:rsidRDefault="002A1180" w:rsidP="002A1180">
      <w:pPr>
        <w:pStyle w:val="INCISO"/>
        <w:numPr>
          <w:ilvl w:val="0"/>
          <w:numId w:val="16"/>
        </w:numPr>
        <w:spacing w:beforeLines="20" w:before="48" w:afterLines="20" w:after="48" w:line="240" w:lineRule="exact"/>
        <w:rPr>
          <w:rFonts w:ascii="Soberana Sans Light" w:hAnsi="Soberana Sans Light"/>
          <w:sz w:val="22"/>
          <w:szCs w:val="22"/>
        </w:rPr>
      </w:pPr>
      <w:r>
        <w:rPr>
          <w:rFonts w:ascii="Soberana Sans Light" w:hAnsi="Soberana Sans Light"/>
          <w:sz w:val="22"/>
          <w:szCs w:val="22"/>
        </w:rPr>
        <w:t>Principales Políticas de control interno:</w:t>
      </w:r>
    </w:p>
    <w:p w14:paraId="7B8BCCBD" w14:textId="77777777"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1. Fortalecer el desarrollo del conocimiento local-regional.</w:t>
      </w:r>
    </w:p>
    <w:p w14:paraId="3D3A55C3" w14:textId="77777777"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2. Incrementar el trabajo colegiado a partir de grupos de investigaciones y redes académicas.</w:t>
      </w:r>
    </w:p>
    <w:p w14:paraId="01F8F149" w14:textId="77777777" w:rsidR="002A1180" w:rsidRDefault="002A1180" w:rsidP="002A1180">
      <w:pPr>
        <w:pStyle w:val="Texto"/>
        <w:spacing w:beforeLines="20" w:before="48" w:afterLines="20" w:after="48" w:line="240" w:lineRule="exact"/>
        <w:ind w:left="372" w:firstLine="708"/>
        <w:rPr>
          <w:rFonts w:ascii="Soberana Sans Light" w:hAnsi="Soberana Sans Light"/>
          <w:sz w:val="22"/>
          <w:szCs w:val="22"/>
        </w:rPr>
      </w:pPr>
      <w:r>
        <w:rPr>
          <w:rFonts w:ascii="Soberana Sans Light" w:hAnsi="Soberana Sans Light"/>
          <w:sz w:val="22"/>
          <w:szCs w:val="22"/>
        </w:rPr>
        <w:t>3. Promover la socialización del conocimiento con los sectores de la sociedad.</w:t>
      </w:r>
    </w:p>
    <w:p w14:paraId="464D3005" w14:textId="77777777" w:rsidR="002A1180" w:rsidRDefault="002A1180" w:rsidP="002A1180">
      <w:pPr>
        <w:pStyle w:val="INCISO"/>
        <w:spacing w:beforeLines="20" w:before="48" w:afterLines="20" w:after="48" w:line="240" w:lineRule="exact"/>
        <w:ind w:firstLine="0"/>
        <w:rPr>
          <w:rFonts w:ascii="Soberana Sans Light" w:hAnsi="Soberana Sans Light"/>
          <w:sz w:val="22"/>
          <w:szCs w:val="22"/>
        </w:rPr>
      </w:pPr>
      <w:r>
        <w:rPr>
          <w:lang w:val="es-MX"/>
        </w:rPr>
        <w:t xml:space="preserve">4. </w:t>
      </w:r>
      <w:r>
        <w:rPr>
          <w:rFonts w:ascii="Soberana Sans Light" w:hAnsi="Soberana Sans Light"/>
          <w:sz w:val="22"/>
          <w:szCs w:val="22"/>
        </w:rPr>
        <w:t>Consolidar al Colegio como centro de excelencia en estudios de la realidad local-regional.</w:t>
      </w:r>
    </w:p>
    <w:p w14:paraId="1A3819FF" w14:textId="268123DA" w:rsidR="002A1180" w:rsidRDefault="002A1180" w:rsidP="002A1180">
      <w:pPr>
        <w:pStyle w:val="INCISO"/>
        <w:spacing w:beforeLines="20" w:before="48" w:afterLines="20" w:after="48" w:line="240" w:lineRule="exact"/>
        <w:ind w:firstLine="0"/>
        <w:rPr>
          <w:rFonts w:ascii="Soberana Sans Light" w:hAnsi="Soberana Sans Light"/>
          <w:sz w:val="22"/>
          <w:szCs w:val="22"/>
        </w:rPr>
      </w:pPr>
    </w:p>
    <w:p w14:paraId="434939C9" w14:textId="73366965"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097635EA" w14:textId="4C0F6009"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04E40F37" w14:textId="2D70E15C"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4A0A7E3D" w14:textId="62A4D6E9" w:rsidR="00B14E67" w:rsidRDefault="00B14E67" w:rsidP="002A1180">
      <w:pPr>
        <w:pStyle w:val="INCISO"/>
        <w:spacing w:beforeLines="20" w:before="48" w:afterLines="20" w:after="48" w:line="240" w:lineRule="exact"/>
        <w:ind w:firstLine="0"/>
        <w:rPr>
          <w:rFonts w:ascii="Soberana Sans Light" w:hAnsi="Soberana Sans Light"/>
          <w:sz w:val="22"/>
          <w:szCs w:val="22"/>
        </w:rPr>
      </w:pPr>
    </w:p>
    <w:p w14:paraId="7549FE83" w14:textId="77777777" w:rsidR="002A1180" w:rsidRDefault="002A1180" w:rsidP="002A1180">
      <w:pPr>
        <w:pStyle w:val="INCISO"/>
        <w:spacing w:beforeLines="20" w:before="48" w:afterLines="20" w:after="48" w:line="240" w:lineRule="exact"/>
        <w:ind w:left="0" w:firstLine="708"/>
        <w:rPr>
          <w:rFonts w:ascii="Soberana Sans Light" w:hAnsi="Soberana Sans Light"/>
          <w:b/>
          <w:sz w:val="22"/>
          <w:szCs w:val="22"/>
          <w:lang w:val="es-MX"/>
        </w:rPr>
      </w:pPr>
      <w:r>
        <w:rPr>
          <w:rFonts w:ascii="Soberana Sans Light" w:hAnsi="Soberana Sans Light"/>
          <w:sz w:val="22"/>
          <w:szCs w:val="22"/>
        </w:rPr>
        <w:lastRenderedPageBreak/>
        <w:t>b)</w:t>
      </w:r>
      <w:r>
        <w:rPr>
          <w:rFonts w:ascii="Soberana Sans Light" w:hAnsi="Soberana Sans Light"/>
          <w:sz w:val="22"/>
          <w:szCs w:val="22"/>
        </w:rPr>
        <w:tab/>
        <w:t>Medidas de desempeño financiero, metas y alcance:</w:t>
      </w:r>
    </w:p>
    <w:p w14:paraId="03B5F4AC" w14:textId="77777777" w:rsidR="002A1180" w:rsidRDefault="002A1180" w:rsidP="002A1180">
      <w:pPr>
        <w:pStyle w:val="Texto"/>
        <w:spacing w:after="0" w:line="240" w:lineRule="exact"/>
        <w:rPr>
          <w:rFonts w:ascii="Soberana Sans Light" w:hAnsi="Soberana Sans Light"/>
          <w:b/>
          <w:sz w:val="22"/>
          <w:szCs w:val="22"/>
          <w:lang w:val="es-MX"/>
        </w:rPr>
      </w:pPr>
      <w:r w:rsidRPr="009E2A32">
        <w:rPr>
          <w:noProof/>
          <w:lang w:val="es-MX" w:eastAsia="es-MX"/>
        </w:rPr>
        <w:drawing>
          <wp:anchor distT="0" distB="0" distL="114300" distR="114300" simplePos="0" relativeHeight="251691008" behindDoc="1" locked="0" layoutInCell="1" allowOverlap="1" wp14:anchorId="79DD4975" wp14:editId="3957F55B">
            <wp:simplePos x="0" y="0"/>
            <wp:positionH relativeFrom="column">
              <wp:posOffset>299720</wp:posOffset>
            </wp:positionH>
            <wp:positionV relativeFrom="paragraph">
              <wp:posOffset>235585</wp:posOffset>
            </wp:positionV>
            <wp:extent cx="5957570" cy="3865880"/>
            <wp:effectExtent l="0" t="0" r="5080" b="1270"/>
            <wp:wrapTight wrapText="bothSides">
              <wp:wrapPolygon edited="0">
                <wp:start x="0" y="0"/>
                <wp:lineTo x="0" y="21501"/>
                <wp:lineTo x="21549" y="21501"/>
                <wp:lineTo x="21549" y="0"/>
                <wp:lineTo x="0" y="0"/>
              </wp:wrapPolygon>
            </wp:wrapTight>
            <wp:docPr id="179100814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7570" cy="3865880"/>
                    </a:xfrm>
                    <a:prstGeom prst="rect">
                      <a:avLst/>
                    </a:prstGeom>
                    <a:noFill/>
                    <a:ln>
                      <a:noFill/>
                    </a:ln>
                  </pic:spPr>
                </pic:pic>
              </a:graphicData>
            </a:graphic>
          </wp:anchor>
        </w:drawing>
      </w:r>
    </w:p>
    <w:p w14:paraId="76781D48" w14:textId="77777777" w:rsidR="002A1180" w:rsidRDefault="002A1180" w:rsidP="002A1180">
      <w:pPr>
        <w:pStyle w:val="Texto"/>
        <w:tabs>
          <w:tab w:val="left" w:pos="8177"/>
        </w:tabs>
        <w:spacing w:after="0" w:line="240" w:lineRule="exact"/>
        <w:ind w:firstLine="0"/>
        <w:rPr>
          <w:rFonts w:ascii="Soberana Sans Light" w:hAnsi="Soberana Sans Light"/>
          <w:b/>
          <w:sz w:val="22"/>
          <w:szCs w:val="22"/>
          <w:lang w:val="es-MX"/>
        </w:rPr>
      </w:pPr>
    </w:p>
    <w:p w14:paraId="79085933" w14:textId="77777777" w:rsidR="002A1180" w:rsidRDefault="002A1180" w:rsidP="002A1180">
      <w:pPr>
        <w:pStyle w:val="Texto"/>
        <w:tabs>
          <w:tab w:val="left" w:pos="8177"/>
        </w:tabs>
        <w:spacing w:after="0" w:line="240" w:lineRule="exact"/>
        <w:ind w:firstLine="0"/>
        <w:rPr>
          <w:rFonts w:ascii="Soberana Sans Light" w:hAnsi="Soberana Sans Light"/>
          <w:b/>
          <w:sz w:val="22"/>
          <w:szCs w:val="22"/>
          <w:lang w:val="es-MX"/>
        </w:rPr>
      </w:pPr>
    </w:p>
    <w:p w14:paraId="259F28CF" w14:textId="2DC2D510" w:rsidR="002A1180" w:rsidRDefault="002A1180" w:rsidP="00B14E67">
      <w:pPr>
        <w:pStyle w:val="Texto"/>
        <w:tabs>
          <w:tab w:val="left" w:pos="8177"/>
        </w:tabs>
        <w:spacing w:after="0" w:line="240" w:lineRule="exact"/>
        <w:ind w:firstLine="284"/>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3</w:t>
      </w:r>
      <w:r>
        <w:rPr>
          <w:rFonts w:ascii="Soberana Sans Light" w:hAnsi="Soberana Sans Light"/>
          <w:b/>
          <w:sz w:val="22"/>
          <w:szCs w:val="22"/>
          <w:lang w:val="es-MX"/>
        </w:rPr>
        <w:t>. Información por Segmentos</w:t>
      </w:r>
    </w:p>
    <w:p w14:paraId="65ED4F0F" w14:textId="77777777" w:rsidR="002A1180" w:rsidRDefault="002A1180" w:rsidP="002A1180">
      <w:pPr>
        <w:pStyle w:val="Texto"/>
        <w:spacing w:after="0" w:line="240" w:lineRule="exact"/>
        <w:rPr>
          <w:rFonts w:ascii="Soberana Sans Light" w:hAnsi="Soberana Sans Light"/>
          <w:b/>
          <w:sz w:val="22"/>
          <w:szCs w:val="22"/>
          <w:lang w:val="es-MX"/>
        </w:rPr>
      </w:pPr>
    </w:p>
    <w:p w14:paraId="5BFEE5B0" w14:textId="77777777" w:rsidR="002A1180" w:rsidRDefault="002A1180" w:rsidP="002A1180">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rPr>
        <w:t xml:space="preserve">EL COLEGIO DE TLAXCALA.A.C., </w:t>
      </w:r>
      <w:r>
        <w:rPr>
          <w:rFonts w:ascii="Soberana Sans Light" w:hAnsi="Soberana Sans Light"/>
          <w:sz w:val="22"/>
          <w:szCs w:val="22"/>
          <w:lang w:val="es-MX"/>
        </w:rPr>
        <w:t>cuando considere necesario podrá revelar la información financiera de manera segmentada debido a la diversidad de las actividades y operaciones que se realiza.</w:t>
      </w:r>
    </w:p>
    <w:p w14:paraId="5CBE78B6" w14:textId="77777777" w:rsidR="002A1180" w:rsidRDefault="002A1180" w:rsidP="002A1180">
      <w:pPr>
        <w:pStyle w:val="Texto"/>
        <w:spacing w:after="0" w:line="240" w:lineRule="exact"/>
        <w:ind w:firstLine="0"/>
        <w:rPr>
          <w:rFonts w:ascii="Soberana Sans Light" w:hAnsi="Soberana Sans Light"/>
          <w:sz w:val="22"/>
          <w:szCs w:val="22"/>
          <w:lang w:val="es-MX"/>
        </w:rPr>
      </w:pPr>
    </w:p>
    <w:p w14:paraId="1229CDEA" w14:textId="77777777" w:rsidR="002A1180" w:rsidRDefault="002A1180" w:rsidP="002A1180">
      <w:pPr>
        <w:pStyle w:val="Texto"/>
        <w:spacing w:after="0" w:line="240" w:lineRule="exact"/>
        <w:ind w:firstLine="0"/>
        <w:rPr>
          <w:rFonts w:ascii="Soberana Sans Light" w:hAnsi="Soberana Sans Light"/>
          <w:sz w:val="22"/>
          <w:szCs w:val="22"/>
          <w:lang w:val="es-MX"/>
        </w:rPr>
      </w:pPr>
    </w:p>
    <w:p w14:paraId="68CD3DC8" w14:textId="39B8720C" w:rsidR="002A1180" w:rsidRDefault="002A1180" w:rsidP="002A1180">
      <w:pPr>
        <w:pStyle w:val="Texto"/>
        <w:spacing w:after="0" w:line="240" w:lineRule="exact"/>
        <w:rPr>
          <w:rFonts w:ascii="Soberana Sans Light" w:hAnsi="Soberana Sans Light"/>
          <w:b/>
          <w:color w:val="0070C0"/>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24C80F34" w14:textId="77777777" w:rsidR="002A1180" w:rsidRDefault="002A1180" w:rsidP="002A1180">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informará el efecto en sus estados financieros de aquellos hechos ocurridos en el período posterior al que informa, cuando considere que proporcionaran mayor evidencia sobre eventos que le afectan económicamente y que no se conocían a la fecha de cierre.</w:t>
      </w:r>
    </w:p>
    <w:p w14:paraId="29FC06CC" w14:textId="77777777" w:rsidR="002A1180" w:rsidRDefault="002A1180" w:rsidP="002A1180">
      <w:pPr>
        <w:pStyle w:val="Texto"/>
        <w:spacing w:after="0" w:line="240" w:lineRule="exact"/>
        <w:ind w:firstLine="0"/>
        <w:rPr>
          <w:rFonts w:ascii="Soberana Sans Light" w:hAnsi="Soberana Sans Light"/>
          <w:color w:val="0070C0"/>
          <w:sz w:val="22"/>
          <w:szCs w:val="22"/>
        </w:rPr>
      </w:pPr>
    </w:p>
    <w:p w14:paraId="449D8FD5" w14:textId="77777777" w:rsidR="002A1180" w:rsidRDefault="002A1180" w:rsidP="002A1180">
      <w:pPr>
        <w:pStyle w:val="Texto"/>
        <w:spacing w:after="0" w:line="240" w:lineRule="exact"/>
        <w:ind w:firstLine="0"/>
        <w:rPr>
          <w:rFonts w:ascii="Soberana Sans Light" w:hAnsi="Soberana Sans Light"/>
          <w:color w:val="0070C0"/>
          <w:sz w:val="22"/>
          <w:szCs w:val="22"/>
        </w:rPr>
      </w:pPr>
    </w:p>
    <w:p w14:paraId="6BA3C268" w14:textId="7B6776CD" w:rsidR="002A1180" w:rsidRDefault="002A1180" w:rsidP="002A1180">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0465FC6E" w14:textId="77777777" w:rsidR="002A1180" w:rsidRDefault="002A1180" w:rsidP="002A1180">
      <w:pPr>
        <w:pStyle w:val="Texto"/>
        <w:spacing w:after="0" w:line="240" w:lineRule="exact"/>
        <w:rPr>
          <w:rFonts w:ascii="Soberana Sans Light" w:hAnsi="Soberana Sans Light"/>
          <w:color w:val="0070C0"/>
          <w:sz w:val="22"/>
          <w:szCs w:val="22"/>
        </w:rPr>
      </w:pPr>
      <w:r>
        <w:rPr>
          <w:rFonts w:ascii="Soberana Sans Light" w:hAnsi="Soberana Sans Light"/>
          <w:sz w:val="22"/>
          <w:szCs w:val="22"/>
        </w:rPr>
        <w:t>EL COLEGIO DE TLAXCALA.A.C., manifiesta que no existen partes relacionadas que pudieran ejercer influencia significativa sobre la toma de decisiones financieras y operativas.</w:t>
      </w:r>
    </w:p>
    <w:p w14:paraId="5791CA1F" w14:textId="77777777" w:rsidR="002A1180" w:rsidRDefault="002A1180" w:rsidP="002A1180">
      <w:pPr>
        <w:pStyle w:val="Texto"/>
        <w:spacing w:after="0" w:line="240" w:lineRule="exact"/>
        <w:rPr>
          <w:rFonts w:ascii="Soberana Sans Light" w:hAnsi="Soberana Sans Light"/>
          <w:color w:val="0070C0"/>
          <w:sz w:val="22"/>
          <w:szCs w:val="22"/>
        </w:rPr>
      </w:pPr>
    </w:p>
    <w:p w14:paraId="0F03F004" w14:textId="60293645" w:rsidR="002A1180" w:rsidRDefault="002A1180" w:rsidP="002A1180">
      <w:pPr>
        <w:pStyle w:val="Texto"/>
        <w:spacing w:after="0" w:line="240" w:lineRule="auto"/>
        <w:ind w:firstLine="289"/>
        <w:rPr>
          <w:rFonts w:ascii="Soberana Sans Light" w:hAnsi="Soberana Sans Light"/>
          <w:b/>
          <w:sz w:val="22"/>
          <w:szCs w:val="22"/>
          <w:lang w:val="es-MX"/>
        </w:rPr>
      </w:pPr>
      <w:r>
        <w:rPr>
          <w:rFonts w:ascii="Soberana Sans Light" w:hAnsi="Soberana Sans Light"/>
          <w:b/>
          <w:sz w:val="22"/>
          <w:szCs w:val="22"/>
          <w:lang w:val="es-MX"/>
        </w:rPr>
        <w:t>1</w:t>
      </w:r>
      <w:r w:rsidR="00B14E67">
        <w:rPr>
          <w:rFonts w:ascii="Soberana Sans Light" w:hAnsi="Soberana Sans Light"/>
          <w:b/>
          <w:sz w:val="22"/>
          <w:szCs w:val="22"/>
          <w:lang w:val="es-MX"/>
        </w:rPr>
        <w:t>6</w:t>
      </w:r>
      <w:r>
        <w:rPr>
          <w:rFonts w:ascii="Soberana Sans Light" w:hAnsi="Soberana Sans Light"/>
          <w:b/>
          <w:sz w:val="22"/>
          <w:szCs w:val="22"/>
          <w:lang w:val="es-MX"/>
        </w:rPr>
        <w:t>.</w:t>
      </w:r>
      <w:r>
        <w:rPr>
          <w:rFonts w:ascii="Soberana Sans Light" w:hAnsi="Soberana Sans Light"/>
          <w:b/>
          <w:sz w:val="22"/>
          <w:szCs w:val="22"/>
          <w:lang w:val="es-MX"/>
        </w:rPr>
        <w:tab/>
        <w:t>Responsabilidad Sobre la Presentación Razonable de la Información Contable</w:t>
      </w:r>
    </w:p>
    <w:p w14:paraId="251B7A62" w14:textId="77777777" w:rsidR="002A1180" w:rsidRDefault="002A1180" w:rsidP="002A1180">
      <w:pPr>
        <w:pStyle w:val="Texto"/>
        <w:spacing w:line="240" w:lineRule="auto"/>
        <w:rPr>
          <w:rFonts w:ascii="Soberana Sans Light" w:hAnsi="Soberana Sans Light"/>
          <w:color w:val="0070C0"/>
          <w:sz w:val="22"/>
          <w:szCs w:val="22"/>
        </w:rPr>
      </w:pPr>
      <w:r>
        <w:rPr>
          <w:rFonts w:ascii="Soberana Sans Light" w:hAnsi="Soberana Sans Light"/>
          <w:sz w:val="22"/>
          <w:szCs w:val="22"/>
        </w:rPr>
        <w:t>Los responsables de la presentación de la Información Contable firman en cada página de la misma con la siguiente leyenda: “Bajo protesta de decir verdad declaramos que los Estados Financieros y sus notas, son razonablemente correctos y son responsabilidad del emisor”.</w:t>
      </w:r>
    </w:p>
    <w:p w14:paraId="2A32CC88" w14:textId="77777777" w:rsidR="002A1180" w:rsidRDefault="002A1180" w:rsidP="002A1180">
      <w:pPr>
        <w:pStyle w:val="Texto"/>
        <w:spacing w:after="0" w:line="240" w:lineRule="exact"/>
        <w:ind w:firstLine="0"/>
        <w:rPr>
          <w:rFonts w:ascii="Soberana Sans Light" w:hAnsi="Soberana Sans Light"/>
          <w:sz w:val="22"/>
          <w:szCs w:val="22"/>
        </w:rPr>
      </w:pPr>
    </w:p>
    <w:p w14:paraId="39966EDA" w14:textId="0632E7B5" w:rsidR="00034E44" w:rsidRDefault="00034E44" w:rsidP="006E3762">
      <w:pPr>
        <w:pStyle w:val="Texto"/>
        <w:spacing w:after="0" w:line="240" w:lineRule="exact"/>
        <w:jc w:val="center"/>
        <w:rPr>
          <w:rFonts w:ascii="Soberana Sans Light" w:hAnsi="Soberana Sans Light"/>
          <w:b/>
          <w:sz w:val="22"/>
          <w:szCs w:val="22"/>
        </w:rPr>
      </w:pPr>
    </w:p>
    <w:p w14:paraId="69EFBC47" w14:textId="61BD716D" w:rsidR="00B14E67" w:rsidRDefault="00B14E67" w:rsidP="006E3762">
      <w:pPr>
        <w:pStyle w:val="Texto"/>
        <w:spacing w:after="0" w:line="240" w:lineRule="exact"/>
        <w:jc w:val="center"/>
        <w:rPr>
          <w:rFonts w:ascii="Soberana Sans Light" w:hAnsi="Soberana Sans Light"/>
          <w:b/>
          <w:sz w:val="22"/>
          <w:szCs w:val="22"/>
        </w:rPr>
      </w:pPr>
    </w:p>
    <w:p w14:paraId="3BB53C36" w14:textId="12059BFF" w:rsidR="00B14E67" w:rsidRDefault="00B14E67" w:rsidP="006E3762">
      <w:pPr>
        <w:pStyle w:val="Texto"/>
        <w:spacing w:after="0" w:line="240" w:lineRule="exact"/>
        <w:jc w:val="center"/>
        <w:rPr>
          <w:rFonts w:ascii="Soberana Sans Light" w:hAnsi="Soberana Sans Light"/>
          <w:b/>
          <w:sz w:val="22"/>
          <w:szCs w:val="22"/>
        </w:rPr>
      </w:pPr>
    </w:p>
    <w:p w14:paraId="7C3E4998" w14:textId="77777777" w:rsidR="00B14E67" w:rsidRDefault="00B14E67" w:rsidP="006E3762">
      <w:pPr>
        <w:pStyle w:val="Texto"/>
        <w:spacing w:after="0" w:line="240" w:lineRule="exact"/>
        <w:jc w:val="center"/>
        <w:rPr>
          <w:rFonts w:ascii="Soberana Sans Light" w:hAnsi="Soberana Sans Light"/>
          <w:b/>
          <w:sz w:val="22"/>
          <w:szCs w:val="22"/>
        </w:rPr>
      </w:pPr>
    </w:p>
    <w:p w14:paraId="6EECCE76" w14:textId="35B71F60" w:rsidR="006E3762" w:rsidRPr="00540418" w:rsidRDefault="00C76E1F" w:rsidP="006E3762">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6E3762" w:rsidRPr="00540418">
        <w:rPr>
          <w:rFonts w:ascii="Soberana Sans Light" w:hAnsi="Soberana Sans Light"/>
          <w:b/>
          <w:sz w:val="22"/>
          <w:szCs w:val="22"/>
        </w:rPr>
        <w:t>) NOTAS DE DESGLOSE</w:t>
      </w:r>
    </w:p>
    <w:p w14:paraId="0DB98646" w14:textId="51DB5972" w:rsidR="006E3762" w:rsidRDefault="006E3762" w:rsidP="006E3762">
      <w:pPr>
        <w:pStyle w:val="Texto"/>
        <w:spacing w:after="0" w:line="240" w:lineRule="exact"/>
        <w:rPr>
          <w:rFonts w:ascii="Soberana Sans Light" w:hAnsi="Soberana Sans Light"/>
          <w:sz w:val="22"/>
          <w:szCs w:val="22"/>
          <w:lang w:val="es-MX"/>
        </w:rPr>
      </w:pPr>
    </w:p>
    <w:p w14:paraId="5B1F6247" w14:textId="297B9732" w:rsidR="00C76E1F" w:rsidRPr="00540418" w:rsidRDefault="00C76E1F" w:rsidP="00C76E1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Actividades</w:t>
      </w:r>
    </w:p>
    <w:p w14:paraId="5E0A2591" w14:textId="77777777" w:rsidR="00C76E1F" w:rsidRDefault="00C76E1F" w:rsidP="00C76E1F">
      <w:pPr>
        <w:pStyle w:val="INCISO"/>
        <w:spacing w:after="0" w:line="240" w:lineRule="exact"/>
        <w:ind w:left="360"/>
        <w:rPr>
          <w:rFonts w:ascii="Soberana Sans Light" w:hAnsi="Soberana Sans Light"/>
          <w:b/>
          <w:smallCaps/>
          <w:sz w:val="22"/>
          <w:szCs w:val="22"/>
        </w:rPr>
      </w:pPr>
    </w:p>
    <w:p w14:paraId="46501B78" w14:textId="77777777" w:rsidR="00C76E1F" w:rsidRDefault="00C76E1F" w:rsidP="00C76E1F">
      <w:pPr>
        <w:pStyle w:val="INCISO"/>
        <w:spacing w:after="0" w:line="240" w:lineRule="exact"/>
        <w:ind w:left="360"/>
        <w:rPr>
          <w:rFonts w:ascii="Soberana Sans Light" w:hAnsi="Soberana Sans Light"/>
          <w:b/>
          <w:smallCaps/>
          <w:sz w:val="22"/>
          <w:szCs w:val="22"/>
        </w:rPr>
      </w:pPr>
    </w:p>
    <w:p w14:paraId="0A3AA4BC" w14:textId="77777777" w:rsidR="00C76E1F" w:rsidRPr="00540418" w:rsidRDefault="00C76E1F" w:rsidP="00C76E1F">
      <w:pPr>
        <w:pStyle w:val="INCISO"/>
        <w:spacing w:after="0" w:line="240" w:lineRule="exact"/>
        <w:ind w:left="360"/>
        <w:rPr>
          <w:rFonts w:ascii="Soberana Sans Light" w:hAnsi="Soberana Sans Light"/>
          <w:b/>
          <w:smallCaps/>
          <w:sz w:val="22"/>
          <w:szCs w:val="22"/>
        </w:rPr>
      </w:pPr>
    </w:p>
    <w:p w14:paraId="06CE877C" w14:textId="4CDAA124" w:rsidR="00C76E1F" w:rsidRDefault="00C76E1F" w:rsidP="00C76E1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 xml:space="preserve">Ingresos </w:t>
      </w:r>
      <w:r>
        <w:rPr>
          <w:rFonts w:ascii="Soberana Sans Light" w:hAnsi="Soberana Sans Light"/>
          <w:b/>
          <w:sz w:val="22"/>
          <w:szCs w:val="22"/>
          <w:lang w:val="es-MX"/>
        </w:rPr>
        <w:t>y Otros Beneficios</w:t>
      </w:r>
    </w:p>
    <w:p w14:paraId="3C304297" w14:textId="77777777" w:rsidR="00C76E1F" w:rsidRPr="00540418" w:rsidRDefault="00C76E1F" w:rsidP="00C76E1F">
      <w:pPr>
        <w:pStyle w:val="ROMANOS"/>
        <w:spacing w:after="0" w:line="240" w:lineRule="exact"/>
        <w:rPr>
          <w:rFonts w:ascii="Soberana Sans Light" w:hAnsi="Soberana Sans Light"/>
          <w:b/>
          <w:sz w:val="22"/>
          <w:szCs w:val="22"/>
          <w:lang w:val="es-MX"/>
        </w:rPr>
      </w:pPr>
    </w:p>
    <w:p w14:paraId="22776A95" w14:textId="77777777" w:rsidR="00C76E1F" w:rsidRDefault="00C76E1F" w:rsidP="00C76E1F">
      <w:pPr>
        <w:pStyle w:val="ROMANOS"/>
        <w:numPr>
          <w:ilvl w:val="0"/>
          <w:numId w:val="2"/>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w:t>
      </w:r>
      <w:r w:rsidRPr="00540418">
        <w:rPr>
          <w:rFonts w:ascii="Soberana Sans Light" w:hAnsi="Soberana Sans Light"/>
          <w:sz w:val="22"/>
          <w:szCs w:val="22"/>
          <w:lang w:val="es-MX"/>
        </w:rPr>
        <w:t>e los rubros de impuestos, contribuciones de mejoras, derechos, productos, aprovechamientos, participaciones y aportaciones, y transferencias, subsidios, otras a</w:t>
      </w:r>
      <w:r>
        <w:rPr>
          <w:rFonts w:ascii="Soberana Sans Light" w:hAnsi="Soberana Sans Light"/>
          <w:sz w:val="22"/>
          <w:szCs w:val="22"/>
          <w:lang w:val="es-MX"/>
        </w:rPr>
        <w:t>yudas y asignaciones</w:t>
      </w:r>
    </w:p>
    <w:p w14:paraId="5A4093CB" w14:textId="77777777" w:rsidR="00C76E1F" w:rsidRDefault="00C76E1F" w:rsidP="00C76E1F">
      <w:pPr>
        <w:pStyle w:val="ROMANOS"/>
        <w:spacing w:after="0" w:line="240" w:lineRule="exact"/>
        <w:ind w:left="0" w:firstLine="0"/>
        <w:rPr>
          <w:rFonts w:ascii="Soberana Sans Light" w:hAnsi="Soberana Sans Light"/>
          <w:sz w:val="22"/>
          <w:szCs w:val="22"/>
          <w:lang w:val="es-MX"/>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0"/>
        <w:gridCol w:w="1572"/>
      </w:tblGrid>
      <w:tr w:rsidR="00C76E1F" w14:paraId="743C9F47" w14:textId="77777777" w:rsidTr="00C76E1F">
        <w:trPr>
          <w:trHeight w:val="231"/>
          <w:jc w:val="center"/>
        </w:trPr>
        <w:tc>
          <w:tcPr>
            <w:tcW w:w="7760" w:type="dxa"/>
            <w:tcBorders>
              <w:top w:val="single" w:sz="4" w:space="0" w:color="auto"/>
              <w:left w:val="single" w:sz="4" w:space="0" w:color="auto"/>
              <w:bottom w:val="single" w:sz="4" w:space="0" w:color="auto"/>
              <w:right w:val="single" w:sz="4" w:space="0" w:color="auto"/>
            </w:tcBorders>
            <w:vAlign w:val="center"/>
            <w:hideMark/>
          </w:tcPr>
          <w:p w14:paraId="7A72BF64"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CONCEPTO</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F2547B5" w14:textId="77777777" w:rsidR="00C76E1F" w:rsidRDefault="00C76E1F"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SALDO FINAL</w:t>
            </w:r>
          </w:p>
        </w:tc>
      </w:tr>
      <w:tr w:rsidR="00C76E1F" w14:paraId="53C7CD9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54B74D4B"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TRANSFERENCIAS Y ASIGNACIONES</w:t>
            </w:r>
          </w:p>
        </w:tc>
        <w:tc>
          <w:tcPr>
            <w:tcW w:w="1572" w:type="dxa"/>
            <w:tcBorders>
              <w:top w:val="single" w:sz="4" w:space="0" w:color="auto"/>
              <w:left w:val="single" w:sz="4" w:space="0" w:color="auto"/>
              <w:bottom w:val="single" w:sz="4" w:space="0" w:color="auto"/>
              <w:right w:val="single" w:sz="4" w:space="0" w:color="auto"/>
            </w:tcBorders>
            <w:noWrap/>
            <w:vAlign w:val="bottom"/>
          </w:tcPr>
          <w:p w14:paraId="171D22AC" w14:textId="77777777" w:rsidR="00C76E1F" w:rsidRPr="00042F54"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3,955,166</w:t>
            </w:r>
          </w:p>
        </w:tc>
      </w:tr>
      <w:tr w:rsidR="00C76E1F" w14:paraId="3A17EE2C"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33270108" w14:textId="77777777" w:rsidR="00C76E1F" w:rsidRPr="00793A81" w:rsidRDefault="00C76E1F" w:rsidP="00C76E1F">
            <w:pPr>
              <w:spacing w:after="0" w:line="240" w:lineRule="auto"/>
              <w:rPr>
                <w:rFonts w:ascii="Arial" w:eastAsia="Times New Roman" w:hAnsi="Arial" w:cs="Arial"/>
                <w:bCs/>
                <w:sz w:val="18"/>
                <w:szCs w:val="18"/>
                <w:lang w:eastAsia="es-MX"/>
              </w:rPr>
            </w:pPr>
            <w:r w:rsidRPr="00793A81">
              <w:rPr>
                <w:rFonts w:ascii="Arial" w:eastAsia="Times New Roman" w:hAnsi="Arial" w:cs="Arial"/>
                <w:bCs/>
                <w:sz w:val="18"/>
                <w:szCs w:val="18"/>
                <w:lang w:eastAsia="es-MX"/>
              </w:rPr>
              <w:t>INGRESOS POR VENTAS DE BIENES Y SERVICIOS DE ORGANISMOS DESCENTRALIZADOS</w:t>
            </w:r>
          </w:p>
        </w:tc>
        <w:tc>
          <w:tcPr>
            <w:tcW w:w="1572" w:type="dxa"/>
            <w:tcBorders>
              <w:top w:val="single" w:sz="4" w:space="0" w:color="auto"/>
              <w:left w:val="single" w:sz="4" w:space="0" w:color="auto"/>
              <w:bottom w:val="single" w:sz="4" w:space="0" w:color="auto"/>
              <w:right w:val="single" w:sz="4" w:space="0" w:color="auto"/>
            </w:tcBorders>
            <w:noWrap/>
            <w:vAlign w:val="bottom"/>
            <w:hideMark/>
          </w:tcPr>
          <w:p w14:paraId="7A5F6E50" w14:textId="77777777" w:rsidR="00C76E1F" w:rsidRPr="00042F54"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497,194</w:t>
            </w:r>
          </w:p>
        </w:tc>
      </w:tr>
      <w:tr w:rsidR="00C76E1F" w14:paraId="6DBF3807" w14:textId="77777777" w:rsidTr="00C76E1F">
        <w:trPr>
          <w:trHeight w:val="285"/>
          <w:jc w:val="center"/>
        </w:trPr>
        <w:tc>
          <w:tcPr>
            <w:tcW w:w="7760" w:type="dxa"/>
            <w:tcBorders>
              <w:top w:val="single" w:sz="4" w:space="0" w:color="auto"/>
              <w:left w:val="single" w:sz="4" w:space="0" w:color="auto"/>
              <w:bottom w:val="single" w:sz="4" w:space="0" w:color="auto"/>
              <w:right w:val="single" w:sz="4" w:space="0" w:color="auto"/>
            </w:tcBorders>
            <w:noWrap/>
            <w:vAlign w:val="bottom"/>
          </w:tcPr>
          <w:p w14:paraId="4318D23F" w14:textId="77777777" w:rsidR="00C76E1F" w:rsidRPr="00793A81" w:rsidRDefault="00C76E1F" w:rsidP="00C76E1F">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TOTAL</w:t>
            </w:r>
          </w:p>
        </w:tc>
        <w:tc>
          <w:tcPr>
            <w:tcW w:w="1572" w:type="dxa"/>
            <w:tcBorders>
              <w:top w:val="single" w:sz="4" w:space="0" w:color="auto"/>
              <w:left w:val="single" w:sz="4" w:space="0" w:color="auto"/>
              <w:bottom w:val="single" w:sz="4" w:space="0" w:color="auto"/>
              <w:right w:val="single" w:sz="4" w:space="0" w:color="auto"/>
            </w:tcBorders>
            <w:noWrap/>
            <w:vAlign w:val="bottom"/>
          </w:tcPr>
          <w:p w14:paraId="2A468092" w14:textId="77777777" w:rsidR="00C76E1F" w:rsidRPr="00042F54"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4,452,360</w:t>
            </w:r>
          </w:p>
        </w:tc>
      </w:tr>
    </w:tbl>
    <w:p w14:paraId="5BD56053"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23DD2CB1" w14:textId="77777777" w:rsidR="00C76E1F" w:rsidRDefault="00C76E1F" w:rsidP="00C76E1F">
      <w:pPr>
        <w:pStyle w:val="ROMANOS"/>
        <w:spacing w:after="0" w:line="240" w:lineRule="exact"/>
        <w:ind w:left="1416" w:firstLine="0"/>
        <w:rPr>
          <w:rFonts w:ascii="Soberana Sans Light" w:hAnsi="Soberana Sans Light"/>
          <w:sz w:val="22"/>
          <w:szCs w:val="22"/>
          <w:lang w:val="es-MX"/>
        </w:rPr>
      </w:pPr>
    </w:p>
    <w:p w14:paraId="6129F238" w14:textId="77777777" w:rsidR="00C76E1F" w:rsidRDefault="00C76E1F" w:rsidP="00C76E1F">
      <w:pPr>
        <w:pStyle w:val="ROMANOS"/>
        <w:spacing w:after="0" w:line="240" w:lineRule="exact"/>
        <w:rPr>
          <w:rFonts w:ascii="Soberana Sans Light" w:hAnsi="Soberana Sans Light"/>
          <w:b/>
          <w:sz w:val="22"/>
          <w:szCs w:val="22"/>
          <w:lang w:val="es-MX"/>
        </w:rPr>
      </w:pPr>
    </w:p>
    <w:p w14:paraId="213E2FAE" w14:textId="77777777" w:rsidR="00C76E1F" w:rsidRDefault="00C76E1F" w:rsidP="00C76E1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69B7D7D0" w14:textId="77777777" w:rsidR="00C76E1F" w:rsidRDefault="00C76E1F" w:rsidP="00C76E1F">
      <w:pPr>
        <w:pStyle w:val="ROMANOS"/>
        <w:spacing w:after="0" w:line="240" w:lineRule="exact"/>
        <w:rPr>
          <w:rFonts w:ascii="Soberana Sans Light" w:hAnsi="Soberana Sans Light"/>
          <w:b/>
          <w:sz w:val="22"/>
          <w:szCs w:val="22"/>
          <w:lang w:val="es-MX"/>
        </w:rPr>
      </w:pPr>
    </w:p>
    <w:p w14:paraId="4CDF29D8" w14:textId="77777777" w:rsidR="00C76E1F" w:rsidRDefault="00C76E1F" w:rsidP="00C76E1F">
      <w:pPr>
        <w:pStyle w:val="ROMANOS"/>
        <w:numPr>
          <w:ilvl w:val="0"/>
          <w:numId w:val="12"/>
        </w:numPr>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Se informa de los gastos de funcionamiento:</w:t>
      </w:r>
    </w:p>
    <w:p w14:paraId="285510CC" w14:textId="77777777" w:rsidR="00C76E1F" w:rsidRDefault="00C76E1F" w:rsidP="00C76E1F">
      <w:pPr>
        <w:pStyle w:val="ROMANOS"/>
        <w:spacing w:after="0" w:line="240" w:lineRule="exact"/>
        <w:ind w:left="648" w:firstLine="0"/>
        <w:rPr>
          <w:rFonts w:ascii="Soberana Sans Light" w:hAnsi="Soberana Sans Light"/>
          <w:sz w:val="22"/>
          <w:szCs w:val="22"/>
          <w:lang w:val="es-MX"/>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5"/>
        <w:gridCol w:w="1870"/>
      </w:tblGrid>
      <w:tr w:rsidR="00C76E1F" w14:paraId="54113448"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center"/>
            <w:hideMark/>
          </w:tcPr>
          <w:p w14:paraId="627226F7"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DESCRIPCION</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504DCF29" w14:textId="77777777" w:rsidR="00C76E1F" w:rsidRDefault="00C76E1F" w:rsidP="00C76E1F">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IMPORTE</w:t>
            </w:r>
          </w:p>
        </w:tc>
      </w:tr>
      <w:tr w:rsidR="00C76E1F" w14:paraId="2774BB2B"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330F869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PERSONALES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5AA75C3" w14:textId="77777777" w:rsidR="00C76E1F"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3,298,,915</w:t>
            </w:r>
          </w:p>
        </w:tc>
      </w:tr>
      <w:tr w:rsidR="00C76E1F" w14:paraId="35E3FCA4"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43D27E1"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MATERIALES Y SUMINISTROS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792FB29C" w14:textId="77777777" w:rsidR="00C76E1F"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C76E1F" w14:paraId="7E635556"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065FDDB3"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SERVICIOS GENERALES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26C8BF65" w14:textId="77777777" w:rsidR="00C76E1F"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9,884</w:t>
            </w:r>
          </w:p>
        </w:tc>
      </w:tr>
      <w:tr w:rsidR="00C76E1F" w14:paraId="4D537D6C"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hideMark/>
          </w:tcPr>
          <w:p w14:paraId="43CDC7AB"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BIENES MUEBLES E INMUEBLES</w:t>
            </w:r>
          </w:p>
        </w:tc>
        <w:tc>
          <w:tcPr>
            <w:tcW w:w="1870" w:type="dxa"/>
            <w:tcBorders>
              <w:top w:val="single" w:sz="4" w:space="0" w:color="auto"/>
              <w:left w:val="single" w:sz="4" w:space="0" w:color="auto"/>
              <w:bottom w:val="single" w:sz="4" w:space="0" w:color="auto"/>
              <w:right w:val="single" w:sz="4" w:space="0" w:color="auto"/>
            </w:tcBorders>
            <w:noWrap/>
            <w:vAlign w:val="bottom"/>
            <w:hideMark/>
          </w:tcPr>
          <w:p w14:paraId="4871B5AD" w14:textId="77777777" w:rsidR="00C76E1F"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r w:rsidRPr="00042F54">
              <w:rPr>
                <w:rFonts w:ascii="Arial" w:eastAsia="Times New Roman" w:hAnsi="Arial" w:cs="Arial"/>
                <w:sz w:val="16"/>
                <w:szCs w:val="16"/>
                <w:lang w:eastAsia="es-MX"/>
              </w:rPr>
              <w:t> </w:t>
            </w:r>
          </w:p>
        </w:tc>
      </w:tr>
      <w:tr w:rsidR="00C76E1F" w14:paraId="6D097642" w14:textId="77777777" w:rsidTr="00C76E1F">
        <w:trPr>
          <w:trHeight w:val="294"/>
          <w:jc w:val="center"/>
        </w:trPr>
        <w:tc>
          <w:tcPr>
            <w:tcW w:w="7695" w:type="dxa"/>
            <w:tcBorders>
              <w:top w:val="single" w:sz="4" w:space="0" w:color="auto"/>
              <w:left w:val="single" w:sz="4" w:space="0" w:color="auto"/>
              <w:bottom w:val="single" w:sz="4" w:space="0" w:color="auto"/>
              <w:right w:val="single" w:sz="4" w:space="0" w:color="auto"/>
            </w:tcBorders>
            <w:noWrap/>
            <w:vAlign w:val="bottom"/>
          </w:tcPr>
          <w:p w14:paraId="16FF6E54" w14:textId="77777777" w:rsidR="00C76E1F" w:rsidRDefault="00C76E1F" w:rsidP="00C76E1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TOTAL</w:t>
            </w:r>
          </w:p>
        </w:tc>
        <w:tc>
          <w:tcPr>
            <w:tcW w:w="1870" w:type="dxa"/>
            <w:tcBorders>
              <w:top w:val="single" w:sz="4" w:space="0" w:color="auto"/>
              <w:left w:val="single" w:sz="4" w:space="0" w:color="auto"/>
              <w:bottom w:val="single" w:sz="4" w:space="0" w:color="auto"/>
              <w:right w:val="single" w:sz="4" w:space="0" w:color="auto"/>
            </w:tcBorders>
            <w:noWrap/>
            <w:vAlign w:val="bottom"/>
          </w:tcPr>
          <w:p w14:paraId="60385B0A" w14:textId="77777777" w:rsidR="00C76E1F" w:rsidRDefault="00C76E1F"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3,298,915</w:t>
            </w:r>
          </w:p>
        </w:tc>
      </w:tr>
    </w:tbl>
    <w:p w14:paraId="1F0AA3D6" w14:textId="77777777" w:rsidR="00C76E1F" w:rsidRDefault="00C76E1F" w:rsidP="00C76E1F">
      <w:pPr>
        <w:pStyle w:val="ROMANOS"/>
        <w:spacing w:after="0" w:line="240" w:lineRule="exact"/>
        <w:ind w:left="0" w:firstLine="0"/>
        <w:rPr>
          <w:lang w:val="es-MX"/>
        </w:rPr>
      </w:pPr>
    </w:p>
    <w:p w14:paraId="763C04E8" w14:textId="77777777" w:rsidR="00C76E1F" w:rsidRDefault="00C76E1F" w:rsidP="00C76E1F">
      <w:pPr>
        <w:pStyle w:val="INCISO"/>
        <w:spacing w:after="0" w:line="240" w:lineRule="exact"/>
        <w:ind w:left="360"/>
        <w:rPr>
          <w:b/>
          <w:smallCaps/>
        </w:rPr>
      </w:pPr>
    </w:p>
    <w:p w14:paraId="67034081" w14:textId="77777777" w:rsidR="00252910" w:rsidRPr="00540418" w:rsidRDefault="00252910" w:rsidP="00C76E1F">
      <w:pPr>
        <w:pStyle w:val="Texto"/>
        <w:spacing w:after="0" w:line="240" w:lineRule="exact"/>
        <w:rPr>
          <w:rFonts w:ascii="Soberana Sans Light" w:hAnsi="Soberana Sans Light"/>
          <w:sz w:val="22"/>
          <w:szCs w:val="22"/>
          <w:lang w:val="es-MX"/>
        </w:rPr>
      </w:pPr>
    </w:p>
    <w:p w14:paraId="2160D338" w14:textId="7CDAF722" w:rsidR="006E3762" w:rsidRPr="00540418" w:rsidRDefault="006E3762" w:rsidP="006E376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00C76E1F">
        <w:rPr>
          <w:rFonts w:ascii="Soberana Sans Light" w:hAnsi="Soberana Sans Light"/>
          <w:b/>
          <w:smallCaps/>
          <w:sz w:val="22"/>
          <w:szCs w:val="22"/>
        </w:rPr>
        <w:t>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1A93D021"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33A45216" w14:textId="77777777" w:rsidR="006E3762" w:rsidRPr="00540418" w:rsidRDefault="006E3762" w:rsidP="006E376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41EDF680" w14:textId="77777777" w:rsidR="006E3762" w:rsidRPr="00540418" w:rsidRDefault="006E3762" w:rsidP="006E3762">
      <w:pPr>
        <w:pStyle w:val="Texto"/>
        <w:spacing w:after="0" w:line="240" w:lineRule="exact"/>
        <w:rPr>
          <w:rFonts w:ascii="Soberana Sans Light" w:hAnsi="Soberana Sans Light"/>
          <w:b/>
          <w:sz w:val="22"/>
          <w:szCs w:val="22"/>
          <w:lang w:val="es-MX"/>
        </w:rPr>
      </w:pPr>
    </w:p>
    <w:p w14:paraId="6116648A" w14:textId="77777777" w:rsidR="006E3762" w:rsidRPr="00540418" w:rsidRDefault="006E3762" w:rsidP="006E376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14:paraId="0C33C9C0" w14:textId="0282DC70" w:rsidR="002F0A73" w:rsidRDefault="006E3762" w:rsidP="00D253CE">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 acerca de los fondos </w:t>
      </w:r>
      <w:r>
        <w:rPr>
          <w:rFonts w:ascii="Soberana Sans Light" w:hAnsi="Soberana Sans Light"/>
          <w:sz w:val="22"/>
          <w:szCs w:val="22"/>
          <w:lang w:val="es-MX"/>
        </w:rPr>
        <w:t>según el tipo y monto de los mismos:</w:t>
      </w:r>
    </w:p>
    <w:p w14:paraId="714F7007" w14:textId="123DF259" w:rsidR="00C76E1F" w:rsidRDefault="00C76E1F" w:rsidP="00C76E1F">
      <w:pPr>
        <w:pStyle w:val="ROMANOS"/>
        <w:spacing w:after="0" w:line="240" w:lineRule="exact"/>
        <w:rPr>
          <w:rFonts w:ascii="Soberana Sans Light" w:hAnsi="Soberana Sans Light"/>
          <w:sz w:val="22"/>
          <w:szCs w:val="22"/>
          <w:lang w:val="es-MX"/>
        </w:rPr>
      </w:pPr>
    </w:p>
    <w:p w14:paraId="6D86EA37" w14:textId="4453CA31" w:rsidR="00C76E1F" w:rsidRDefault="00C76E1F" w:rsidP="00C76E1F">
      <w:pPr>
        <w:pStyle w:val="ROMANOS"/>
        <w:spacing w:after="0" w:line="240" w:lineRule="exact"/>
        <w:rPr>
          <w:rFonts w:ascii="Soberana Sans Light" w:hAnsi="Soberana Sans Light"/>
          <w:sz w:val="22"/>
          <w:szCs w:val="22"/>
          <w:lang w:val="es-MX"/>
        </w:rPr>
      </w:pPr>
    </w:p>
    <w:p w14:paraId="5D809D01" w14:textId="3137BF24" w:rsidR="00C76E1F" w:rsidRDefault="00C76E1F" w:rsidP="00C76E1F">
      <w:pPr>
        <w:pStyle w:val="ROMANOS"/>
        <w:spacing w:after="0" w:line="240" w:lineRule="exact"/>
        <w:rPr>
          <w:rFonts w:ascii="Soberana Sans Light" w:hAnsi="Soberana Sans Light"/>
          <w:sz w:val="22"/>
          <w:szCs w:val="22"/>
          <w:lang w:val="es-MX"/>
        </w:rPr>
      </w:pPr>
    </w:p>
    <w:p w14:paraId="42AC8692" w14:textId="5D030AB6" w:rsidR="00C76E1F" w:rsidRDefault="00C76E1F" w:rsidP="00C76E1F">
      <w:pPr>
        <w:pStyle w:val="ROMANOS"/>
        <w:spacing w:after="0" w:line="240" w:lineRule="exact"/>
        <w:rPr>
          <w:rFonts w:ascii="Soberana Sans Light" w:hAnsi="Soberana Sans Light"/>
          <w:sz w:val="22"/>
          <w:szCs w:val="22"/>
          <w:lang w:val="es-MX"/>
        </w:rPr>
      </w:pPr>
    </w:p>
    <w:p w14:paraId="58BECFD1" w14:textId="77D1CA82" w:rsidR="00C76E1F" w:rsidRDefault="00C76E1F" w:rsidP="00C76E1F">
      <w:pPr>
        <w:pStyle w:val="ROMANOS"/>
        <w:spacing w:after="0" w:line="240" w:lineRule="exact"/>
        <w:rPr>
          <w:rFonts w:ascii="Soberana Sans Light" w:hAnsi="Soberana Sans Light"/>
          <w:sz w:val="22"/>
          <w:szCs w:val="22"/>
          <w:lang w:val="es-MX"/>
        </w:rPr>
      </w:pPr>
    </w:p>
    <w:p w14:paraId="4652E5BF" w14:textId="0F9940FA" w:rsidR="00C76E1F" w:rsidRDefault="00C76E1F" w:rsidP="00C76E1F">
      <w:pPr>
        <w:pStyle w:val="ROMANOS"/>
        <w:spacing w:after="0" w:line="240" w:lineRule="exact"/>
        <w:rPr>
          <w:rFonts w:ascii="Soberana Sans Light" w:hAnsi="Soberana Sans Light"/>
          <w:sz w:val="22"/>
          <w:szCs w:val="22"/>
          <w:lang w:val="es-MX"/>
        </w:rPr>
      </w:pPr>
    </w:p>
    <w:p w14:paraId="055E7F6E" w14:textId="7821E0FB" w:rsidR="00C76E1F" w:rsidRDefault="00C76E1F" w:rsidP="00C76E1F">
      <w:pPr>
        <w:pStyle w:val="ROMANOS"/>
        <w:spacing w:after="0" w:line="240" w:lineRule="exact"/>
        <w:rPr>
          <w:rFonts w:ascii="Soberana Sans Light" w:hAnsi="Soberana Sans Light"/>
          <w:sz w:val="22"/>
          <w:szCs w:val="22"/>
          <w:lang w:val="es-MX"/>
        </w:rPr>
      </w:pPr>
    </w:p>
    <w:p w14:paraId="46C0EC3A" w14:textId="1AB9E69B" w:rsidR="00C76E1F" w:rsidRDefault="00C76E1F" w:rsidP="00C76E1F">
      <w:pPr>
        <w:pStyle w:val="ROMANOS"/>
        <w:spacing w:after="0" w:line="240" w:lineRule="exact"/>
        <w:rPr>
          <w:rFonts w:ascii="Soberana Sans Light" w:hAnsi="Soberana Sans Light"/>
          <w:sz w:val="22"/>
          <w:szCs w:val="22"/>
          <w:lang w:val="es-MX"/>
        </w:rPr>
      </w:pPr>
    </w:p>
    <w:p w14:paraId="68D079C2" w14:textId="0A1B1B9E" w:rsidR="00C76E1F" w:rsidRDefault="00C76E1F" w:rsidP="00C76E1F">
      <w:pPr>
        <w:pStyle w:val="ROMANOS"/>
        <w:spacing w:after="0" w:line="240" w:lineRule="exact"/>
        <w:rPr>
          <w:rFonts w:ascii="Soberana Sans Light" w:hAnsi="Soberana Sans Light"/>
          <w:sz w:val="22"/>
          <w:szCs w:val="22"/>
          <w:lang w:val="es-MX"/>
        </w:rPr>
      </w:pPr>
    </w:p>
    <w:p w14:paraId="4CFF2AB4" w14:textId="7373BED5" w:rsidR="00C76E1F" w:rsidRDefault="00C76E1F" w:rsidP="00C76E1F">
      <w:pPr>
        <w:pStyle w:val="ROMANOS"/>
        <w:spacing w:after="0" w:line="240" w:lineRule="exact"/>
        <w:rPr>
          <w:rFonts w:ascii="Soberana Sans Light" w:hAnsi="Soberana Sans Light"/>
          <w:sz w:val="22"/>
          <w:szCs w:val="22"/>
          <w:lang w:val="es-MX"/>
        </w:rPr>
      </w:pPr>
    </w:p>
    <w:p w14:paraId="3A6CEA77" w14:textId="6646FF6F" w:rsidR="00C76E1F" w:rsidRDefault="00C76E1F" w:rsidP="00C76E1F">
      <w:pPr>
        <w:pStyle w:val="ROMANOS"/>
        <w:spacing w:after="0" w:line="240" w:lineRule="exact"/>
        <w:rPr>
          <w:rFonts w:ascii="Soberana Sans Light" w:hAnsi="Soberana Sans Light"/>
          <w:sz w:val="22"/>
          <w:szCs w:val="22"/>
          <w:lang w:val="es-MX"/>
        </w:rPr>
      </w:pPr>
    </w:p>
    <w:p w14:paraId="4CC23B90" w14:textId="4267DC53" w:rsidR="00C76E1F" w:rsidRDefault="00C76E1F" w:rsidP="00C76E1F">
      <w:pPr>
        <w:pStyle w:val="ROMANOS"/>
        <w:spacing w:after="0" w:line="240" w:lineRule="exact"/>
        <w:rPr>
          <w:rFonts w:ascii="Soberana Sans Light" w:hAnsi="Soberana Sans Light"/>
          <w:sz w:val="22"/>
          <w:szCs w:val="22"/>
          <w:lang w:val="es-MX"/>
        </w:rPr>
      </w:pPr>
    </w:p>
    <w:p w14:paraId="257C2AE7" w14:textId="77777777" w:rsidR="00C76E1F" w:rsidRDefault="00C76E1F" w:rsidP="00C76E1F">
      <w:pPr>
        <w:pStyle w:val="ROMANOS"/>
        <w:spacing w:after="0" w:line="240" w:lineRule="exact"/>
        <w:rPr>
          <w:rFonts w:ascii="Soberana Sans Light" w:hAnsi="Soberana Sans Light"/>
          <w:sz w:val="22"/>
          <w:szCs w:val="22"/>
          <w:lang w:val="es-MX"/>
        </w:rPr>
      </w:pPr>
    </w:p>
    <w:p w14:paraId="3C7DB72A" w14:textId="03604B30" w:rsidR="00C76E1F" w:rsidRDefault="00C76E1F" w:rsidP="00C76E1F">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lastRenderedPageBreak/>
        <w:t>Derechos a recibir Efectivo y Equivalentes y Bienes o Servicios</w:t>
      </w:r>
    </w:p>
    <w:tbl>
      <w:tblPr>
        <w:tblpPr w:leftFromText="142" w:rightFromText="142" w:bottomFromText="200" w:vertAnchor="page" w:horzAnchor="margin" w:tblpY="2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8"/>
        <w:gridCol w:w="6028"/>
        <w:gridCol w:w="1836"/>
      </w:tblGrid>
      <w:tr w:rsidR="00C76E1F" w14:paraId="7196251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hideMark/>
          </w:tcPr>
          <w:p w14:paraId="29C39EBB"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NO. DE CTA.</w:t>
            </w:r>
          </w:p>
        </w:tc>
        <w:tc>
          <w:tcPr>
            <w:tcW w:w="6028" w:type="dxa"/>
            <w:tcBorders>
              <w:top w:val="single" w:sz="4" w:space="0" w:color="auto"/>
              <w:left w:val="single" w:sz="4" w:space="0" w:color="auto"/>
              <w:bottom w:val="single" w:sz="4" w:space="0" w:color="auto"/>
              <w:right w:val="single" w:sz="4" w:space="0" w:color="auto"/>
            </w:tcBorders>
            <w:noWrap/>
            <w:vAlign w:val="bottom"/>
            <w:hideMark/>
          </w:tcPr>
          <w:p w14:paraId="50AD4074" w14:textId="77777777" w:rsidR="00C76E1F" w:rsidRDefault="00C76E1F" w:rsidP="00C76E1F">
            <w:pPr>
              <w:spacing w:after="0" w:line="240" w:lineRule="auto"/>
              <w:jc w:val="center"/>
              <w:rPr>
                <w:rFonts w:ascii="Arial" w:eastAsia="Times New Roman" w:hAnsi="Arial" w:cs="Arial"/>
                <w:sz w:val="18"/>
                <w:szCs w:val="18"/>
                <w:lang w:eastAsia="es-MX"/>
              </w:rPr>
            </w:pPr>
            <w:r w:rsidRPr="004F5A3A">
              <w:rPr>
                <w:rFonts w:ascii="Arial" w:eastAsia="Times New Roman" w:hAnsi="Arial" w:cs="Arial"/>
                <w:b/>
                <w:bCs/>
                <w:sz w:val="18"/>
                <w:szCs w:val="18"/>
                <w:lang w:eastAsia="es-MX"/>
              </w:rPr>
              <w:t>DESCRIPCION</w:t>
            </w:r>
          </w:p>
        </w:tc>
        <w:tc>
          <w:tcPr>
            <w:tcW w:w="1836" w:type="dxa"/>
            <w:tcBorders>
              <w:top w:val="single" w:sz="4" w:space="0" w:color="auto"/>
              <w:left w:val="single" w:sz="4" w:space="0" w:color="auto"/>
              <w:bottom w:val="single" w:sz="4" w:space="0" w:color="auto"/>
              <w:right w:val="single" w:sz="4" w:space="0" w:color="auto"/>
            </w:tcBorders>
            <w:noWrap/>
            <w:vAlign w:val="bottom"/>
            <w:hideMark/>
          </w:tcPr>
          <w:p w14:paraId="218E77C9"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b/>
                <w:bCs/>
                <w:sz w:val="18"/>
                <w:szCs w:val="18"/>
                <w:lang w:eastAsia="es-MX"/>
              </w:rPr>
              <w:t>IMPORTE</w:t>
            </w:r>
          </w:p>
        </w:tc>
      </w:tr>
      <w:tr w:rsidR="00C76E1F" w14:paraId="28D2D782"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81A0A13"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0118120072</w:t>
            </w:r>
          </w:p>
        </w:tc>
        <w:tc>
          <w:tcPr>
            <w:tcW w:w="6028" w:type="dxa"/>
            <w:tcBorders>
              <w:top w:val="single" w:sz="4" w:space="0" w:color="auto"/>
              <w:left w:val="single" w:sz="4" w:space="0" w:color="auto"/>
              <w:bottom w:val="single" w:sz="4" w:space="0" w:color="auto"/>
              <w:right w:val="single" w:sz="4" w:space="0" w:color="auto"/>
            </w:tcBorders>
            <w:noWrap/>
            <w:vAlign w:val="bottom"/>
          </w:tcPr>
          <w:p w14:paraId="0A01343A"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w:t>
            </w:r>
          </w:p>
        </w:tc>
        <w:tc>
          <w:tcPr>
            <w:tcW w:w="1836" w:type="dxa"/>
            <w:tcBorders>
              <w:top w:val="single" w:sz="4" w:space="0" w:color="auto"/>
              <w:left w:val="single" w:sz="4" w:space="0" w:color="auto"/>
              <w:bottom w:val="single" w:sz="4" w:space="0" w:color="auto"/>
              <w:right w:val="single" w:sz="4" w:space="0" w:color="auto"/>
            </w:tcBorders>
            <w:noWrap/>
            <w:vAlign w:val="bottom"/>
          </w:tcPr>
          <w:p w14:paraId="6B3D46D2" w14:textId="77777777" w:rsidR="00C76E1F" w:rsidRDefault="00C76E1F" w:rsidP="00C76E1F">
            <w:pPr>
              <w:jc w:val="right"/>
              <w:rPr>
                <w:rFonts w:ascii="Arial" w:eastAsia="Times New Roman" w:hAnsi="Arial" w:cs="Arial"/>
                <w:sz w:val="18"/>
                <w:szCs w:val="18"/>
                <w:lang w:eastAsia="es-MX"/>
              </w:rPr>
            </w:pPr>
            <w:r w:rsidRPr="00034E44">
              <w:rPr>
                <w:rFonts w:ascii="Arial" w:eastAsia="Times New Roman" w:hAnsi="Arial" w:cs="Arial"/>
                <w:sz w:val="18"/>
                <w:szCs w:val="18"/>
                <w:lang w:eastAsia="es-MX"/>
              </w:rPr>
              <w:t>79,126</w:t>
            </w:r>
          </w:p>
        </w:tc>
      </w:tr>
      <w:tr w:rsidR="00C76E1F" w14:paraId="284071B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BA25B63"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0120105848</w:t>
            </w:r>
          </w:p>
        </w:tc>
        <w:tc>
          <w:tcPr>
            <w:tcW w:w="6028" w:type="dxa"/>
            <w:tcBorders>
              <w:top w:val="single" w:sz="4" w:space="0" w:color="auto"/>
              <w:left w:val="single" w:sz="4" w:space="0" w:color="auto"/>
              <w:bottom w:val="single" w:sz="4" w:space="0" w:color="auto"/>
              <w:right w:val="single" w:sz="4" w:space="0" w:color="auto"/>
            </w:tcBorders>
            <w:noWrap/>
            <w:vAlign w:val="bottom"/>
          </w:tcPr>
          <w:p w14:paraId="5E98B18A"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FONDO DE COMPENSACIÓN </w:t>
            </w:r>
          </w:p>
        </w:tc>
        <w:tc>
          <w:tcPr>
            <w:tcW w:w="1836" w:type="dxa"/>
            <w:tcBorders>
              <w:top w:val="single" w:sz="4" w:space="0" w:color="auto"/>
              <w:left w:val="single" w:sz="4" w:space="0" w:color="auto"/>
              <w:bottom w:val="single" w:sz="4" w:space="0" w:color="auto"/>
              <w:right w:val="single" w:sz="4" w:space="0" w:color="auto"/>
            </w:tcBorders>
            <w:noWrap/>
            <w:vAlign w:val="bottom"/>
          </w:tcPr>
          <w:p w14:paraId="22DFED67" w14:textId="77777777" w:rsidR="00C76E1F" w:rsidRPr="007F2AB6" w:rsidRDefault="00C76E1F" w:rsidP="00C76E1F">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Pr>
                <w:rFonts w:ascii="Arial" w:eastAsia="Times New Roman" w:hAnsi="Arial" w:cs="Arial"/>
                <w:sz w:val="18"/>
                <w:szCs w:val="18"/>
                <w:lang w:eastAsia="es-MX"/>
              </w:rPr>
              <w:t>0</w:t>
            </w:r>
            <w:r w:rsidRPr="007F2AB6">
              <w:rPr>
                <w:rFonts w:ascii="Arial" w:eastAsia="Times New Roman" w:hAnsi="Arial" w:cs="Arial"/>
                <w:sz w:val="18"/>
                <w:szCs w:val="18"/>
                <w:lang w:eastAsia="es-MX"/>
              </w:rPr>
              <w:t xml:space="preserve"> </w:t>
            </w:r>
          </w:p>
          <w:p w14:paraId="03A33BF9"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3C7BB1C4"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B580E91"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0114349369</w:t>
            </w:r>
          </w:p>
        </w:tc>
        <w:tc>
          <w:tcPr>
            <w:tcW w:w="6028" w:type="dxa"/>
            <w:tcBorders>
              <w:top w:val="single" w:sz="4" w:space="0" w:color="auto"/>
              <w:left w:val="single" w:sz="4" w:space="0" w:color="auto"/>
              <w:bottom w:val="single" w:sz="4" w:space="0" w:color="auto"/>
              <w:right w:val="single" w:sz="4" w:space="0" w:color="auto"/>
            </w:tcBorders>
            <w:noWrap/>
            <w:vAlign w:val="bottom"/>
          </w:tcPr>
          <w:p w14:paraId="0C339F47"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33722F06" w14:textId="77777777" w:rsidR="00C76E1F" w:rsidRPr="007F2AB6" w:rsidRDefault="00C76E1F"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1,315</w:t>
            </w:r>
          </w:p>
          <w:p w14:paraId="3E82D6EA"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2FDDBBEB"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05F6F1D"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0116264425</w:t>
            </w:r>
          </w:p>
        </w:tc>
        <w:tc>
          <w:tcPr>
            <w:tcW w:w="6028" w:type="dxa"/>
            <w:tcBorders>
              <w:top w:val="single" w:sz="4" w:space="0" w:color="auto"/>
              <w:left w:val="single" w:sz="4" w:space="0" w:color="auto"/>
              <w:bottom w:val="single" w:sz="4" w:space="0" w:color="auto"/>
              <w:right w:val="single" w:sz="4" w:space="0" w:color="auto"/>
            </w:tcBorders>
            <w:noWrap/>
            <w:vAlign w:val="bottom"/>
          </w:tcPr>
          <w:p w14:paraId="18368D3F"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7FD557F7" w14:textId="77777777" w:rsidR="00C76E1F" w:rsidRPr="0067302C" w:rsidRDefault="00C76E1F" w:rsidP="00C76E1F">
            <w:pPr>
              <w:spacing w:after="0" w:line="240" w:lineRule="auto"/>
              <w:jc w:val="right"/>
              <w:rPr>
                <w:rFonts w:ascii="Arial" w:eastAsia="Times New Roman" w:hAnsi="Arial" w:cs="Arial"/>
                <w:sz w:val="18"/>
                <w:szCs w:val="18"/>
                <w:lang w:eastAsia="es-MX"/>
              </w:rPr>
            </w:pPr>
            <w:r w:rsidRPr="0067302C">
              <w:rPr>
                <w:rFonts w:ascii="Arial" w:eastAsia="Times New Roman" w:hAnsi="Arial" w:cs="Arial"/>
                <w:sz w:val="18"/>
                <w:szCs w:val="18"/>
                <w:lang w:eastAsia="es-MX"/>
              </w:rPr>
              <w:t>3,755,070</w:t>
            </w:r>
          </w:p>
          <w:p w14:paraId="369C93C5"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36246C6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687EE78E" w14:textId="77777777" w:rsidR="00C76E1F" w:rsidRDefault="00C76E1F" w:rsidP="00C76E1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0118120544</w:t>
            </w:r>
          </w:p>
        </w:tc>
        <w:tc>
          <w:tcPr>
            <w:tcW w:w="6028" w:type="dxa"/>
            <w:tcBorders>
              <w:top w:val="single" w:sz="4" w:space="0" w:color="auto"/>
              <w:left w:val="single" w:sz="4" w:space="0" w:color="auto"/>
              <w:bottom w:val="single" w:sz="4" w:space="0" w:color="auto"/>
              <w:right w:val="single" w:sz="4" w:space="0" w:color="auto"/>
            </w:tcBorders>
            <w:noWrap/>
            <w:vAlign w:val="bottom"/>
          </w:tcPr>
          <w:p w14:paraId="678633D6"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INGRESOS PROPIOS</w:t>
            </w:r>
          </w:p>
        </w:tc>
        <w:tc>
          <w:tcPr>
            <w:tcW w:w="1836" w:type="dxa"/>
            <w:tcBorders>
              <w:top w:val="single" w:sz="4" w:space="0" w:color="auto"/>
              <w:left w:val="single" w:sz="4" w:space="0" w:color="auto"/>
              <w:bottom w:val="single" w:sz="4" w:space="0" w:color="auto"/>
              <w:right w:val="single" w:sz="4" w:space="0" w:color="auto"/>
            </w:tcBorders>
            <w:noWrap/>
            <w:vAlign w:val="bottom"/>
          </w:tcPr>
          <w:p w14:paraId="227F7F3F" w14:textId="77777777" w:rsidR="00C76E1F" w:rsidRPr="007F2AB6" w:rsidRDefault="00C76E1F" w:rsidP="00C76E1F">
            <w:pPr>
              <w:spacing w:after="0" w:line="240" w:lineRule="auto"/>
              <w:jc w:val="right"/>
              <w:rPr>
                <w:rFonts w:ascii="Arial" w:eastAsia="Times New Roman" w:hAnsi="Arial" w:cs="Arial"/>
                <w:sz w:val="18"/>
                <w:szCs w:val="18"/>
                <w:lang w:eastAsia="es-MX"/>
              </w:rPr>
            </w:pPr>
            <w:r w:rsidRPr="007F2AB6">
              <w:rPr>
                <w:rFonts w:ascii="Arial" w:eastAsia="Times New Roman" w:hAnsi="Arial" w:cs="Arial"/>
                <w:sz w:val="18"/>
                <w:szCs w:val="18"/>
                <w:lang w:eastAsia="es-MX"/>
              </w:rPr>
              <w:t xml:space="preserve">                    </w:t>
            </w:r>
            <w:r>
              <w:rPr>
                <w:rFonts w:ascii="Arial" w:eastAsia="Times New Roman" w:hAnsi="Arial" w:cs="Arial"/>
                <w:sz w:val="18"/>
                <w:szCs w:val="18"/>
                <w:lang w:eastAsia="es-MX"/>
              </w:rPr>
              <w:t>3,814</w:t>
            </w:r>
            <w:r w:rsidRPr="007F2AB6">
              <w:rPr>
                <w:rFonts w:ascii="Arial" w:eastAsia="Times New Roman" w:hAnsi="Arial" w:cs="Arial"/>
                <w:sz w:val="18"/>
                <w:szCs w:val="18"/>
                <w:lang w:eastAsia="es-MX"/>
              </w:rPr>
              <w:t xml:space="preserve"> </w:t>
            </w:r>
          </w:p>
          <w:p w14:paraId="104159F3" w14:textId="77777777" w:rsidR="00C76E1F" w:rsidRDefault="00C76E1F" w:rsidP="00C76E1F">
            <w:pPr>
              <w:spacing w:after="0" w:line="240" w:lineRule="auto"/>
              <w:jc w:val="right"/>
              <w:rPr>
                <w:rFonts w:ascii="Arial" w:eastAsia="Times New Roman" w:hAnsi="Arial" w:cs="Arial"/>
                <w:sz w:val="18"/>
                <w:szCs w:val="18"/>
                <w:lang w:eastAsia="es-MX"/>
              </w:rPr>
            </w:pPr>
          </w:p>
        </w:tc>
      </w:tr>
      <w:tr w:rsidR="00C76E1F" w14:paraId="1B7A22E7"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E5ED2C7"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0122282879</w:t>
            </w:r>
          </w:p>
        </w:tc>
        <w:tc>
          <w:tcPr>
            <w:tcW w:w="6028" w:type="dxa"/>
            <w:tcBorders>
              <w:top w:val="single" w:sz="4" w:space="0" w:color="auto"/>
              <w:left w:val="single" w:sz="4" w:space="0" w:color="auto"/>
              <w:bottom w:val="single" w:sz="4" w:space="0" w:color="auto"/>
              <w:right w:val="single" w:sz="4" w:space="0" w:color="auto"/>
            </w:tcBorders>
            <w:noWrap/>
            <w:vAlign w:val="bottom"/>
          </w:tcPr>
          <w:p w14:paraId="06C8FAB5"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46A022" w14:textId="77777777" w:rsidR="00C76E1F" w:rsidRPr="007F2AB6" w:rsidRDefault="00C76E1F"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C76E1F" w14:paraId="690A7AFC"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3799B6A2"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0122282976</w:t>
            </w:r>
          </w:p>
        </w:tc>
        <w:tc>
          <w:tcPr>
            <w:tcW w:w="6028" w:type="dxa"/>
            <w:tcBorders>
              <w:top w:val="single" w:sz="4" w:space="0" w:color="auto"/>
              <w:left w:val="single" w:sz="4" w:space="0" w:color="auto"/>
              <w:bottom w:val="single" w:sz="4" w:space="0" w:color="auto"/>
              <w:right w:val="single" w:sz="4" w:space="0" w:color="auto"/>
            </w:tcBorders>
            <w:noWrap/>
            <w:vAlign w:val="bottom"/>
          </w:tcPr>
          <w:p w14:paraId="1F003FF7"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67A2BBC6" w14:textId="77777777" w:rsidR="00C76E1F" w:rsidRPr="007F2AB6" w:rsidRDefault="00C76E1F"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375,000</w:t>
            </w:r>
          </w:p>
        </w:tc>
      </w:tr>
      <w:tr w:rsidR="00C76E1F" w14:paraId="301EBA28"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521D1081"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0122282909</w:t>
            </w:r>
          </w:p>
        </w:tc>
        <w:tc>
          <w:tcPr>
            <w:tcW w:w="6028" w:type="dxa"/>
            <w:tcBorders>
              <w:top w:val="single" w:sz="4" w:space="0" w:color="auto"/>
              <w:left w:val="single" w:sz="4" w:space="0" w:color="auto"/>
              <w:bottom w:val="single" w:sz="4" w:space="0" w:color="auto"/>
              <w:right w:val="single" w:sz="4" w:space="0" w:color="auto"/>
            </w:tcBorders>
            <w:noWrap/>
            <w:vAlign w:val="bottom"/>
          </w:tcPr>
          <w:p w14:paraId="400F017A"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INGRESOS PROPIOS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1AB86C48" w14:textId="77777777" w:rsidR="00C76E1F" w:rsidRPr="007F2AB6" w:rsidRDefault="00C76E1F"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118,663</w:t>
            </w:r>
          </w:p>
        </w:tc>
      </w:tr>
      <w:tr w:rsidR="00C76E1F" w14:paraId="29BFED9D"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25D86C9F"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0122282992</w:t>
            </w:r>
          </w:p>
        </w:tc>
        <w:tc>
          <w:tcPr>
            <w:tcW w:w="6028" w:type="dxa"/>
            <w:tcBorders>
              <w:top w:val="single" w:sz="4" w:space="0" w:color="auto"/>
              <w:left w:val="single" w:sz="4" w:space="0" w:color="auto"/>
              <w:bottom w:val="single" w:sz="4" w:space="0" w:color="auto"/>
              <w:right w:val="single" w:sz="4" w:space="0" w:color="auto"/>
            </w:tcBorders>
            <w:noWrap/>
            <w:vAlign w:val="bottom"/>
          </w:tcPr>
          <w:p w14:paraId="7ACBCC4D"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SUBSIDIO GUBERNAMENTAL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77699D2E" w14:textId="77777777" w:rsidR="00C76E1F" w:rsidRPr="007F2AB6" w:rsidRDefault="00C76E1F"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655,733</w:t>
            </w:r>
          </w:p>
        </w:tc>
      </w:tr>
      <w:tr w:rsidR="00C76E1F" w14:paraId="79C7A37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0B7C46" w14:textId="77777777" w:rsidR="00C76E1F" w:rsidRDefault="00C76E1F" w:rsidP="00C76E1F">
            <w:pPr>
              <w:spacing w:after="0" w:line="240" w:lineRule="auto"/>
              <w:jc w:val="center"/>
              <w:rPr>
                <w:rFonts w:ascii="Arial" w:eastAsia="Times New Roman" w:hAnsi="Arial" w:cs="Arial"/>
                <w:sz w:val="18"/>
                <w:szCs w:val="18"/>
                <w:lang w:eastAsia="es-MX"/>
              </w:rPr>
            </w:pPr>
            <w:r w:rsidRPr="0067302C">
              <w:rPr>
                <w:rFonts w:ascii="Arial" w:eastAsia="Times New Roman" w:hAnsi="Arial" w:cs="Arial"/>
                <w:sz w:val="18"/>
                <w:szCs w:val="18"/>
                <w:lang w:eastAsia="es-MX"/>
              </w:rPr>
              <w:t>0122283085</w:t>
            </w:r>
          </w:p>
        </w:tc>
        <w:tc>
          <w:tcPr>
            <w:tcW w:w="6028" w:type="dxa"/>
            <w:tcBorders>
              <w:top w:val="single" w:sz="4" w:space="0" w:color="auto"/>
              <w:left w:val="single" w:sz="4" w:space="0" w:color="auto"/>
              <w:bottom w:val="single" w:sz="4" w:space="0" w:color="auto"/>
              <w:right w:val="single" w:sz="4" w:space="0" w:color="auto"/>
            </w:tcBorders>
            <w:noWrap/>
            <w:vAlign w:val="bottom"/>
          </w:tcPr>
          <w:p w14:paraId="2AAB53E9" w14:textId="77777777" w:rsidR="00C76E1F" w:rsidRDefault="00C76E1F" w:rsidP="00C76E1F">
            <w:pPr>
              <w:spacing w:after="0" w:line="240" w:lineRule="auto"/>
              <w:rPr>
                <w:rFonts w:ascii="Arial" w:eastAsia="Times New Roman" w:hAnsi="Arial" w:cs="Arial"/>
                <w:sz w:val="18"/>
                <w:szCs w:val="18"/>
                <w:lang w:eastAsia="es-MX"/>
              </w:rPr>
            </w:pPr>
            <w:r w:rsidRPr="0067302C">
              <w:rPr>
                <w:rFonts w:ascii="Arial" w:eastAsia="Times New Roman" w:hAnsi="Arial" w:cs="Arial"/>
                <w:sz w:val="18"/>
                <w:szCs w:val="18"/>
                <w:lang w:eastAsia="es-MX"/>
              </w:rPr>
              <w:t>FONDO DE COMPENSACION 2024</w:t>
            </w:r>
          </w:p>
        </w:tc>
        <w:tc>
          <w:tcPr>
            <w:tcW w:w="1836" w:type="dxa"/>
            <w:tcBorders>
              <w:top w:val="single" w:sz="4" w:space="0" w:color="auto"/>
              <w:left w:val="single" w:sz="4" w:space="0" w:color="auto"/>
              <w:bottom w:val="single" w:sz="4" w:space="0" w:color="auto"/>
              <w:right w:val="single" w:sz="4" w:space="0" w:color="auto"/>
            </w:tcBorders>
            <w:noWrap/>
            <w:vAlign w:val="bottom"/>
          </w:tcPr>
          <w:p w14:paraId="09BEDA41" w14:textId="77777777" w:rsidR="00C76E1F" w:rsidRPr="007F2AB6" w:rsidRDefault="00C76E1F"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167,380</w:t>
            </w:r>
          </w:p>
        </w:tc>
      </w:tr>
      <w:tr w:rsidR="00C76E1F" w14:paraId="04BC3416"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7AD6DA61" w14:textId="77777777" w:rsidR="00C76E1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1F84A677" w14:textId="77777777" w:rsidR="00C76E1F" w:rsidRDefault="00C76E1F" w:rsidP="00C76E1F">
            <w:pPr>
              <w:spacing w:after="0" w:line="240" w:lineRule="auto"/>
              <w:rPr>
                <w:rFonts w:ascii="Arial" w:eastAsia="Times New Roman" w:hAnsi="Arial" w:cs="Arial"/>
                <w:sz w:val="18"/>
                <w:szCs w:val="18"/>
                <w:lang w:eastAsia="es-MX"/>
              </w:rPr>
            </w:pPr>
          </w:p>
        </w:tc>
        <w:tc>
          <w:tcPr>
            <w:tcW w:w="1836" w:type="dxa"/>
            <w:tcBorders>
              <w:top w:val="single" w:sz="4" w:space="0" w:color="auto"/>
              <w:left w:val="single" w:sz="4" w:space="0" w:color="auto"/>
              <w:bottom w:val="single" w:sz="4" w:space="0" w:color="auto"/>
              <w:right w:val="single" w:sz="4" w:space="0" w:color="auto"/>
            </w:tcBorders>
            <w:noWrap/>
            <w:vAlign w:val="bottom"/>
          </w:tcPr>
          <w:p w14:paraId="3EF2D402" w14:textId="77777777" w:rsidR="00C76E1F" w:rsidRPr="007F2AB6" w:rsidRDefault="00C76E1F" w:rsidP="00C76E1F">
            <w:pPr>
              <w:spacing w:after="0" w:line="240" w:lineRule="auto"/>
              <w:jc w:val="right"/>
              <w:rPr>
                <w:rFonts w:ascii="Arial" w:eastAsia="Times New Roman" w:hAnsi="Arial" w:cs="Arial"/>
                <w:sz w:val="18"/>
                <w:szCs w:val="18"/>
                <w:lang w:eastAsia="es-MX"/>
              </w:rPr>
            </w:pPr>
          </w:p>
        </w:tc>
      </w:tr>
      <w:tr w:rsidR="00C76E1F" w14:paraId="191B0A83" w14:textId="77777777" w:rsidTr="00C76E1F">
        <w:trPr>
          <w:trHeight w:val="375"/>
        </w:trPr>
        <w:tc>
          <w:tcPr>
            <w:tcW w:w="1508" w:type="dxa"/>
            <w:tcBorders>
              <w:top w:val="single" w:sz="4" w:space="0" w:color="auto"/>
              <w:left w:val="single" w:sz="4" w:space="0" w:color="auto"/>
              <w:bottom w:val="single" w:sz="4" w:space="0" w:color="auto"/>
              <w:right w:val="single" w:sz="4" w:space="0" w:color="auto"/>
            </w:tcBorders>
            <w:noWrap/>
            <w:vAlign w:val="bottom"/>
          </w:tcPr>
          <w:p w14:paraId="4326DDEC" w14:textId="77777777" w:rsidR="00C76E1F" w:rsidRDefault="00C76E1F" w:rsidP="00C76E1F">
            <w:pPr>
              <w:spacing w:after="0" w:line="240" w:lineRule="auto"/>
              <w:jc w:val="center"/>
              <w:rPr>
                <w:rFonts w:ascii="Arial" w:eastAsia="Times New Roman" w:hAnsi="Arial" w:cs="Arial"/>
                <w:sz w:val="18"/>
                <w:szCs w:val="18"/>
                <w:lang w:eastAsia="es-MX"/>
              </w:rPr>
            </w:pPr>
          </w:p>
        </w:tc>
        <w:tc>
          <w:tcPr>
            <w:tcW w:w="6028" w:type="dxa"/>
            <w:tcBorders>
              <w:top w:val="single" w:sz="4" w:space="0" w:color="auto"/>
              <w:left w:val="single" w:sz="4" w:space="0" w:color="auto"/>
              <w:bottom w:val="single" w:sz="4" w:space="0" w:color="auto"/>
              <w:right w:val="single" w:sz="4" w:space="0" w:color="auto"/>
            </w:tcBorders>
            <w:noWrap/>
            <w:vAlign w:val="bottom"/>
          </w:tcPr>
          <w:p w14:paraId="451C8DD6" w14:textId="77777777" w:rsidR="00C76E1F" w:rsidRDefault="00C76E1F"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36" w:type="dxa"/>
            <w:tcBorders>
              <w:top w:val="single" w:sz="4" w:space="0" w:color="auto"/>
              <w:left w:val="single" w:sz="4" w:space="0" w:color="auto"/>
              <w:bottom w:val="single" w:sz="4" w:space="0" w:color="auto"/>
              <w:right w:val="single" w:sz="4" w:space="0" w:color="auto"/>
            </w:tcBorders>
            <w:noWrap/>
            <w:vAlign w:val="bottom"/>
          </w:tcPr>
          <w:p w14:paraId="737A222E" w14:textId="77777777" w:rsidR="00C76E1F" w:rsidRPr="007F2AB6" w:rsidRDefault="00C76E1F"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5,156,100</w:t>
            </w:r>
          </w:p>
          <w:p w14:paraId="2F7E3DF1" w14:textId="77777777" w:rsidR="00C76E1F" w:rsidRDefault="00C76E1F" w:rsidP="00C76E1F">
            <w:pPr>
              <w:spacing w:after="0" w:line="240" w:lineRule="auto"/>
              <w:jc w:val="right"/>
              <w:rPr>
                <w:rFonts w:ascii="Arial" w:eastAsia="Times New Roman" w:hAnsi="Arial" w:cs="Arial"/>
                <w:sz w:val="18"/>
                <w:szCs w:val="18"/>
                <w:lang w:eastAsia="es-MX"/>
              </w:rPr>
            </w:pPr>
          </w:p>
        </w:tc>
      </w:tr>
    </w:tbl>
    <w:p w14:paraId="5AA1A572" w14:textId="77777777" w:rsidR="006E3762" w:rsidRDefault="006E3762" w:rsidP="006E3762">
      <w:pPr>
        <w:pStyle w:val="ROMANOS"/>
        <w:numPr>
          <w:ilvl w:val="0"/>
          <w:numId w:val="5"/>
        </w:numPr>
        <w:spacing w:after="0" w:line="240" w:lineRule="exact"/>
        <w:rPr>
          <w:rFonts w:ascii="Soberana Sans Light" w:hAnsi="Soberana Sans Light"/>
          <w:sz w:val="22"/>
          <w:szCs w:val="22"/>
          <w:lang w:val="es-MX"/>
        </w:rPr>
      </w:pPr>
      <w:r w:rsidRPr="006E4A62">
        <w:rPr>
          <w:rFonts w:ascii="Soberana Sans Light" w:hAnsi="Soberana Sans Light"/>
          <w:sz w:val="22"/>
          <w:szCs w:val="22"/>
          <w:lang w:val="es-MX"/>
        </w:rPr>
        <w:t>Por tipo de contribución se informa el monto que se encuentra pendiente de cobro:</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8"/>
        <w:gridCol w:w="1875"/>
      </w:tblGrid>
      <w:tr w:rsidR="003D39C4" w:rsidRPr="00EB3EB2" w14:paraId="6F9BF348" w14:textId="77777777" w:rsidTr="00C76E1F">
        <w:trPr>
          <w:trHeight w:val="440"/>
          <w:jc w:val="center"/>
        </w:trPr>
        <w:tc>
          <w:tcPr>
            <w:tcW w:w="7718" w:type="dxa"/>
            <w:shd w:val="clear" w:color="auto" w:fill="auto"/>
            <w:noWrap/>
            <w:vAlign w:val="center"/>
            <w:hideMark/>
          </w:tcPr>
          <w:p w14:paraId="2BA79FC6"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DESCRIPCION</w:t>
            </w:r>
          </w:p>
        </w:tc>
        <w:tc>
          <w:tcPr>
            <w:tcW w:w="1875" w:type="dxa"/>
            <w:shd w:val="clear" w:color="auto" w:fill="auto"/>
            <w:noWrap/>
            <w:vAlign w:val="center"/>
            <w:hideMark/>
          </w:tcPr>
          <w:p w14:paraId="58A93D27" w14:textId="77777777" w:rsidR="003D39C4" w:rsidRPr="00803733" w:rsidRDefault="003D39C4" w:rsidP="00C76E1F">
            <w:pPr>
              <w:spacing w:after="0" w:line="240" w:lineRule="auto"/>
              <w:jc w:val="center"/>
              <w:rPr>
                <w:rFonts w:ascii="Arial" w:eastAsia="Times New Roman" w:hAnsi="Arial" w:cs="Arial"/>
                <w:b/>
                <w:bCs/>
                <w:sz w:val="18"/>
                <w:szCs w:val="18"/>
                <w:lang w:eastAsia="es-MX"/>
              </w:rPr>
            </w:pPr>
            <w:r w:rsidRPr="00803733">
              <w:rPr>
                <w:rFonts w:ascii="Arial" w:eastAsia="Times New Roman" w:hAnsi="Arial" w:cs="Arial"/>
                <w:b/>
                <w:bCs/>
                <w:sz w:val="18"/>
                <w:szCs w:val="18"/>
                <w:lang w:eastAsia="es-MX"/>
              </w:rPr>
              <w:t>IMPORTE</w:t>
            </w:r>
          </w:p>
        </w:tc>
      </w:tr>
      <w:tr w:rsidR="003D39C4" w:rsidRPr="00EB3EB2" w14:paraId="0E935415" w14:textId="77777777" w:rsidTr="00C76E1F">
        <w:trPr>
          <w:trHeight w:val="440"/>
          <w:jc w:val="center"/>
        </w:trPr>
        <w:tc>
          <w:tcPr>
            <w:tcW w:w="7718" w:type="dxa"/>
            <w:shd w:val="clear" w:color="auto" w:fill="auto"/>
            <w:noWrap/>
            <w:vAlign w:val="bottom"/>
          </w:tcPr>
          <w:p w14:paraId="4CD1037F" w14:textId="77777777" w:rsidR="003D39C4" w:rsidRPr="00EB3EB2"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Samuel Juárez Pérez</w:t>
            </w:r>
          </w:p>
        </w:tc>
        <w:tc>
          <w:tcPr>
            <w:tcW w:w="1875" w:type="dxa"/>
            <w:shd w:val="clear" w:color="auto" w:fill="auto"/>
            <w:noWrap/>
            <w:vAlign w:val="bottom"/>
          </w:tcPr>
          <w:p w14:paraId="0980002C" w14:textId="77777777" w:rsidR="003D39C4" w:rsidRPr="00EB3EB2"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2322</w:t>
            </w:r>
          </w:p>
        </w:tc>
      </w:tr>
      <w:tr w:rsidR="00BF3A8E" w:rsidRPr="00EB3EB2" w14:paraId="6FF00EC2" w14:textId="77777777" w:rsidTr="00C76E1F">
        <w:trPr>
          <w:trHeight w:val="440"/>
          <w:jc w:val="center"/>
        </w:trPr>
        <w:tc>
          <w:tcPr>
            <w:tcW w:w="7718" w:type="dxa"/>
            <w:shd w:val="clear" w:color="auto" w:fill="auto"/>
            <w:noWrap/>
            <w:vAlign w:val="bottom"/>
          </w:tcPr>
          <w:p w14:paraId="69F6BE2B" w14:textId="4258E2D5"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Mauricio Reyes Corona</w:t>
            </w:r>
          </w:p>
        </w:tc>
        <w:tc>
          <w:tcPr>
            <w:tcW w:w="1875" w:type="dxa"/>
            <w:shd w:val="clear" w:color="auto" w:fill="auto"/>
            <w:noWrap/>
            <w:vAlign w:val="bottom"/>
          </w:tcPr>
          <w:p w14:paraId="39EA634B" w14:textId="57BC9F3A" w:rsidR="00BF3A8E"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20,000</w:t>
            </w:r>
          </w:p>
        </w:tc>
      </w:tr>
      <w:tr w:rsidR="007351B4" w:rsidRPr="00EB3EB2" w14:paraId="365D0EC6" w14:textId="77777777" w:rsidTr="00C76E1F">
        <w:trPr>
          <w:trHeight w:val="440"/>
          <w:jc w:val="center"/>
        </w:trPr>
        <w:tc>
          <w:tcPr>
            <w:tcW w:w="7718" w:type="dxa"/>
            <w:shd w:val="clear" w:color="auto" w:fill="auto"/>
            <w:noWrap/>
            <w:vAlign w:val="bottom"/>
          </w:tcPr>
          <w:p w14:paraId="66AFEED5" w14:textId="5F1246F5" w:rsidR="007351B4" w:rsidRDefault="007351B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Alfonso Pérez  Sánchez</w:t>
            </w:r>
          </w:p>
        </w:tc>
        <w:tc>
          <w:tcPr>
            <w:tcW w:w="1875" w:type="dxa"/>
            <w:shd w:val="clear" w:color="auto" w:fill="auto"/>
            <w:noWrap/>
            <w:vAlign w:val="bottom"/>
          </w:tcPr>
          <w:p w14:paraId="066A481C" w14:textId="7FA3B9F4" w:rsidR="007351B4"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300</w:t>
            </w:r>
          </w:p>
        </w:tc>
      </w:tr>
      <w:tr w:rsidR="007351B4" w:rsidRPr="00EB3EB2" w14:paraId="7BFE6B42" w14:textId="77777777" w:rsidTr="00C76E1F">
        <w:trPr>
          <w:trHeight w:val="440"/>
          <w:jc w:val="center"/>
        </w:trPr>
        <w:tc>
          <w:tcPr>
            <w:tcW w:w="7718" w:type="dxa"/>
            <w:shd w:val="clear" w:color="auto" w:fill="auto"/>
            <w:noWrap/>
            <w:vAlign w:val="bottom"/>
          </w:tcPr>
          <w:p w14:paraId="52B09D08" w14:textId="70686E0F" w:rsidR="007351B4" w:rsidRDefault="007351B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Efectiva S de </w:t>
            </w:r>
            <w:proofErr w:type="spellStart"/>
            <w:r>
              <w:rPr>
                <w:rFonts w:ascii="Arial" w:eastAsia="Times New Roman" w:hAnsi="Arial" w:cs="Arial"/>
                <w:sz w:val="18"/>
                <w:szCs w:val="18"/>
                <w:lang w:eastAsia="es-MX"/>
              </w:rPr>
              <w:t>R.l</w:t>
            </w:r>
            <w:proofErr w:type="spellEnd"/>
            <w:r>
              <w:rPr>
                <w:rFonts w:ascii="Arial" w:eastAsia="Times New Roman" w:hAnsi="Arial" w:cs="Arial"/>
                <w:sz w:val="18"/>
                <w:szCs w:val="18"/>
                <w:lang w:eastAsia="es-MX"/>
              </w:rPr>
              <w:t>. de C.V</w:t>
            </w:r>
          </w:p>
        </w:tc>
        <w:tc>
          <w:tcPr>
            <w:tcW w:w="1875" w:type="dxa"/>
            <w:shd w:val="clear" w:color="auto" w:fill="auto"/>
            <w:noWrap/>
            <w:vAlign w:val="bottom"/>
          </w:tcPr>
          <w:p w14:paraId="5C852C39" w14:textId="2C2DC445" w:rsidR="007351B4"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19,049</w:t>
            </w:r>
          </w:p>
        </w:tc>
      </w:tr>
      <w:tr w:rsidR="003D39C4" w:rsidRPr="00EB3EB2" w14:paraId="64B1FEAF" w14:textId="77777777" w:rsidTr="00C76E1F">
        <w:trPr>
          <w:trHeight w:val="440"/>
          <w:jc w:val="center"/>
        </w:trPr>
        <w:tc>
          <w:tcPr>
            <w:tcW w:w="7718" w:type="dxa"/>
            <w:shd w:val="clear" w:color="auto" w:fill="auto"/>
            <w:noWrap/>
            <w:vAlign w:val="bottom"/>
          </w:tcPr>
          <w:p w14:paraId="7270134F"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75" w:type="dxa"/>
            <w:shd w:val="clear" w:color="auto" w:fill="auto"/>
            <w:noWrap/>
            <w:vAlign w:val="bottom"/>
          </w:tcPr>
          <w:p w14:paraId="50A1A7DF" w14:textId="25567AD8" w:rsidR="003D39C4" w:rsidRDefault="007351B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41,671</w:t>
            </w:r>
          </w:p>
        </w:tc>
      </w:tr>
    </w:tbl>
    <w:p w14:paraId="76179BF2" w14:textId="77777777" w:rsidR="006E3762" w:rsidRDefault="006E3762" w:rsidP="006E3762">
      <w:pPr>
        <w:pStyle w:val="ROMANOS"/>
        <w:spacing w:after="0" w:line="240" w:lineRule="exact"/>
        <w:rPr>
          <w:rFonts w:ascii="Soberana Sans Light" w:hAnsi="Soberana Sans Light"/>
          <w:b/>
          <w:sz w:val="22"/>
          <w:szCs w:val="22"/>
          <w:lang w:val="es-MX"/>
        </w:rPr>
      </w:pPr>
    </w:p>
    <w:p w14:paraId="02C683E9" w14:textId="3EACA93F" w:rsidR="006E3762" w:rsidRDefault="006E3762" w:rsidP="006E3762">
      <w:pPr>
        <w:pStyle w:val="ROMANOS"/>
        <w:spacing w:after="0" w:line="240" w:lineRule="exact"/>
        <w:rPr>
          <w:rFonts w:ascii="Soberana Sans Light" w:hAnsi="Soberana Sans Light"/>
          <w:b/>
          <w:sz w:val="22"/>
          <w:szCs w:val="22"/>
          <w:lang w:val="es-MX"/>
        </w:rPr>
      </w:pPr>
    </w:p>
    <w:p w14:paraId="05E73DA1" w14:textId="77777777" w:rsidR="006E3762" w:rsidRPr="002D6468" w:rsidRDefault="002D6468" w:rsidP="002D6468">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derechos a recibir efectivo y equivalentes, y bienes o servicios a recibir:</w:t>
      </w:r>
    </w:p>
    <w:p w14:paraId="13340908" w14:textId="77777777" w:rsidR="006E3762" w:rsidRDefault="006E3762" w:rsidP="006E3762">
      <w:pPr>
        <w:pStyle w:val="ROMANOS"/>
        <w:spacing w:after="0" w:line="240" w:lineRule="exact"/>
        <w:ind w:left="723" w:firstLine="0"/>
        <w:rPr>
          <w:rFonts w:ascii="Soberana Sans Light" w:hAnsi="Soberana Sans Light"/>
          <w:sz w:val="22"/>
          <w:szCs w:val="22"/>
          <w:lang w:val="es-MX"/>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7"/>
        <w:gridCol w:w="1877"/>
      </w:tblGrid>
      <w:tr w:rsidR="00DF0434" w14:paraId="7A659511"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center"/>
            <w:hideMark/>
          </w:tcPr>
          <w:p w14:paraId="4E4B2C9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7" w:type="dxa"/>
            <w:tcBorders>
              <w:top w:val="single" w:sz="4" w:space="0" w:color="auto"/>
              <w:left w:val="single" w:sz="4" w:space="0" w:color="auto"/>
              <w:bottom w:val="single" w:sz="4" w:space="0" w:color="auto"/>
              <w:right w:val="single" w:sz="4" w:space="0" w:color="auto"/>
            </w:tcBorders>
            <w:noWrap/>
            <w:vAlign w:val="center"/>
            <w:hideMark/>
          </w:tcPr>
          <w:p w14:paraId="34FA1E35"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71CF453B" w14:textId="77777777" w:rsidTr="00D253CE">
        <w:trPr>
          <w:trHeight w:val="497"/>
          <w:jc w:val="center"/>
        </w:trPr>
        <w:tc>
          <w:tcPr>
            <w:tcW w:w="7727" w:type="dxa"/>
            <w:tcBorders>
              <w:top w:val="single" w:sz="4" w:space="0" w:color="auto"/>
              <w:left w:val="single" w:sz="4" w:space="0" w:color="auto"/>
              <w:bottom w:val="single" w:sz="4" w:space="0" w:color="auto"/>
              <w:right w:val="single" w:sz="4" w:space="0" w:color="auto"/>
            </w:tcBorders>
            <w:noWrap/>
            <w:vAlign w:val="bottom"/>
            <w:hideMark/>
          </w:tcPr>
          <w:p w14:paraId="2614A7C3" w14:textId="11F49F10" w:rsidR="00DF0434" w:rsidRDefault="00D253CE"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Subsidio para el Empleo</w:t>
            </w:r>
          </w:p>
        </w:tc>
        <w:tc>
          <w:tcPr>
            <w:tcW w:w="1877" w:type="dxa"/>
            <w:tcBorders>
              <w:top w:val="single" w:sz="4" w:space="0" w:color="auto"/>
              <w:left w:val="single" w:sz="4" w:space="0" w:color="auto"/>
              <w:bottom w:val="single" w:sz="4" w:space="0" w:color="auto"/>
              <w:right w:val="single" w:sz="4" w:space="0" w:color="auto"/>
            </w:tcBorders>
            <w:noWrap/>
            <w:vAlign w:val="bottom"/>
            <w:hideMark/>
          </w:tcPr>
          <w:p w14:paraId="01749D9D" w14:textId="69054393" w:rsidR="00DF0434" w:rsidRDefault="003F64EA" w:rsidP="00674AF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132</w:t>
            </w:r>
          </w:p>
        </w:tc>
      </w:tr>
    </w:tbl>
    <w:p w14:paraId="379FE74A" w14:textId="77777777" w:rsidR="00D80094" w:rsidRDefault="00D80094" w:rsidP="00D80094">
      <w:pPr>
        <w:pStyle w:val="ROMANOS"/>
        <w:spacing w:after="0" w:line="240" w:lineRule="exact"/>
        <w:ind w:left="723" w:firstLine="0"/>
        <w:rPr>
          <w:rFonts w:ascii="Soberana Sans Light" w:hAnsi="Soberana Sans Light"/>
          <w:lang w:val="es-MX"/>
        </w:rPr>
      </w:pPr>
    </w:p>
    <w:p w14:paraId="0C78D4D5" w14:textId="77777777" w:rsidR="006E3762" w:rsidRDefault="006E3762" w:rsidP="00D80094">
      <w:pPr>
        <w:pStyle w:val="ROMANOS"/>
        <w:spacing w:after="0" w:line="240" w:lineRule="exact"/>
        <w:ind w:left="723" w:firstLine="0"/>
        <w:rPr>
          <w:rFonts w:ascii="Soberana Sans Light" w:hAnsi="Soberana Sans Light"/>
          <w:lang w:val="es-MX"/>
        </w:rPr>
      </w:pPr>
    </w:p>
    <w:p w14:paraId="1289A5C8" w14:textId="77777777" w:rsidR="002D6468" w:rsidRDefault="002D6468" w:rsidP="00D80094">
      <w:pPr>
        <w:pStyle w:val="ROMANOS"/>
        <w:spacing w:after="0" w:line="240" w:lineRule="exact"/>
        <w:ind w:left="723" w:firstLine="0"/>
        <w:rPr>
          <w:rFonts w:ascii="Soberana Sans Light" w:hAnsi="Soberana Sans Light"/>
          <w:lang w:val="es-MX"/>
        </w:rPr>
      </w:pPr>
    </w:p>
    <w:p w14:paraId="45A99830" w14:textId="51F7DB3B" w:rsidR="002D6468" w:rsidRDefault="00C76E1F"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Inventarios</w:t>
      </w:r>
    </w:p>
    <w:p w14:paraId="16403B90"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Pr>
          <w:rFonts w:ascii="Soberana Sans Light" w:hAnsi="Soberana Sans Light"/>
          <w:sz w:val="22"/>
          <w:szCs w:val="22"/>
          <w:lang w:val="es-MX"/>
        </w:rPr>
        <w:tab/>
        <w:t>En cuanto al objeto social de la Institución no se maneja la cuenta Inventarios.</w:t>
      </w:r>
    </w:p>
    <w:p w14:paraId="3939B9C9" w14:textId="46569191" w:rsidR="002D6468" w:rsidRDefault="002D6468" w:rsidP="002D6468">
      <w:pPr>
        <w:pStyle w:val="ROMANOS"/>
        <w:spacing w:after="0" w:line="240" w:lineRule="exact"/>
        <w:rPr>
          <w:rFonts w:ascii="Soberana Sans Light" w:hAnsi="Soberana Sans Light"/>
          <w:sz w:val="22"/>
          <w:szCs w:val="22"/>
          <w:lang w:val="es-MX"/>
        </w:rPr>
      </w:pPr>
    </w:p>
    <w:p w14:paraId="021B51DA" w14:textId="2385F460" w:rsidR="00C76E1F" w:rsidRDefault="00C76E1F" w:rsidP="002D6468">
      <w:pPr>
        <w:pStyle w:val="ROMANOS"/>
        <w:spacing w:after="0" w:line="240" w:lineRule="exact"/>
        <w:rPr>
          <w:rFonts w:ascii="Soberana Sans Light" w:hAnsi="Soberana Sans Light"/>
          <w:sz w:val="22"/>
          <w:szCs w:val="22"/>
          <w:lang w:val="es-MX"/>
        </w:rPr>
      </w:pPr>
    </w:p>
    <w:p w14:paraId="64FCB960" w14:textId="77777777" w:rsidR="00C76E1F" w:rsidRDefault="00C76E1F" w:rsidP="002D6468">
      <w:pPr>
        <w:pStyle w:val="ROMANOS"/>
        <w:spacing w:after="0" w:line="240" w:lineRule="exact"/>
        <w:rPr>
          <w:rFonts w:ascii="Soberana Sans Light" w:hAnsi="Soberana Sans Light"/>
          <w:sz w:val="22"/>
          <w:szCs w:val="22"/>
          <w:lang w:val="es-MX"/>
        </w:rPr>
      </w:pPr>
    </w:p>
    <w:p w14:paraId="46B252D9" w14:textId="4545256B" w:rsidR="00C76E1F" w:rsidRDefault="00C76E1F" w:rsidP="002D6468">
      <w:pPr>
        <w:pStyle w:val="ROMANOS"/>
        <w:spacing w:after="0" w:line="240" w:lineRule="exact"/>
        <w:rPr>
          <w:rFonts w:ascii="Soberana Sans Light" w:hAnsi="Soberana Sans Light"/>
          <w:sz w:val="22"/>
          <w:szCs w:val="22"/>
          <w:lang w:val="es-MX"/>
        </w:rPr>
      </w:pPr>
      <w:r>
        <w:rPr>
          <w:rFonts w:ascii="Soberana Sans Light" w:hAnsi="Soberana Sans Light"/>
          <w:b/>
          <w:sz w:val="22"/>
          <w:szCs w:val="22"/>
          <w:lang w:val="es-MX"/>
        </w:rPr>
        <w:lastRenderedPageBreak/>
        <w:t>Almacenes</w:t>
      </w:r>
    </w:p>
    <w:p w14:paraId="76992FE1"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5.</w:t>
      </w:r>
      <w:r>
        <w:rPr>
          <w:rFonts w:ascii="Soberana Sans Light" w:hAnsi="Soberana Sans Light"/>
          <w:sz w:val="22"/>
          <w:szCs w:val="22"/>
          <w:lang w:val="es-MX"/>
        </w:rPr>
        <w:tab/>
        <w:t>En cuanto al objeto social de la Institución no se maneja la cuenta Almacén.</w:t>
      </w:r>
    </w:p>
    <w:p w14:paraId="6DCEBF19" w14:textId="77777777" w:rsidR="002D6468" w:rsidRDefault="002D6468" w:rsidP="002D6468">
      <w:pPr>
        <w:pStyle w:val="ROMANOS"/>
        <w:spacing w:after="0" w:line="240" w:lineRule="exact"/>
        <w:rPr>
          <w:rFonts w:ascii="Soberana Sans Light" w:hAnsi="Soberana Sans Light"/>
          <w:sz w:val="22"/>
          <w:szCs w:val="22"/>
          <w:lang w:val="es-MX"/>
        </w:rPr>
      </w:pPr>
    </w:p>
    <w:p w14:paraId="2F8625BB"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14:paraId="48625651"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7F964407"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6.</w:t>
      </w:r>
      <w:r>
        <w:rPr>
          <w:rFonts w:ascii="Soberana Sans Light" w:hAnsi="Soberana Sans Light"/>
          <w:sz w:val="22"/>
          <w:szCs w:val="22"/>
          <w:lang w:val="es-MX"/>
        </w:rPr>
        <w:tab/>
        <w:t>Se informa que EL COLEGIO DE TLAXCALA, A.C. no realiza ni maneja la cuenta Inversiones financieras.</w:t>
      </w:r>
    </w:p>
    <w:p w14:paraId="42BCC23E" w14:textId="77777777" w:rsidR="002D6468" w:rsidRDefault="002D6468" w:rsidP="002D6468">
      <w:pPr>
        <w:pStyle w:val="ROMANOS"/>
        <w:spacing w:after="0" w:line="240" w:lineRule="exact"/>
        <w:rPr>
          <w:rFonts w:ascii="Soberana Sans Light" w:hAnsi="Soberana Sans Light"/>
          <w:sz w:val="22"/>
          <w:szCs w:val="22"/>
          <w:lang w:val="es-MX"/>
        </w:rPr>
      </w:pPr>
    </w:p>
    <w:p w14:paraId="5E74AE8C" w14:textId="77777777" w:rsidR="006E3762" w:rsidRDefault="002D6468" w:rsidP="002D6468">
      <w:pPr>
        <w:pStyle w:val="ROMANOS"/>
        <w:spacing w:after="0" w:line="240" w:lineRule="exact"/>
        <w:rPr>
          <w:rFonts w:ascii="Soberana Sans Light" w:hAnsi="Soberana Sans Light"/>
          <w:lang w:val="es-MX"/>
        </w:rPr>
      </w:pPr>
      <w:r>
        <w:rPr>
          <w:rFonts w:ascii="Soberana Sans Light" w:hAnsi="Soberana Sans Light"/>
          <w:sz w:val="22"/>
          <w:szCs w:val="22"/>
          <w:lang w:val="es-MX"/>
        </w:rPr>
        <w:t>7.</w:t>
      </w:r>
      <w:r>
        <w:rPr>
          <w:rFonts w:ascii="Soberana Sans Light" w:hAnsi="Soberana Sans Light"/>
          <w:sz w:val="22"/>
          <w:szCs w:val="22"/>
          <w:lang w:val="es-MX"/>
        </w:rPr>
        <w:tab/>
        <w:t>Se informa que EL COLEGIO DE TLAXCALA, A.C. no realiza ni maneja la cuenta Inversiones financieras.</w:t>
      </w:r>
    </w:p>
    <w:p w14:paraId="3D590B86" w14:textId="77777777" w:rsidR="00D80094" w:rsidRDefault="00D80094" w:rsidP="00D80094">
      <w:pPr>
        <w:pStyle w:val="ROMANOS"/>
        <w:spacing w:after="0" w:line="240" w:lineRule="exact"/>
        <w:ind w:left="723" w:firstLine="0"/>
        <w:rPr>
          <w:rFonts w:ascii="Soberana Sans Light" w:hAnsi="Soberana Sans Light"/>
          <w:lang w:val="es-MX"/>
        </w:rPr>
      </w:pPr>
    </w:p>
    <w:p w14:paraId="2B5A2E14" w14:textId="77777777" w:rsidR="008562AE" w:rsidRDefault="008562AE" w:rsidP="002D6468">
      <w:pPr>
        <w:pStyle w:val="ROMANOS"/>
        <w:spacing w:after="0" w:line="240" w:lineRule="exact"/>
        <w:rPr>
          <w:rFonts w:ascii="Soberana Sans Light" w:hAnsi="Soberana Sans Light"/>
          <w:b/>
          <w:sz w:val="22"/>
          <w:szCs w:val="22"/>
          <w:lang w:val="es-MX"/>
        </w:rPr>
      </w:pPr>
    </w:p>
    <w:p w14:paraId="7537A736" w14:textId="4730848F"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7316BB53" w14:textId="77777777" w:rsidR="00DF0434" w:rsidRDefault="00DF0434" w:rsidP="002D6468">
      <w:pPr>
        <w:pStyle w:val="ROMANOS"/>
        <w:spacing w:after="0" w:line="240" w:lineRule="exact"/>
        <w:rPr>
          <w:rFonts w:ascii="Soberana Sans Light" w:hAnsi="Soberana Sans Light"/>
          <w:b/>
          <w:sz w:val="22"/>
          <w:szCs w:val="22"/>
          <w:lang w:val="es-MX"/>
        </w:rPr>
      </w:pPr>
    </w:p>
    <w:p w14:paraId="4A1D50F8" w14:textId="77777777" w:rsidR="00C319F9"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sz w:val="22"/>
          <w:szCs w:val="22"/>
          <w:lang w:val="es-MX"/>
        </w:rPr>
        <w:t>8.</w:t>
      </w:r>
      <w:r>
        <w:rPr>
          <w:rFonts w:ascii="Soberana Sans Light" w:hAnsi="Soberana Sans Light"/>
          <w:sz w:val="22"/>
          <w:szCs w:val="22"/>
          <w:lang w:val="es-MX"/>
        </w:rPr>
        <w:tab/>
        <w:t>Se informa de manera agrupada por cuenta, los rubros de Bienes Muebles e Inmuebles:</w:t>
      </w:r>
    </w:p>
    <w:p w14:paraId="61B810A2" w14:textId="77777777" w:rsidR="00C319F9" w:rsidRDefault="00C319F9" w:rsidP="006E3762">
      <w:pPr>
        <w:pStyle w:val="ROMANOS"/>
        <w:spacing w:after="0" w:line="240" w:lineRule="exact"/>
        <w:ind w:left="432"/>
        <w:rPr>
          <w:rFonts w:ascii="Soberana Sans Light" w:hAnsi="Soberana Sans Light"/>
          <w:b/>
          <w:sz w:val="22"/>
          <w:szCs w:val="22"/>
          <w:lang w:val="es-MX"/>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5"/>
        <w:gridCol w:w="1863"/>
      </w:tblGrid>
      <w:tr w:rsidR="003D39C4" w14:paraId="16AF8E44"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center"/>
            <w:hideMark/>
          </w:tcPr>
          <w:p w14:paraId="66E59B92"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118E2F0C"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37852D69"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7F1954D"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EDIFICIOS NO HABITACIONALES</w:t>
            </w:r>
          </w:p>
        </w:tc>
        <w:tc>
          <w:tcPr>
            <w:tcW w:w="1863" w:type="dxa"/>
            <w:tcBorders>
              <w:top w:val="single" w:sz="4" w:space="0" w:color="auto"/>
              <w:left w:val="single" w:sz="4" w:space="0" w:color="auto"/>
              <w:bottom w:val="single" w:sz="4" w:space="0" w:color="auto"/>
              <w:right w:val="single" w:sz="4" w:space="0" w:color="auto"/>
            </w:tcBorders>
            <w:noWrap/>
            <w:vAlign w:val="bottom"/>
          </w:tcPr>
          <w:p w14:paraId="39F99991" w14:textId="77777777"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867420</w:t>
            </w:r>
          </w:p>
        </w:tc>
      </w:tr>
      <w:tr w:rsidR="003D39C4" w14:paraId="078275BA"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0B2BF7E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ADMINISTRACION</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30D21BD5" w14:textId="77777777"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1765863</w:t>
            </w:r>
          </w:p>
        </w:tc>
      </w:tr>
      <w:tr w:rsidR="003D39C4" w14:paraId="0B5A5E2C"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32EB0EA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7E9DEB57" w14:textId="77777777"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144876</w:t>
            </w:r>
          </w:p>
        </w:tc>
      </w:tr>
      <w:tr w:rsidR="003D39C4" w14:paraId="6161ECBD"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24DB7150"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VEHICULOS Y EQUIPO DE TRANSPORTE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1196CDCD" w14:textId="77777777"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1232190</w:t>
            </w:r>
          </w:p>
        </w:tc>
      </w:tr>
      <w:tr w:rsidR="003D39C4" w14:paraId="273E2170"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04C40281"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1863" w:type="dxa"/>
            <w:tcBorders>
              <w:top w:val="single" w:sz="4" w:space="0" w:color="auto"/>
              <w:left w:val="single" w:sz="4" w:space="0" w:color="auto"/>
              <w:bottom w:val="single" w:sz="4" w:space="0" w:color="auto"/>
              <w:right w:val="single" w:sz="4" w:space="0" w:color="auto"/>
            </w:tcBorders>
            <w:noWrap/>
            <w:vAlign w:val="bottom"/>
          </w:tcPr>
          <w:p w14:paraId="6EA0BB4B" w14:textId="77777777"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131886</w:t>
            </w:r>
          </w:p>
        </w:tc>
      </w:tr>
      <w:tr w:rsidR="003D39C4" w14:paraId="4F14E40A"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hideMark/>
          </w:tcPr>
          <w:p w14:paraId="15957C7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ACTIVOS INTANGIBLES (SOFTWARE)</w:t>
            </w:r>
          </w:p>
        </w:tc>
        <w:tc>
          <w:tcPr>
            <w:tcW w:w="1863" w:type="dxa"/>
            <w:tcBorders>
              <w:top w:val="single" w:sz="4" w:space="0" w:color="auto"/>
              <w:left w:val="single" w:sz="4" w:space="0" w:color="auto"/>
              <w:bottom w:val="single" w:sz="4" w:space="0" w:color="auto"/>
              <w:right w:val="single" w:sz="4" w:space="0" w:color="auto"/>
            </w:tcBorders>
            <w:noWrap/>
            <w:vAlign w:val="bottom"/>
            <w:hideMark/>
          </w:tcPr>
          <w:p w14:paraId="22D48C3E" w14:textId="77777777"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24969</w:t>
            </w:r>
          </w:p>
        </w:tc>
      </w:tr>
      <w:tr w:rsidR="003D39C4" w14:paraId="13D778D9" w14:textId="77777777" w:rsidTr="00C76E1F">
        <w:trPr>
          <w:trHeight w:val="375"/>
          <w:jc w:val="center"/>
        </w:trPr>
        <w:tc>
          <w:tcPr>
            <w:tcW w:w="7675" w:type="dxa"/>
            <w:tcBorders>
              <w:top w:val="single" w:sz="4" w:space="0" w:color="auto"/>
              <w:left w:val="single" w:sz="4" w:space="0" w:color="auto"/>
              <w:bottom w:val="single" w:sz="4" w:space="0" w:color="auto"/>
              <w:right w:val="single" w:sz="4" w:space="0" w:color="auto"/>
            </w:tcBorders>
            <w:noWrap/>
            <w:vAlign w:val="bottom"/>
          </w:tcPr>
          <w:p w14:paraId="6F7D3257"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63" w:type="dxa"/>
            <w:tcBorders>
              <w:top w:val="single" w:sz="4" w:space="0" w:color="auto"/>
              <w:left w:val="single" w:sz="4" w:space="0" w:color="auto"/>
              <w:bottom w:val="single" w:sz="4" w:space="0" w:color="auto"/>
              <w:right w:val="single" w:sz="4" w:space="0" w:color="auto"/>
            </w:tcBorders>
            <w:noWrap/>
            <w:vAlign w:val="bottom"/>
          </w:tcPr>
          <w:p w14:paraId="31012439" w14:textId="77777777" w:rsidR="003D39C4" w:rsidRDefault="003D39C4" w:rsidP="00C76E1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4167204</w:t>
            </w:r>
          </w:p>
        </w:tc>
      </w:tr>
    </w:tbl>
    <w:p w14:paraId="5520A969" w14:textId="77777777" w:rsidR="00C319F9" w:rsidRDefault="00C319F9" w:rsidP="006E3762">
      <w:pPr>
        <w:pStyle w:val="ROMANOS"/>
        <w:spacing w:after="0" w:line="240" w:lineRule="exact"/>
        <w:ind w:left="432"/>
        <w:rPr>
          <w:rFonts w:ascii="Soberana Sans Light" w:hAnsi="Soberana Sans Light"/>
          <w:b/>
          <w:sz w:val="22"/>
          <w:szCs w:val="22"/>
          <w:lang w:val="es-MX"/>
        </w:rPr>
      </w:pPr>
    </w:p>
    <w:p w14:paraId="610FF7FC" w14:textId="77777777" w:rsidR="002D6468" w:rsidRDefault="002D6468" w:rsidP="002D6468">
      <w:pPr>
        <w:pStyle w:val="ROMANOS"/>
        <w:spacing w:after="0" w:line="240" w:lineRule="exact"/>
        <w:rPr>
          <w:rFonts w:ascii="Soberana Sans Light" w:hAnsi="Soberana Sans Light"/>
          <w:sz w:val="22"/>
          <w:szCs w:val="22"/>
          <w:lang w:val="es-MX"/>
        </w:rPr>
      </w:pPr>
    </w:p>
    <w:p w14:paraId="3CA96C64"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9.</w:t>
      </w:r>
      <w:r>
        <w:rPr>
          <w:rFonts w:ascii="Soberana Sans Light" w:hAnsi="Soberana Sans Light"/>
          <w:sz w:val="22"/>
          <w:szCs w:val="22"/>
          <w:lang w:val="es-MX"/>
        </w:rPr>
        <w:tab/>
        <w:t>Se informa del rubro de activos intangibles y diferidos, su monto y naturaleza:</w:t>
      </w:r>
    </w:p>
    <w:p w14:paraId="4AB01D1B" w14:textId="77777777" w:rsidR="002D6468" w:rsidRDefault="002D6468" w:rsidP="002D6468">
      <w:pPr>
        <w:pStyle w:val="ROMANOS"/>
        <w:spacing w:after="0" w:line="240" w:lineRule="exact"/>
        <w:rPr>
          <w:rFonts w:ascii="Soberana Sans Light" w:hAnsi="Soberana Sans Light"/>
          <w:sz w:val="22"/>
          <w:szCs w:val="22"/>
          <w:lang w:val="es-MX"/>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9"/>
        <w:gridCol w:w="1864"/>
      </w:tblGrid>
      <w:tr w:rsidR="00AB4B90" w14:paraId="1BFD44AE"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center"/>
            <w:hideMark/>
          </w:tcPr>
          <w:p w14:paraId="61597A69"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64" w:type="dxa"/>
            <w:tcBorders>
              <w:top w:val="single" w:sz="4" w:space="0" w:color="auto"/>
              <w:left w:val="single" w:sz="4" w:space="0" w:color="auto"/>
              <w:bottom w:val="single" w:sz="4" w:space="0" w:color="auto"/>
              <w:right w:val="single" w:sz="4" w:space="0" w:color="auto"/>
            </w:tcBorders>
            <w:noWrap/>
            <w:vAlign w:val="center"/>
            <w:hideMark/>
          </w:tcPr>
          <w:p w14:paraId="38C5EC0B" w14:textId="77777777" w:rsidR="00AB4B90" w:rsidRDefault="00AB4B90"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AB4B90" w14:paraId="61088819" w14:textId="77777777" w:rsidTr="008562AE">
        <w:trPr>
          <w:trHeight w:val="375"/>
          <w:jc w:val="center"/>
        </w:trPr>
        <w:tc>
          <w:tcPr>
            <w:tcW w:w="7679" w:type="dxa"/>
            <w:tcBorders>
              <w:top w:val="single" w:sz="4" w:space="0" w:color="auto"/>
              <w:left w:val="single" w:sz="4" w:space="0" w:color="auto"/>
              <w:bottom w:val="single" w:sz="4" w:space="0" w:color="auto"/>
              <w:right w:val="single" w:sz="4" w:space="0" w:color="auto"/>
            </w:tcBorders>
            <w:noWrap/>
            <w:vAlign w:val="bottom"/>
            <w:hideMark/>
          </w:tcPr>
          <w:p w14:paraId="5E408327" w14:textId="77777777" w:rsidR="00AB4B90" w:rsidRDefault="00AB4B90"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ACTIVO INTANGIBLE (LOGOTIPO DE EL COLEGIO)</w:t>
            </w:r>
          </w:p>
        </w:tc>
        <w:tc>
          <w:tcPr>
            <w:tcW w:w="1864" w:type="dxa"/>
            <w:tcBorders>
              <w:top w:val="single" w:sz="4" w:space="0" w:color="auto"/>
              <w:left w:val="single" w:sz="4" w:space="0" w:color="auto"/>
              <w:bottom w:val="single" w:sz="4" w:space="0" w:color="auto"/>
              <w:right w:val="single" w:sz="4" w:space="0" w:color="auto"/>
            </w:tcBorders>
            <w:noWrap/>
            <w:vAlign w:val="bottom"/>
            <w:hideMark/>
          </w:tcPr>
          <w:p w14:paraId="176D8EB6" w14:textId="09527148" w:rsidR="00AB4B90" w:rsidRDefault="003D39C4" w:rsidP="005F3E5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24969</w:t>
            </w:r>
          </w:p>
        </w:tc>
      </w:tr>
    </w:tbl>
    <w:p w14:paraId="1F5A18D3" w14:textId="77777777" w:rsidR="006E3762" w:rsidRPr="003A6CEB" w:rsidRDefault="006E3762" w:rsidP="006E3762">
      <w:pPr>
        <w:pStyle w:val="ROMANOS"/>
        <w:spacing w:after="0" w:line="240" w:lineRule="exact"/>
        <w:rPr>
          <w:rFonts w:ascii="Soberana Sans Light" w:hAnsi="Soberana Sans Light"/>
          <w:lang w:val="es-MX"/>
        </w:rPr>
      </w:pPr>
    </w:p>
    <w:p w14:paraId="31894301" w14:textId="043C43EB" w:rsidR="00A82D70" w:rsidRDefault="00A82D70" w:rsidP="00061CA7">
      <w:pPr>
        <w:pStyle w:val="ROMANOS"/>
        <w:spacing w:after="0" w:line="240" w:lineRule="exact"/>
        <w:ind w:left="0" w:firstLine="0"/>
        <w:rPr>
          <w:rFonts w:ascii="Soberana Sans Light" w:hAnsi="Soberana Sans Light"/>
          <w:b/>
          <w:sz w:val="22"/>
          <w:szCs w:val="22"/>
          <w:lang w:val="es-MX"/>
        </w:rPr>
      </w:pPr>
    </w:p>
    <w:p w14:paraId="17063F27" w14:textId="66C1736F" w:rsidR="008562AE" w:rsidRDefault="008562AE" w:rsidP="002D6468">
      <w:pPr>
        <w:pStyle w:val="ROMANOS"/>
        <w:spacing w:after="0" w:line="240" w:lineRule="exact"/>
        <w:rPr>
          <w:rFonts w:ascii="Soberana Sans Light" w:hAnsi="Soberana Sans Light"/>
          <w:b/>
          <w:sz w:val="22"/>
          <w:szCs w:val="22"/>
          <w:lang w:val="es-MX"/>
        </w:rPr>
      </w:pPr>
    </w:p>
    <w:p w14:paraId="1BFF754B" w14:textId="643DCA5D"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324390E5" w14:textId="77777777" w:rsidR="002D6468"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10.</w:t>
      </w:r>
      <w:r>
        <w:rPr>
          <w:rFonts w:ascii="Soberana Sans Light" w:hAnsi="Soberana Sans Light"/>
          <w:sz w:val="22"/>
          <w:szCs w:val="22"/>
          <w:lang w:val="es-MX"/>
        </w:rPr>
        <w:tab/>
        <w:t>Se informa que EL COLEGIO DE TLAXCALA, A.C. no considera criterios para la determinación de las estimaciones de cuentas incobrables, estimación de inventarios, deterioro de activos biológicos y cualquier otra que aplique.</w:t>
      </w:r>
    </w:p>
    <w:p w14:paraId="651A6214" w14:textId="77777777" w:rsidR="002D6468" w:rsidRDefault="002D6468" w:rsidP="002D6468">
      <w:pPr>
        <w:pStyle w:val="ROMANOS"/>
        <w:spacing w:after="0" w:line="240" w:lineRule="exact"/>
        <w:rPr>
          <w:rFonts w:ascii="Soberana Sans Light" w:hAnsi="Soberana Sans Light"/>
          <w:sz w:val="22"/>
          <w:szCs w:val="22"/>
          <w:lang w:val="es-MX"/>
        </w:rPr>
      </w:pPr>
    </w:p>
    <w:p w14:paraId="40317EA5" w14:textId="77777777" w:rsidR="00D95E3C" w:rsidRDefault="00D95E3C" w:rsidP="002D6468">
      <w:pPr>
        <w:pStyle w:val="ROMANOS"/>
        <w:spacing w:after="0" w:line="240" w:lineRule="exact"/>
        <w:rPr>
          <w:rFonts w:ascii="Soberana Sans Light" w:hAnsi="Soberana Sans Light"/>
          <w:sz w:val="22"/>
          <w:szCs w:val="22"/>
          <w:lang w:val="es-MX"/>
        </w:rPr>
      </w:pPr>
    </w:p>
    <w:p w14:paraId="45D45090" w14:textId="77777777" w:rsidR="002D6468" w:rsidRDefault="002D6468" w:rsidP="002D646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Otros Activos</w:t>
      </w:r>
    </w:p>
    <w:p w14:paraId="7D238F3B" w14:textId="77777777" w:rsidR="006E3762" w:rsidRDefault="002D6468" w:rsidP="002D646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11.</w:t>
      </w:r>
      <w:r>
        <w:rPr>
          <w:rFonts w:ascii="Soberana Sans Light" w:hAnsi="Soberana Sans Light"/>
          <w:sz w:val="22"/>
          <w:szCs w:val="22"/>
          <w:lang w:val="es-MX"/>
        </w:rPr>
        <w:tab/>
        <w:t>EL COLEGIO DE TLAXCALA, A.C., no maneja cuentas de otros activos.</w:t>
      </w:r>
    </w:p>
    <w:p w14:paraId="583AD25A" w14:textId="77777777" w:rsidR="002D6468" w:rsidRDefault="002D6468" w:rsidP="002D6468">
      <w:pPr>
        <w:pStyle w:val="ROMANOS"/>
        <w:spacing w:after="0" w:line="240" w:lineRule="exact"/>
        <w:rPr>
          <w:rFonts w:ascii="Soberana Sans Light" w:hAnsi="Soberana Sans Light"/>
          <w:sz w:val="22"/>
          <w:szCs w:val="22"/>
          <w:lang w:val="es-MX"/>
        </w:rPr>
      </w:pPr>
    </w:p>
    <w:p w14:paraId="63A4B3B7" w14:textId="31AA7592" w:rsidR="002D6468" w:rsidRDefault="002D6468" w:rsidP="002D6468">
      <w:pPr>
        <w:pStyle w:val="ROMANOS"/>
        <w:spacing w:after="0" w:line="240" w:lineRule="exact"/>
        <w:rPr>
          <w:rFonts w:ascii="Soberana Sans Light" w:hAnsi="Soberana Sans Light"/>
          <w:sz w:val="22"/>
          <w:szCs w:val="22"/>
          <w:lang w:val="es-MX"/>
        </w:rPr>
      </w:pPr>
    </w:p>
    <w:p w14:paraId="736D22D9" w14:textId="6387C844" w:rsidR="00C76E1F" w:rsidRDefault="00C76E1F" w:rsidP="002D6468">
      <w:pPr>
        <w:pStyle w:val="ROMANOS"/>
        <w:spacing w:after="0" w:line="240" w:lineRule="exact"/>
        <w:rPr>
          <w:rFonts w:ascii="Soberana Sans Light" w:hAnsi="Soberana Sans Light"/>
          <w:sz w:val="22"/>
          <w:szCs w:val="22"/>
          <w:lang w:val="es-MX"/>
        </w:rPr>
      </w:pPr>
    </w:p>
    <w:p w14:paraId="6B1ACFE9" w14:textId="176675F6" w:rsidR="00C76E1F" w:rsidRDefault="00C76E1F" w:rsidP="002D6468">
      <w:pPr>
        <w:pStyle w:val="ROMANOS"/>
        <w:spacing w:after="0" w:line="240" w:lineRule="exact"/>
        <w:rPr>
          <w:rFonts w:ascii="Soberana Sans Light" w:hAnsi="Soberana Sans Light"/>
          <w:sz w:val="22"/>
          <w:szCs w:val="22"/>
          <w:lang w:val="es-MX"/>
        </w:rPr>
      </w:pPr>
    </w:p>
    <w:p w14:paraId="50C82626" w14:textId="40177961" w:rsidR="00C76E1F" w:rsidRDefault="00C76E1F" w:rsidP="002D6468">
      <w:pPr>
        <w:pStyle w:val="ROMANOS"/>
        <w:spacing w:after="0" w:line="240" w:lineRule="exact"/>
        <w:rPr>
          <w:rFonts w:ascii="Soberana Sans Light" w:hAnsi="Soberana Sans Light"/>
          <w:sz w:val="22"/>
          <w:szCs w:val="22"/>
          <w:lang w:val="es-MX"/>
        </w:rPr>
      </w:pPr>
    </w:p>
    <w:p w14:paraId="5F9846B1" w14:textId="42461113" w:rsidR="00C76E1F" w:rsidRDefault="00C76E1F" w:rsidP="002D6468">
      <w:pPr>
        <w:pStyle w:val="ROMANOS"/>
        <w:spacing w:after="0" w:line="240" w:lineRule="exact"/>
        <w:rPr>
          <w:rFonts w:ascii="Soberana Sans Light" w:hAnsi="Soberana Sans Light"/>
          <w:sz w:val="22"/>
          <w:szCs w:val="22"/>
          <w:lang w:val="es-MX"/>
        </w:rPr>
      </w:pPr>
    </w:p>
    <w:p w14:paraId="1509E06B" w14:textId="77777777" w:rsidR="00C76E1F" w:rsidRDefault="00C76E1F" w:rsidP="002D6468">
      <w:pPr>
        <w:pStyle w:val="ROMANOS"/>
        <w:spacing w:after="0" w:line="240" w:lineRule="exact"/>
        <w:rPr>
          <w:rFonts w:ascii="Soberana Sans Light" w:hAnsi="Soberana Sans Light"/>
          <w:sz w:val="22"/>
          <w:szCs w:val="22"/>
          <w:lang w:val="es-MX"/>
        </w:rPr>
      </w:pPr>
    </w:p>
    <w:p w14:paraId="408F5856" w14:textId="77777777" w:rsidR="002D6468" w:rsidRDefault="002D6468" w:rsidP="002D646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lastRenderedPageBreak/>
        <w:t>Pasivo</w:t>
      </w:r>
    </w:p>
    <w:p w14:paraId="563CA173" w14:textId="77777777" w:rsidR="002D6468" w:rsidRDefault="002D6468" w:rsidP="002D6468">
      <w:pPr>
        <w:pStyle w:val="ROMANOS"/>
        <w:spacing w:after="0" w:line="240" w:lineRule="exact"/>
        <w:ind w:left="432"/>
        <w:rPr>
          <w:rFonts w:ascii="Soberana Sans Light" w:hAnsi="Soberana Sans Light"/>
          <w:b/>
          <w:sz w:val="22"/>
          <w:szCs w:val="22"/>
          <w:lang w:val="es-MX"/>
        </w:rPr>
      </w:pPr>
    </w:p>
    <w:p w14:paraId="6F0A9A2E" w14:textId="329A582D" w:rsidR="002D6468" w:rsidRDefault="00C76E1F" w:rsidP="00C76E1F">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Cuentas y Documentos por pagar</w:t>
      </w:r>
    </w:p>
    <w:p w14:paraId="04C9DC03"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las cuentas y documentos por pagar</w:t>
      </w:r>
    </w:p>
    <w:p w14:paraId="4F0A17F6" w14:textId="77777777" w:rsidR="002D6468" w:rsidRDefault="002D6468" w:rsidP="002D6468">
      <w:pPr>
        <w:pStyle w:val="ROMANOS"/>
        <w:spacing w:after="0" w:line="240" w:lineRule="exact"/>
        <w:rPr>
          <w:rFonts w:ascii="Soberana Sans Light" w:hAnsi="Soberana Sans Light"/>
          <w:sz w:val="22"/>
          <w:szCs w:val="22"/>
          <w:lang w:val="es-MX"/>
        </w:rPr>
      </w:pP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37"/>
        <w:gridCol w:w="1879"/>
      </w:tblGrid>
      <w:tr w:rsidR="00DF0434" w14:paraId="46DA6F08"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center"/>
            <w:hideMark/>
          </w:tcPr>
          <w:p w14:paraId="51460D09"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76EF5DA" w14:textId="77777777" w:rsidR="00DF0434" w:rsidRDefault="00DF0434" w:rsidP="00D75CD6">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DF0434" w14:paraId="620FB386" w14:textId="77777777" w:rsidTr="008562AE">
        <w:trPr>
          <w:trHeight w:val="557"/>
          <w:jc w:val="center"/>
        </w:trPr>
        <w:tc>
          <w:tcPr>
            <w:tcW w:w="7737" w:type="dxa"/>
            <w:tcBorders>
              <w:top w:val="single" w:sz="4" w:space="0" w:color="auto"/>
              <w:left w:val="single" w:sz="4" w:space="0" w:color="auto"/>
              <w:bottom w:val="single" w:sz="4" w:space="0" w:color="auto"/>
              <w:right w:val="single" w:sz="4" w:space="0" w:color="auto"/>
            </w:tcBorders>
            <w:noWrap/>
            <w:vAlign w:val="bottom"/>
            <w:hideMark/>
          </w:tcPr>
          <w:p w14:paraId="44E260A5" w14:textId="77777777" w:rsidR="00DF0434" w:rsidRDefault="00DF0434" w:rsidP="00D75CD6">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ACREEDORES DIVERSOS</w:t>
            </w:r>
          </w:p>
        </w:tc>
        <w:tc>
          <w:tcPr>
            <w:tcW w:w="1879" w:type="dxa"/>
            <w:tcBorders>
              <w:top w:val="single" w:sz="4" w:space="0" w:color="auto"/>
              <w:left w:val="single" w:sz="4" w:space="0" w:color="auto"/>
              <w:bottom w:val="single" w:sz="4" w:space="0" w:color="auto"/>
              <w:right w:val="single" w:sz="4" w:space="0" w:color="auto"/>
            </w:tcBorders>
            <w:noWrap/>
            <w:vAlign w:val="bottom"/>
            <w:hideMark/>
          </w:tcPr>
          <w:p w14:paraId="3BA27282" w14:textId="358A6C94" w:rsidR="00DF0434" w:rsidRDefault="007351B4" w:rsidP="001C01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1,457,433</w:t>
            </w:r>
          </w:p>
        </w:tc>
      </w:tr>
    </w:tbl>
    <w:p w14:paraId="0F6714C4" w14:textId="77777777" w:rsidR="002D6468" w:rsidRDefault="002D6468" w:rsidP="002D6468">
      <w:pPr>
        <w:pStyle w:val="ROMANOS"/>
        <w:spacing w:after="0" w:line="240" w:lineRule="exact"/>
        <w:rPr>
          <w:rFonts w:ascii="Soberana Sans Light" w:hAnsi="Soberana Sans Light"/>
          <w:sz w:val="22"/>
          <w:szCs w:val="22"/>
          <w:lang w:val="es-MX"/>
        </w:rPr>
      </w:pPr>
    </w:p>
    <w:p w14:paraId="58DBFFB4" w14:textId="2332AB2F" w:rsidR="002D6468" w:rsidRDefault="002D6468" w:rsidP="002D6468">
      <w:pPr>
        <w:pStyle w:val="ROMANOS"/>
        <w:spacing w:after="0" w:line="240" w:lineRule="exact"/>
        <w:rPr>
          <w:rFonts w:ascii="Soberana Sans Light" w:hAnsi="Soberana Sans Light"/>
          <w:sz w:val="22"/>
          <w:szCs w:val="22"/>
          <w:lang w:val="es-MX"/>
        </w:rPr>
      </w:pPr>
    </w:p>
    <w:p w14:paraId="6BB5CE94" w14:textId="18B77218" w:rsidR="00C76E1F" w:rsidRDefault="00C76E1F" w:rsidP="00C76E1F">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Fondos y Bienes de terceros en Garantía y/o administración</w:t>
      </w:r>
    </w:p>
    <w:p w14:paraId="0AED93C2"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de los recursos localizados en Fondos de Bienes de Terceros en Administración:</w:t>
      </w:r>
    </w:p>
    <w:p w14:paraId="574A1F9D" w14:textId="77777777" w:rsidR="002D6468" w:rsidRPr="00540418" w:rsidRDefault="002D6468" w:rsidP="002D6468">
      <w:pPr>
        <w:pStyle w:val="ROMANOS"/>
        <w:spacing w:after="0" w:line="240" w:lineRule="exact"/>
        <w:rPr>
          <w:rFonts w:ascii="Soberana Sans Light" w:hAnsi="Soberana Sans Light"/>
          <w:sz w:val="22"/>
          <w:szCs w:val="22"/>
          <w:lang w:val="es-MX"/>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gridCol w:w="1899"/>
      </w:tblGrid>
      <w:tr w:rsidR="003D39C4" w14:paraId="4C8890F1"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center"/>
            <w:hideMark/>
          </w:tcPr>
          <w:p w14:paraId="3C8116E9"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DESCRIPCION</w:t>
            </w:r>
          </w:p>
        </w:tc>
        <w:tc>
          <w:tcPr>
            <w:tcW w:w="1899" w:type="dxa"/>
            <w:tcBorders>
              <w:top w:val="single" w:sz="4" w:space="0" w:color="auto"/>
              <w:left w:val="single" w:sz="4" w:space="0" w:color="auto"/>
              <w:bottom w:val="single" w:sz="4" w:space="0" w:color="auto"/>
              <w:right w:val="single" w:sz="4" w:space="0" w:color="auto"/>
            </w:tcBorders>
            <w:noWrap/>
            <w:vAlign w:val="center"/>
            <w:hideMark/>
          </w:tcPr>
          <w:p w14:paraId="3F58CBA0" w14:textId="77777777" w:rsidR="003D39C4" w:rsidRDefault="003D39C4" w:rsidP="00C76E1F">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IMPORTE</w:t>
            </w:r>
          </w:p>
        </w:tc>
      </w:tr>
      <w:tr w:rsidR="003D39C4" w14:paraId="64319CF3"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E2D42E5"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HONORARIOS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196C20C3" w14:textId="6B0B5798" w:rsidR="003D39C4" w:rsidRPr="00042F54" w:rsidRDefault="007351B4"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17,259</w:t>
            </w:r>
          </w:p>
        </w:tc>
      </w:tr>
      <w:tr w:rsidR="003D39C4" w14:paraId="4FB4CE32"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5E5EF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SUELDOS Y SALARIOS</w:t>
            </w:r>
          </w:p>
        </w:tc>
        <w:tc>
          <w:tcPr>
            <w:tcW w:w="1899" w:type="dxa"/>
            <w:tcBorders>
              <w:top w:val="single" w:sz="4" w:space="0" w:color="auto"/>
              <w:left w:val="single" w:sz="4" w:space="0" w:color="auto"/>
              <w:bottom w:val="single" w:sz="4" w:space="0" w:color="auto"/>
              <w:right w:val="single" w:sz="4" w:space="0" w:color="auto"/>
            </w:tcBorders>
            <w:noWrap/>
            <w:vAlign w:val="bottom"/>
          </w:tcPr>
          <w:p w14:paraId="7BD25932" w14:textId="0DBC69FC" w:rsidR="003D39C4" w:rsidRPr="00042F54" w:rsidRDefault="007351B4"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137,384</w:t>
            </w:r>
          </w:p>
        </w:tc>
      </w:tr>
      <w:tr w:rsidR="003D39C4" w14:paraId="414C023A"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5737E4"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ASIMILABLES</w:t>
            </w:r>
          </w:p>
        </w:tc>
        <w:tc>
          <w:tcPr>
            <w:tcW w:w="1899" w:type="dxa"/>
            <w:tcBorders>
              <w:top w:val="single" w:sz="4" w:space="0" w:color="auto"/>
              <w:left w:val="single" w:sz="4" w:space="0" w:color="auto"/>
              <w:bottom w:val="single" w:sz="4" w:space="0" w:color="auto"/>
              <w:right w:val="single" w:sz="4" w:space="0" w:color="auto"/>
            </w:tcBorders>
            <w:noWrap/>
            <w:vAlign w:val="bottom"/>
          </w:tcPr>
          <w:p w14:paraId="3B081CF7" w14:textId="32443214" w:rsidR="003D39C4" w:rsidRPr="00042F54" w:rsidRDefault="007351B4"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BF3A8E" w14:paraId="359DA2AF"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667292AE" w14:textId="1C4BA5D8" w:rsidR="00BF3A8E" w:rsidRDefault="00BF3A8E"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1.25%</w:t>
            </w:r>
          </w:p>
        </w:tc>
        <w:tc>
          <w:tcPr>
            <w:tcW w:w="1899" w:type="dxa"/>
            <w:tcBorders>
              <w:top w:val="single" w:sz="4" w:space="0" w:color="auto"/>
              <w:left w:val="single" w:sz="4" w:space="0" w:color="auto"/>
              <w:bottom w:val="single" w:sz="4" w:space="0" w:color="auto"/>
              <w:right w:val="single" w:sz="4" w:space="0" w:color="auto"/>
            </w:tcBorders>
            <w:noWrap/>
            <w:vAlign w:val="bottom"/>
          </w:tcPr>
          <w:p w14:paraId="547207AF" w14:textId="03C126C4" w:rsidR="00BF3A8E" w:rsidRPr="00042F54" w:rsidRDefault="007351B4"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828</w:t>
            </w:r>
          </w:p>
        </w:tc>
      </w:tr>
      <w:tr w:rsidR="003D39C4" w14:paraId="7C42C794"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1BFE4463"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IVA RETENCIONES</w:t>
            </w:r>
          </w:p>
        </w:tc>
        <w:tc>
          <w:tcPr>
            <w:tcW w:w="1899" w:type="dxa"/>
            <w:tcBorders>
              <w:top w:val="single" w:sz="4" w:space="0" w:color="auto"/>
              <w:left w:val="single" w:sz="4" w:space="0" w:color="auto"/>
              <w:bottom w:val="single" w:sz="4" w:space="0" w:color="auto"/>
              <w:right w:val="single" w:sz="4" w:space="0" w:color="auto"/>
            </w:tcBorders>
            <w:noWrap/>
            <w:vAlign w:val="bottom"/>
          </w:tcPr>
          <w:p w14:paraId="0492513A" w14:textId="7ECBEB58" w:rsidR="003D39C4" w:rsidRPr="00042F54" w:rsidRDefault="007351B4"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20,676</w:t>
            </w:r>
          </w:p>
        </w:tc>
      </w:tr>
      <w:tr w:rsidR="003D39C4" w14:paraId="06F1E83E"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8EF6AB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899" w:type="dxa"/>
            <w:tcBorders>
              <w:top w:val="single" w:sz="4" w:space="0" w:color="auto"/>
              <w:left w:val="single" w:sz="4" w:space="0" w:color="auto"/>
              <w:bottom w:val="single" w:sz="4" w:space="0" w:color="auto"/>
              <w:right w:val="single" w:sz="4" w:space="0" w:color="auto"/>
            </w:tcBorders>
            <w:noWrap/>
            <w:vAlign w:val="bottom"/>
          </w:tcPr>
          <w:p w14:paraId="03DE6C6B" w14:textId="3422BCF5" w:rsidR="003D39C4" w:rsidRPr="00042F54" w:rsidRDefault="002D753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25,222</w:t>
            </w:r>
          </w:p>
        </w:tc>
      </w:tr>
      <w:tr w:rsidR="003D39C4" w14:paraId="1B3041BF"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09673BD0"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899" w:type="dxa"/>
            <w:tcBorders>
              <w:top w:val="single" w:sz="4" w:space="0" w:color="auto"/>
              <w:left w:val="single" w:sz="4" w:space="0" w:color="auto"/>
              <w:bottom w:val="single" w:sz="4" w:space="0" w:color="auto"/>
              <w:right w:val="single" w:sz="4" w:space="0" w:color="auto"/>
            </w:tcBorders>
            <w:noWrap/>
            <w:vAlign w:val="bottom"/>
          </w:tcPr>
          <w:p w14:paraId="586E5142" w14:textId="63936BE9" w:rsidR="003D39C4" w:rsidRPr="00042F54" w:rsidRDefault="002D753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7,376</w:t>
            </w:r>
          </w:p>
        </w:tc>
      </w:tr>
      <w:tr w:rsidR="003D39C4" w14:paraId="070C37BC"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2556FE07" w14:textId="77777777" w:rsidR="003D39C4" w:rsidRDefault="003D39C4" w:rsidP="00C76E1F">
            <w:pPr>
              <w:spacing w:after="0" w:line="240" w:lineRule="auto"/>
              <w:rPr>
                <w:rFonts w:ascii="Arial" w:eastAsia="Times New Roman" w:hAnsi="Arial" w:cs="Arial"/>
                <w:sz w:val="18"/>
                <w:szCs w:val="18"/>
                <w:lang w:eastAsia="es-MX"/>
              </w:rPr>
            </w:pPr>
            <w:r w:rsidRPr="00864FC8">
              <w:rPr>
                <w:rFonts w:ascii="Arial" w:eastAsia="Times New Roman" w:hAnsi="Arial" w:cs="Arial"/>
                <w:sz w:val="18"/>
                <w:szCs w:val="18"/>
                <w:lang w:eastAsia="es-MX"/>
              </w:rPr>
              <w:t>IMPUESTO SOBRE NÓMINAS Y OTROS QUE SE DERIVEN DE UNA RELACIÓN LABORAL</w:t>
            </w:r>
          </w:p>
        </w:tc>
        <w:tc>
          <w:tcPr>
            <w:tcW w:w="1899" w:type="dxa"/>
            <w:tcBorders>
              <w:top w:val="single" w:sz="4" w:space="0" w:color="auto"/>
              <w:left w:val="single" w:sz="4" w:space="0" w:color="auto"/>
              <w:bottom w:val="single" w:sz="4" w:space="0" w:color="auto"/>
              <w:right w:val="single" w:sz="4" w:space="0" w:color="auto"/>
            </w:tcBorders>
            <w:noWrap/>
            <w:vAlign w:val="bottom"/>
          </w:tcPr>
          <w:p w14:paraId="155C0A84" w14:textId="5AFD3B23" w:rsidR="003D39C4" w:rsidRPr="00864FC8" w:rsidRDefault="002D753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0</w:t>
            </w:r>
          </w:p>
        </w:tc>
      </w:tr>
      <w:tr w:rsidR="003D39C4" w14:paraId="5FB3B5EB" w14:textId="77777777" w:rsidTr="00C76E1F">
        <w:trPr>
          <w:trHeight w:val="374"/>
          <w:jc w:val="center"/>
        </w:trPr>
        <w:tc>
          <w:tcPr>
            <w:tcW w:w="7818" w:type="dxa"/>
            <w:tcBorders>
              <w:top w:val="single" w:sz="4" w:space="0" w:color="auto"/>
              <w:left w:val="single" w:sz="4" w:space="0" w:color="auto"/>
              <w:bottom w:val="single" w:sz="4" w:space="0" w:color="auto"/>
              <w:right w:val="single" w:sz="4" w:space="0" w:color="auto"/>
            </w:tcBorders>
            <w:noWrap/>
            <w:vAlign w:val="bottom"/>
          </w:tcPr>
          <w:p w14:paraId="7AC2C93C" w14:textId="77777777" w:rsidR="003D39C4" w:rsidRDefault="003D39C4" w:rsidP="00C76E1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1899" w:type="dxa"/>
            <w:tcBorders>
              <w:top w:val="single" w:sz="4" w:space="0" w:color="auto"/>
              <w:left w:val="single" w:sz="4" w:space="0" w:color="auto"/>
              <w:bottom w:val="single" w:sz="4" w:space="0" w:color="auto"/>
              <w:right w:val="single" w:sz="4" w:space="0" w:color="auto"/>
            </w:tcBorders>
            <w:noWrap/>
            <w:vAlign w:val="bottom"/>
          </w:tcPr>
          <w:p w14:paraId="1DAF0DDE" w14:textId="0ED94FE2" w:rsidR="003D39C4" w:rsidRPr="00042F54" w:rsidRDefault="002D753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208,745</w:t>
            </w:r>
          </w:p>
        </w:tc>
      </w:tr>
    </w:tbl>
    <w:p w14:paraId="417FC39F" w14:textId="77777777" w:rsidR="006E3762" w:rsidRDefault="006E3762" w:rsidP="002D6468">
      <w:pPr>
        <w:pStyle w:val="ROMANOS"/>
        <w:spacing w:after="0" w:line="240" w:lineRule="exact"/>
        <w:rPr>
          <w:rFonts w:ascii="Soberana Sans Light" w:hAnsi="Soberana Sans Light"/>
          <w:sz w:val="22"/>
          <w:szCs w:val="22"/>
          <w:lang w:val="es-MX"/>
        </w:rPr>
      </w:pPr>
    </w:p>
    <w:p w14:paraId="5D80758A" w14:textId="77777777" w:rsidR="002D6468" w:rsidRDefault="002D6468" w:rsidP="002D6468">
      <w:pPr>
        <w:pStyle w:val="ROMANOS"/>
        <w:spacing w:after="0" w:line="240" w:lineRule="exact"/>
        <w:rPr>
          <w:rFonts w:ascii="Soberana Sans Light" w:hAnsi="Soberana Sans Light"/>
          <w:sz w:val="22"/>
          <w:szCs w:val="22"/>
          <w:lang w:val="es-MX"/>
        </w:rPr>
      </w:pPr>
    </w:p>
    <w:p w14:paraId="42C7BBA6" w14:textId="72B01379" w:rsidR="00EA6667" w:rsidRDefault="00EA6667" w:rsidP="00EA6667">
      <w:pPr>
        <w:pStyle w:val="ROMANOS"/>
        <w:spacing w:after="0" w:line="240" w:lineRule="exact"/>
        <w:ind w:left="432" w:firstLine="277"/>
        <w:rPr>
          <w:rFonts w:ascii="Soberana Sans Light" w:hAnsi="Soberana Sans Light"/>
          <w:b/>
          <w:sz w:val="22"/>
          <w:szCs w:val="22"/>
          <w:lang w:val="es-MX"/>
        </w:rPr>
      </w:pPr>
      <w:r>
        <w:rPr>
          <w:rFonts w:ascii="Soberana Sans Light" w:hAnsi="Soberana Sans Light"/>
          <w:b/>
          <w:sz w:val="22"/>
          <w:szCs w:val="22"/>
          <w:lang w:val="es-MX"/>
        </w:rPr>
        <w:t>Pasivos Diferidos</w:t>
      </w:r>
    </w:p>
    <w:p w14:paraId="7D4B29D9" w14:textId="77777777" w:rsidR="002D6468" w:rsidRDefault="002D6468" w:rsidP="002D6468">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 que El Colegio no tiene otras cuentas de pasivos cuyas características significativas impacten o pudieran impactar financieramente.</w:t>
      </w:r>
    </w:p>
    <w:p w14:paraId="10D464A8" w14:textId="77777777" w:rsidR="007B3D87" w:rsidRDefault="007B3D87" w:rsidP="006E3762">
      <w:pPr>
        <w:pStyle w:val="INCISO"/>
        <w:spacing w:after="0" w:line="240" w:lineRule="exact"/>
        <w:ind w:left="360"/>
        <w:rPr>
          <w:rFonts w:ascii="Soberana Sans Light" w:hAnsi="Soberana Sans Light"/>
          <w:b/>
          <w:smallCaps/>
          <w:sz w:val="22"/>
          <w:szCs w:val="22"/>
        </w:rPr>
      </w:pPr>
    </w:p>
    <w:p w14:paraId="1117A8EC" w14:textId="77777777" w:rsidR="00061CA7" w:rsidRDefault="00061CA7" w:rsidP="006E3762">
      <w:pPr>
        <w:pStyle w:val="INCISO"/>
        <w:spacing w:after="0" w:line="240" w:lineRule="exact"/>
        <w:ind w:left="360"/>
        <w:rPr>
          <w:rFonts w:ascii="Soberana Sans Light" w:hAnsi="Soberana Sans Light"/>
          <w:b/>
          <w:smallCaps/>
          <w:sz w:val="22"/>
          <w:szCs w:val="22"/>
        </w:rPr>
      </w:pPr>
    </w:p>
    <w:p w14:paraId="7844BA09" w14:textId="77777777" w:rsidR="00CC23C6" w:rsidRDefault="00CC23C6" w:rsidP="006E3762">
      <w:pPr>
        <w:pStyle w:val="INCISO"/>
        <w:spacing w:after="0" w:line="240" w:lineRule="exact"/>
        <w:ind w:left="360"/>
        <w:rPr>
          <w:rFonts w:ascii="Soberana Sans Light" w:hAnsi="Soberana Sans Light"/>
          <w:b/>
          <w:smallCaps/>
          <w:sz w:val="22"/>
          <w:szCs w:val="22"/>
        </w:rPr>
      </w:pPr>
    </w:p>
    <w:p w14:paraId="79A2B822" w14:textId="3CA8858C" w:rsidR="006E3762" w:rsidRDefault="00CC23C6" w:rsidP="00A82D70">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sidR="00A82D70">
        <w:rPr>
          <w:rFonts w:ascii="Soberana Sans Light" w:hAnsi="Soberana Sans Light"/>
          <w:b/>
          <w:smallCaps/>
          <w:sz w:val="22"/>
          <w:szCs w:val="22"/>
        </w:rPr>
        <w:t xml:space="preserve"> </w:t>
      </w:r>
      <w:r>
        <w:rPr>
          <w:rFonts w:ascii="Soberana Sans Light" w:hAnsi="Soberana Sans Light"/>
          <w:b/>
          <w:smallCaps/>
          <w:sz w:val="22"/>
          <w:szCs w:val="22"/>
        </w:rPr>
        <w:t>Notas al Estado de Variación en la Hacienda Pública</w:t>
      </w:r>
    </w:p>
    <w:p w14:paraId="727EF8A5" w14:textId="77777777" w:rsidR="00CC23C6" w:rsidRDefault="00CC23C6" w:rsidP="006E3762">
      <w:pPr>
        <w:pStyle w:val="INCISO"/>
        <w:spacing w:after="0" w:line="240" w:lineRule="exact"/>
        <w:ind w:left="360"/>
        <w:rPr>
          <w:b/>
          <w:smallCaps/>
        </w:rPr>
      </w:pPr>
    </w:p>
    <w:p w14:paraId="0C15BB5E" w14:textId="77777777" w:rsidR="0061239D" w:rsidRPr="00797E71" w:rsidRDefault="0061239D" w:rsidP="006E3762">
      <w:pPr>
        <w:pStyle w:val="INCISO"/>
        <w:spacing w:after="0" w:line="240" w:lineRule="exact"/>
        <w:ind w:left="360"/>
        <w:rPr>
          <w:b/>
          <w:smallCaps/>
        </w:rPr>
      </w:pPr>
    </w:p>
    <w:p w14:paraId="38C1CE81" w14:textId="06CE8AC9" w:rsidR="006E3762" w:rsidRDefault="006E3762" w:rsidP="006E3762">
      <w:pPr>
        <w:pStyle w:val="ROMANOS"/>
        <w:numPr>
          <w:ilvl w:val="0"/>
          <w:numId w:val="7"/>
        </w:numPr>
        <w:spacing w:after="0" w:line="240" w:lineRule="exact"/>
        <w:rPr>
          <w:lang w:val="es-MX"/>
        </w:rPr>
      </w:pPr>
      <w:r w:rsidRPr="00797E71">
        <w:rPr>
          <w:lang w:val="es-MX"/>
        </w:rPr>
        <w:t>Se informa acerca de las modificaciones al patrimonio contribuido por tipo, naturaleza y monto.</w:t>
      </w:r>
    </w:p>
    <w:p w14:paraId="7E1BFE08" w14:textId="40B893A1" w:rsidR="006E3762" w:rsidRPr="00797E71" w:rsidRDefault="006E3762" w:rsidP="006E3762">
      <w:pPr>
        <w:pStyle w:val="ROMANOS"/>
        <w:spacing w:after="0" w:line="240" w:lineRule="exact"/>
        <w:ind w:left="723" w:firstLine="0"/>
        <w:rPr>
          <w:lang w:val="es-MX"/>
        </w:rPr>
      </w:pPr>
    </w:p>
    <w:tbl>
      <w:tblPr>
        <w:tblW w:w="3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8"/>
        <w:gridCol w:w="1458"/>
      </w:tblGrid>
      <w:tr w:rsidR="003D39C4" w14:paraId="648C94EF"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vAlign w:val="center"/>
            <w:hideMark/>
          </w:tcPr>
          <w:p w14:paraId="32A74689" w14:textId="77777777" w:rsidR="003D39C4" w:rsidRDefault="003D39C4" w:rsidP="00C76E1F">
            <w:pPr>
              <w:pStyle w:val="Prrafodelista"/>
              <w:spacing w:after="0" w:line="240" w:lineRule="auto"/>
              <w:ind w:left="723"/>
              <w:rPr>
                <w:rFonts w:ascii="Arial" w:eastAsia="Times New Roman" w:hAnsi="Arial" w:cs="Arial"/>
                <w:b/>
                <w:bCs/>
                <w:sz w:val="15"/>
                <w:szCs w:val="15"/>
                <w:lang w:eastAsia="es-MX"/>
              </w:rPr>
            </w:pPr>
            <w:r w:rsidRPr="007F4450">
              <w:rPr>
                <w:rFonts w:ascii="Arial" w:eastAsia="Times New Roman" w:hAnsi="Arial" w:cs="Arial"/>
                <w:b/>
                <w:bCs/>
                <w:sz w:val="15"/>
                <w:szCs w:val="15"/>
                <w:lang w:eastAsia="es-MX"/>
              </w:rPr>
              <w:t>CONCEPTO</w:t>
            </w:r>
          </w:p>
        </w:tc>
        <w:tc>
          <w:tcPr>
            <w:tcW w:w="974" w:type="pct"/>
            <w:tcBorders>
              <w:top w:val="single" w:sz="4" w:space="0" w:color="auto"/>
              <w:left w:val="single" w:sz="4" w:space="0" w:color="auto"/>
              <w:bottom w:val="single" w:sz="4" w:space="0" w:color="auto"/>
              <w:right w:val="single" w:sz="4" w:space="0" w:color="auto"/>
            </w:tcBorders>
            <w:vAlign w:val="center"/>
            <w:hideMark/>
          </w:tcPr>
          <w:p w14:paraId="5649B409" w14:textId="77777777" w:rsidR="003D39C4" w:rsidRDefault="003D39C4" w:rsidP="00C76E1F">
            <w:pPr>
              <w:spacing w:after="0" w:line="240" w:lineRule="auto"/>
              <w:jc w:val="center"/>
              <w:rPr>
                <w:rFonts w:ascii="Arial" w:eastAsia="Times New Roman" w:hAnsi="Arial" w:cs="Arial"/>
                <w:b/>
                <w:bCs/>
                <w:sz w:val="15"/>
                <w:szCs w:val="15"/>
                <w:lang w:eastAsia="es-MX"/>
              </w:rPr>
            </w:pPr>
            <w:r>
              <w:rPr>
                <w:rFonts w:ascii="Arial" w:eastAsia="Times New Roman" w:hAnsi="Arial" w:cs="Arial"/>
                <w:b/>
                <w:bCs/>
                <w:sz w:val="15"/>
                <w:szCs w:val="15"/>
                <w:lang w:eastAsia="es-MX"/>
              </w:rPr>
              <w:t>IMPORTE</w:t>
            </w:r>
          </w:p>
        </w:tc>
      </w:tr>
      <w:tr w:rsidR="003D39C4" w14:paraId="1F68F945"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003A8299"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 EJERCICIOS ANTERIORES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FB0DF07" w14:textId="615EA8D2" w:rsidR="003D39C4" w:rsidRPr="00042F54" w:rsidRDefault="002D7539" w:rsidP="00C76E1F">
            <w:pPr>
              <w:spacing w:after="0"/>
              <w:jc w:val="right"/>
              <w:rPr>
                <w:rFonts w:ascii="Arial" w:eastAsia="Times New Roman" w:hAnsi="Arial" w:cs="Arial"/>
                <w:sz w:val="16"/>
                <w:szCs w:val="16"/>
                <w:lang w:eastAsia="es-MX"/>
              </w:rPr>
            </w:pPr>
            <w:r>
              <w:rPr>
                <w:rFonts w:ascii="Arial" w:eastAsia="Times New Roman" w:hAnsi="Arial" w:cs="Arial"/>
                <w:sz w:val="16"/>
                <w:szCs w:val="16"/>
                <w:lang w:eastAsia="es-MX"/>
              </w:rPr>
              <w:t>4,459,157</w:t>
            </w:r>
          </w:p>
        </w:tc>
      </w:tr>
      <w:tr w:rsidR="003D39C4" w14:paraId="4D563082"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192F993F"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 xml:space="preserve">RESULTADO </w:t>
            </w:r>
            <w:r>
              <w:rPr>
                <w:rFonts w:ascii="Arial" w:eastAsia="Times New Roman" w:hAnsi="Arial" w:cs="Arial"/>
                <w:sz w:val="18"/>
                <w:szCs w:val="18"/>
                <w:lang w:eastAsia="es-MX"/>
              </w:rPr>
              <w:t>POR TENENCIA DE ACTIVOS NO MONETARIOS</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5216BCCF" w14:textId="3B168880" w:rsidR="003D39C4" w:rsidRPr="00042F54" w:rsidRDefault="003D39C4" w:rsidP="00C76E1F">
            <w:pPr>
              <w:spacing w:after="0"/>
              <w:jc w:val="right"/>
              <w:rPr>
                <w:rFonts w:ascii="Arial" w:eastAsia="Times New Roman" w:hAnsi="Arial" w:cs="Arial"/>
                <w:sz w:val="16"/>
                <w:szCs w:val="16"/>
                <w:lang w:eastAsia="es-MX"/>
              </w:rPr>
            </w:pPr>
            <w:r w:rsidRPr="00042F54">
              <w:rPr>
                <w:rFonts w:ascii="Arial" w:eastAsia="Times New Roman" w:hAnsi="Arial" w:cs="Arial"/>
                <w:sz w:val="16"/>
                <w:szCs w:val="16"/>
                <w:lang w:eastAsia="es-MX"/>
              </w:rPr>
              <w:t>2</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086</w:t>
            </w:r>
            <w:r w:rsidR="00991CC2">
              <w:rPr>
                <w:rFonts w:ascii="Arial" w:eastAsia="Times New Roman" w:hAnsi="Arial" w:cs="Arial"/>
                <w:sz w:val="16"/>
                <w:szCs w:val="16"/>
                <w:lang w:eastAsia="es-MX"/>
              </w:rPr>
              <w:t>,</w:t>
            </w:r>
            <w:r w:rsidRPr="00042F54">
              <w:rPr>
                <w:rFonts w:ascii="Arial" w:eastAsia="Times New Roman" w:hAnsi="Arial" w:cs="Arial"/>
                <w:sz w:val="16"/>
                <w:szCs w:val="16"/>
                <w:lang w:eastAsia="es-MX"/>
              </w:rPr>
              <w:t>327</w:t>
            </w:r>
          </w:p>
        </w:tc>
      </w:tr>
      <w:tr w:rsidR="003D39C4" w14:paraId="0C7CC1C0" w14:textId="77777777" w:rsidTr="00C76E1F">
        <w:trPr>
          <w:trHeight w:val="378"/>
          <w:jc w:val="center"/>
        </w:trPr>
        <w:tc>
          <w:tcPr>
            <w:tcW w:w="4026" w:type="pct"/>
            <w:tcBorders>
              <w:top w:val="single" w:sz="4" w:space="0" w:color="auto"/>
              <w:left w:val="single" w:sz="4" w:space="0" w:color="auto"/>
              <w:bottom w:val="single" w:sz="4" w:space="0" w:color="auto"/>
              <w:right w:val="single" w:sz="4" w:space="0" w:color="auto"/>
            </w:tcBorders>
            <w:noWrap/>
            <w:vAlign w:val="bottom"/>
            <w:hideMark/>
          </w:tcPr>
          <w:p w14:paraId="7E8FC6DC" w14:textId="77777777" w:rsidR="003D39C4" w:rsidRPr="00054A2C" w:rsidRDefault="003D39C4" w:rsidP="00C76E1F">
            <w:pPr>
              <w:spacing w:after="0" w:line="240" w:lineRule="auto"/>
              <w:rPr>
                <w:rFonts w:ascii="Arial" w:eastAsia="Times New Roman" w:hAnsi="Arial" w:cs="Arial"/>
                <w:sz w:val="18"/>
                <w:szCs w:val="18"/>
                <w:lang w:eastAsia="es-MX"/>
              </w:rPr>
            </w:pPr>
            <w:r w:rsidRPr="00054A2C">
              <w:rPr>
                <w:rFonts w:ascii="Arial" w:eastAsia="Times New Roman" w:hAnsi="Arial" w:cs="Arial"/>
                <w:sz w:val="18"/>
                <w:szCs w:val="18"/>
                <w:lang w:eastAsia="es-MX"/>
              </w:rPr>
              <w:t>RESULTADO DEL EJERCICIO</w:t>
            </w:r>
          </w:p>
        </w:tc>
        <w:tc>
          <w:tcPr>
            <w:tcW w:w="974" w:type="pct"/>
            <w:tcBorders>
              <w:top w:val="single" w:sz="4" w:space="0" w:color="auto"/>
              <w:left w:val="single" w:sz="4" w:space="0" w:color="auto"/>
              <w:bottom w:val="single" w:sz="4" w:space="0" w:color="auto"/>
              <w:right w:val="single" w:sz="4" w:space="0" w:color="auto"/>
            </w:tcBorders>
            <w:noWrap/>
            <w:vAlign w:val="bottom"/>
            <w:hideMark/>
          </w:tcPr>
          <w:p w14:paraId="6CCCEBBE" w14:textId="72CB0900" w:rsidR="003D39C4" w:rsidRPr="00042F54" w:rsidRDefault="002D7539" w:rsidP="00C76E1F">
            <w:pPr>
              <w:spacing w:after="0" w:line="240" w:lineRule="auto"/>
              <w:jc w:val="right"/>
              <w:rPr>
                <w:rFonts w:ascii="Arial" w:eastAsia="Times New Roman" w:hAnsi="Arial" w:cs="Arial"/>
                <w:sz w:val="16"/>
                <w:szCs w:val="16"/>
                <w:lang w:eastAsia="es-MX"/>
              </w:rPr>
            </w:pPr>
            <w:r>
              <w:rPr>
                <w:rFonts w:ascii="Arial" w:eastAsia="Times New Roman" w:hAnsi="Arial" w:cs="Arial"/>
                <w:sz w:val="16"/>
                <w:szCs w:val="16"/>
                <w:lang w:eastAsia="es-MX"/>
              </w:rPr>
              <w:t>6,545,484</w:t>
            </w:r>
          </w:p>
        </w:tc>
      </w:tr>
    </w:tbl>
    <w:p w14:paraId="14E4D150" w14:textId="12E7A4A9" w:rsidR="00054A2C" w:rsidRPr="00220E34" w:rsidRDefault="00054A2C" w:rsidP="006E3762">
      <w:pPr>
        <w:pStyle w:val="ROMANOS"/>
        <w:spacing w:after="0" w:line="240" w:lineRule="exact"/>
        <w:ind w:left="0" w:firstLine="0"/>
        <w:rPr>
          <w:lang w:val="es-MX"/>
        </w:rPr>
      </w:pPr>
    </w:p>
    <w:p w14:paraId="6467AF32" w14:textId="5DABDE64"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2.   La información sobre los montos y procedencia de los recursos que modifican al patrimonio generado se integran en el cuadro anterior.</w:t>
      </w:r>
    </w:p>
    <w:p w14:paraId="78B90693" w14:textId="1B3E7A40" w:rsidR="00CC23C6" w:rsidRDefault="00CC23C6" w:rsidP="00CC23C6">
      <w:pPr>
        <w:pStyle w:val="ROMANOS"/>
        <w:spacing w:after="0" w:line="240" w:lineRule="exact"/>
        <w:rPr>
          <w:rFonts w:ascii="Soberana Sans Light" w:hAnsi="Soberana Sans Light"/>
          <w:sz w:val="22"/>
          <w:szCs w:val="22"/>
          <w:lang w:val="es-MX"/>
        </w:rPr>
      </w:pPr>
    </w:p>
    <w:p w14:paraId="6D3E2771" w14:textId="3548CDBA" w:rsidR="00CC23C6" w:rsidRDefault="00CC23C6" w:rsidP="00CC23C6">
      <w:pPr>
        <w:pStyle w:val="ROMANOS"/>
        <w:spacing w:after="0" w:line="240" w:lineRule="exact"/>
        <w:rPr>
          <w:rFonts w:ascii="Soberana Sans Light" w:hAnsi="Soberana Sans Light"/>
          <w:sz w:val="22"/>
          <w:szCs w:val="22"/>
          <w:lang w:val="es-MX"/>
        </w:rPr>
      </w:pPr>
    </w:p>
    <w:p w14:paraId="13CB5EE1" w14:textId="3CFAE990" w:rsidR="00024F4B" w:rsidRPr="008562AE" w:rsidRDefault="00024F4B" w:rsidP="00A82D70">
      <w:pPr>
        <w:pStyle w:val="INCISO"/>
        <w:spacing w:after="0" w:line="240" w:lineRule="exact"/>
        <w:ind w:left="0" w:firstLine="0"/>
        <w:rPr>
          <w:rFonts w:ascii="Soberana Sans Light" w:hAnsi="Soberana Sans Light"/>
          <w:b/>
          <w:sz w:val="22"/>
          <w:szCs w:val="22"/>
          <w:lang w:val="es-MX"/>
        </w:rPr>
      </w:pPr>
      <w:r w:rsidRPr="008562AE">
        <w:rPr>
          <w:rFonts w:ascii="Soberana Sans Light" w:hAnsi="Soberana Sans Light"/>
          <w:b/>
          <w:sz w:val="22"/>
          <w:szCs w:val="22"/>
          <w:lang w:val="es-MX"/>
        </w:rPr>
        <w:lastRenderedPageBreak/>
        <w:t>IV)</w:t>
      </w:r>
      <w:r w:rsidR="00A82D70" w:rsidRPr="008562AE">
        <w:rPr>
          <w:rFonts w:ascii="Soberana Sans Light" w:hAnsi="Soberana Sans Light"/>
          <w:b/>
          <w:sz w:val="22"/>
          <w:szCs w:val="22"/>
          <w:lang w:val="es-MX"/>
        </w:rPr>
        <w:t xml:space="preserve"> </w:t>
      </w:r>
      <w:r w:rsidRPr="008562AE">
        <w:rPr>
          <w:rFonts w:ascii="Soberana Sans Light" w:hAnsi="Soberana Sans Light"/>
          <w:b/>
          <w:sz w:val="22"/>
          <w:szCs w:val="22"/>
          <w:lang w:val="es-MX"/>
        </w:rPr>
        <w:t>Notas al Estado de Flujos de Efectivo</w:t>
      </w:r>
    </w:p>
    <w:p w14:paraId="7C0395B5" w14:textId="529EB2F2" w:rsidR="00024F4B" w:rsidRDefault="00024F4B" w:rsidP="00024F4B">
      <w:pPr>
        <w:pStyle w:val="INCISO"/>
        <w:spacing w:after="0" w:line="240" w:lineRule="exact"/>
        <w:ind w:left="360"/>
        <w:rPr>
          <w:b/>
          <w:smallCaps/>
        </w:rPr>
      </w:pPr>
    </w:p>
    <w:p w14:paraId="309334E5" w14:textId="3B2D96C7" w:rsidR="005B6319" w:rsidRPr="005F3E56" w:rsidRDefault="00024F4B" w:rsidP="005B6319">
      <w:pPr>
        <w:pStyle w:val="INCISO"/>
        <w:numPr>
          <w:ilvl w:val="0"/>
          <w:numId w:val="8"/>
        </w:numPr>
        <w:spacing w:after="0" w:line="240" w:lineRule="exact"/>
        <w:rPr>
          <w:b/>
          <w:smallCaps/>
          <w:lang w:val="es-MX"/>
        </w:rPr>
      </w:pPr>
      <w:r>
        <w:rPr>
          <w:rFonts w:ascii="Soberana Sans Light" w:hAnsi="Soberana Sans Light"/>
          <w:sz w:val="22"/>
          <w:szCs w:val="22"/>
          <w:lang w:val="es-MX"/>
        </w:rPr>
        <w:t xml:space="preserve"> Se informa</w:t>
      </w:r>
      <w:r w:rsidRPr="00540418">
        <w:rPr>
          <w:rFonts w:ascii="Soberana Sans Light" w:hAnsi="Soberana Sans Light"/>
          <w:sz w:val="22"/>
          <w:szCs w:val="22"/>
          <w:lang w:val="es-MX"/>
        </w:rPr>
        <w:t xml:space="preserve"> de</w:t>
      </w:r>
      <w:r>
        <w:rPr>
          <w:rFonts w:ascii="Soberana Sans Light" w:hAnsi="Soberana Sans Light"/>
          <w:sz w:val="22"/>
          <w:szCs w:val="22"/>
          <w:lang w:val="es-MX"/>
        </w:rPr>
        <w:t>l comportamiento del Estado de Flujos de Efectivo:</w:t>
      </w:r>
    </w:p>
    <w:p w14:paraId="1A60FDA6" w14:textId="01304BF5" w:rsidR="005F3E56" w:rsidRDefault="005F3E56" w:rsidP="005F3E56">
      <w:pPr>
        <w:pStyle w:val="INCISO"/>
        <w:spacing w:after="0" w:line="240" w:lineRule="exact"/>
        <w:ind w:left="1140" w:firstLine="0"/>
        <w:rPr>
          <w:rFonts w:ascii="Soberana Sans Light" w:hAnsi="Soberana Sans Light"/>
          <w:sz w:val="22"/>
          <w:szCs w:val="22"/>
          <w:lang w:val="es-MX"/>
        </w:rPr>
      </w:pPr>
    </w:p>
    <w:p w14:paraId="15EF9596" w14:textId="560FD8AC" w:rsidR="00406810" w:rsidRDefault="002D7539" w:rsidP="005F3E56">
      <w:pPr>
        <w:pStyle w:val="INCISO"/>
        <w:spacing w:after="0" w:line="360" w:lineRule="auto"/>
        <w:ind w:left="0" w:firstLine="0"/>
      </w:pPr>
      <w:r w:rsidRPr="002D7539">
        <w:rPr>
          <w:noProof/>
          <w:lang w:val="es-MX" w:eastAsia="es-MX"/>
        </w:rPr>
        <w:drawing>
          <wp:inline distT="0" distB="0" distL="0" distR="0" wp14:anchorId="665855E2" wp14:editId="5B309B60">
            <wp:extent cx="6371590" cy="4352925"/>
            <wp:effectExtent l="0" t="0" r="0" b="0"/>
            <wp:docPr id="761722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0501" cy="4359013"/>
                    </a:xfrm>
                    <a:prstGeom prst="rect">
                      <a:avLst/>
                    </a:prstGeom>
                    <a:noFill/>
                    <a:ln>
                      <a:noFill/>
                    </a:ln>
                  </pic:spPr>
                </pic:pic>
              </a:graphicData>
            </a:graphic>
          </wp:inline>
        </w:drawing>
      </w:r>
    </w:p>
    <w:p w14:paraId="246E92FF" w14:textId="4633EE73" w:rsidR="00290317" w:rsidRDefault="00B13210" w:rsidP="009A47C2">
      <w:pPr>
        <w:pStyle w:val="ROMANOS"/>
        <w:spacing w:after="0" w:line="240" w:lineRule="exact"/>
        <w:ind w:left="0" w:firstLine="0"/>
        <w:rPr>
          <w:rFonts w:ascii="Soberana Sans Light" w:hAnsi="Soberana Sans Light"/>
          <w:color w:val="000000" w:themeColor="text1"/>
          <w:sz w:val="22"/>
          <w:szCs w:val="22"/>
          <w:lang w:val="es-MX"/>
        </w:rPr>
      </w:pPr>
      <w:r w:rsidRPr="00B13210">
        <w:rPr>
          <w:noProof/>
          <w:lang w:val="es-MX" w:eastAsia="es-MX"/>
        </w:rPr>
        <w:drawing>
          <wp:inline distT="0" distB="0" distL="0" distR="0" wp14:anchorId="795860E6" wp14:editId="21810F22">
            <wp:extent cx="5957570" cy="342519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57570" cy="3425190"/>
                    </a:xfrm>
                    <a:prstGeom prst="rect">
                      <a:avLst/>
                    </a:prstGeom>
                    <a:noFill/>
                    <a:ln>
                      <a:noFill/>
                    </a:ln>
                  </pic:spPr>
                </pic:pic>
              </a:graphicData>
            </a:graphic>
          </wp:inline>
        </w:drawing>
      </w:r>
    </w:p>
    <w:p w14:paraId="5486B3D8" w14:textId="59810A42" w:rsidR="009A47C2" w:rsidRDefault="007B4CA2" w:rsidP="009A47C2">
      <w:pPr>
        <w:pStyle w:val="ROMANOS"/>
        <w:spacing w:after="0" w:line="240" w:lineRule="exact"/>
        <w:ind w:left="0" w:firstLine="0"/>
        <w:rPr>
          <w:rFonts w:ascii="Soberana Sans Light" w:hAnsi="Soberana Sans Light"/>
          <w:color w:val="000000" w:themeColor="text1"/>
          <w:sz w:val="22"/>
          <w:szCs w:val="22"/>
          <w:lang w:val="es-MX"/>
        </w:rPr>
      </w:pPr>
      <w:r>
        <w:rPr>
          <w:noProof/>
          <w:lang w:val="es-MX" w:eastAsia="es-MX"/>
        </w:rPr>
        <w:drawing>
          <wp:inline distT="0" distB="0" distL="0" distR="0" wp14:anchorId="03A3FFAD" wp14:editId="190736A6">
            <wp:extent cx="5957570" cy="3347085"/>
            <wp:effectExtent l="0" t="0" r="5080" b="0"/>
            <wp:docPr id="1489658442" name="Imagen 1489658442">
              <a:extLst xmlns:a="http://schemas.openxmlformats.org/drawingml/2006/main">
                <a:ext uri="{FF2B5EF4-FFF2-40B4-BE49-F238E27FC236}">
                  <a16:creationId xmlns:a16="http://schemas.microsoft.com/office/drawing/2014/main" id="{C1E151EC-7A17-B909-0DF5-9EE0D3ECF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1E151EC-7A17-B909-0DF5-9EE0D3ECFFBC}"/>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57570" cy="3347085"/>
                    </a:xfrm>
                    <a:prstGeom prst="rect">
                      <a:avLst/>
                    </a:prstGeom>
                    <a:noFill/>
                  </pic:spPr>
                </pic:pic>
              </a:graphicData>
            </a:graphic>
          </wp:inline>
        </w:drawing>
      </w:r>
    </w:p>
    <w:p w14:paraId="2B9B94CB" w14:textId="6184F328" w:rsidR="00CC23C6" w:rsidRDefault="003B0227" w:rsidP="00EA6667">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2. </w:t>
      </w:r>
      <w:r w:rsidR="00EA6667">
        <w:rPr>
          <w:rFonts w:ascii="Soberana Sans Light" w:hAnsi="Soberana Sans Light"/>
          <w:sz w:val="22"/>
          <w:szCs w:val="22"/>
          <w:lang w:val="es-MX"/>
        </w:rPr>
        <w:t>Se informa que El Colegio no tiene adquisiciones de actividades de inversión,</w:t>
      </w:r>
    </w:p>
    <w:p w14:paraId="6B36F4A7" w14:textId="77777777" w:rsidR="00CC23C6" w:rsidRDefault="00CC23C6" w:rsidP="00CC23C6">
      <w:pPr>
        <w:pStyle w:val="ROMANOS"/>
        <w:spacing w:after="0" w:line="240" w:lineRule="exact"/>
        <w:ind w:left="288" w:firstLine="0"/>
        <w:rPr>
          <w:rFonts w:ascii="Soberana Sans Light" w:hAnsi="Soberana Sans Light"/>
          <w:sz w:val="22"/>
          <w:szCs w:val="22"/>
          <w:lang w:val="es-MX"/>
        </w:rPr>
      </w:pPr>
    </w:p>
    <w:p w14:paraId="7E5CE543" w14:textId="394BBF7C" w:rsidR="00CC23C6" w:rsidRDefault="00CC23C6" w:rsidP="00CC23C6">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3.   Sobre la conciliación de los Flujos de Efectivo Netos de las Actividades de Operación y la cuenta de Ahorro/Desahorro antes de Rubros Extraordinarios, se informa que El Colegio aún no realiza movimientos por depreciaciones, amortizaciones ni las provisiones en el presente ejercicio.</w:t>
      </w:r>
    </w:p>
    <w:tbl>
      <w:tblPr>
        <w:tblW w:w="7920" w:type="dxa"/>
        <w:tblInd w:w="737" w:type="dxa"/>
        <w:tblCellMar>
          <w:left w:w="70" w:type="dxa"/>
          <w:right w:w="70" w:type="dxa"/>
        </w:tblCellMar>
        <w:tblLook w:val="04A0" w:firstRow="1" w:lastRow="0" w:firstColumn="1" w:lastColumn="0" w:noHBand="0" w:noVBand="1"/>
      </w:tblPr>
      <w:tblGrid>
        <w:gridCol w:w="5260"/>
        <w:gridCol w:w="1460"/>
        <w:gridCol w:w="1200"/>
      </w:tblGrid>
      <w:tr w:rsidR="00B166B1" w:rsidRPr="00B166B1" w14:paraId="694D3A5C" w14:textId="77777777" w:rsidTr="00B166B1">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A11B"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Concepto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495C6D"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26BB6B6" w14:textId="77777777" w:rsidR="00B166B1" w:rsidRPr="00B166B1" w:rsidRDefault="00B166B1" w:rsidP="00B166B1">
            <w:pPr>
              <w:spacing w:after="0" w:line="240" w:lineRule="auto"/>
              <w:jc w:val="center"/>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2023</w:t>
            </w:r>
          </w:p>
        </w:tc>
      </w:tr>
      <w:tr w:rsidR="00B166B1" w:rsidRPr="00B166B1" w14:paraId="1F49150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2C4B7E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 xml:space="preserve">Resultado del Ejercicio Ahorro/Desahorro </w:t>
            </w:r>
          </w:p>
        </w:tc>
        <w:tc>
          <w:tcPr>
            <w:tcW w:w="1460" w:type="dxa"/>
            <w:tcBorders>
              <w:top w:val="nil"/>
              <w:left w:val="nil"/>
              <w:bottom w:val="single" w:sz="4" w:space="0" w:color="auto"/>
              <w:right w:val="single" w:sz="4" w:space="0" w:color="auto"/>
            </w:tcBorders>
            <w:shd w:val="clear" w:color="auto" w:fill="auto"/>
            <w:noWrap/>
            <w:vAlign w:val="center"/>
            <w:hideMark/>
          </w:tcPr>
          <w:p w14:paraId="5FCF387C"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1,153,445.00</w:t>
            </w:r>
          </w:p>
        </w:tc>
        <w:tc>
          <w:tcPr>
            <w:tcW w:w="1200" w:type="dxa"/>
            <w:tcBorders>
              <w:top w:val="nil"/>
              <w:left w:val="nil"/>
              <w:bottom w:val="single" w:sz="4" w:space="0" w:color="auto"/>
              <w:right w:val="single" w:sz="4" w:space="0" w:color="auto"/>
            </w:tcBorders>
            <w:shd w:val="clear" w:color="auto" w:fill="auto"/>
            <w:noWrap/>
            <w:vAlign w:val="center"/>
            <w:hideMark/>
          </w:tcPr>
          <w:p w14:paraId="2BB6CFA7"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4,532,427.00</w:t>
            </w:r>
          </w:p>
        </w:tc>
      </w:tr>
      <w:tr w:rsidR="00B166B1" w:rsidRPr="00B166B1" w14:paraId="77A75D35"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1B7B150"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Movimiento de partidas (o rubros) que no afectan al efectivo.</w:t>
            </w:r>
          </w:p>
        </w:tc>
        <w:tc>
          <w:tcPr>
            <w:tcW w:w="1460" w:type="dxa"/>
            <w:tcBorders>
              <w:top w:val="nil"/>
              <w:left w:val="nil"/>
              <w:bottom w:val="single" w:sz="4" w:space="0" w:color="auto"/>
              <w:right w:val="single" w:sz="4" w:space="0" w:color="auto"/>
            </w:tcBorders>
            <w:shd w:val="clear" w:color="auto" w:fill="auto"/>
            <w:noWrap/>
            <w:vAlign w:val="center"/>
            <w:hideMark/>
          </w:tcPr>
          <w:p w14:paraId="0F1A1DC3"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77F471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227C6762"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6AAFB68F"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Depreciación</w:t>
            </w:r>
          </w:p>
        </w:tc>
        <w:tc>
          <w:tcPr>
            <w:tcW w:w="1460" w:type="dxa"/>
            <w:tcBorders>
              <w:top w:val="nil"/>
              <w:left w:val="nil"/>
              <w:bottom w:val="single" w:sz="4" w:space="0" w:color="auto"/>
              <w:right w:val="single" w:sz="4" w:space="0" w:color="auto"/>
            </w:tcBorders>
            <w:shd w:val="clear" w:color="auto" w:fill="auto"/>
            <w:noWrap/>
            <w:vAlign w:val="center"/>
            <w:hideMark/>
          </w:tcPr>
          <w:p w14:paraId="71FB72F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5676B14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8BE2E6"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1996EBFA"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Amortización</w:t>
            </w:r>
          </w:p>
        </w:tc>
        <w:tc>
          <w:tcPr>
            <w:tcW w:w="1460" w:type="dxa"/>
            <w:tcBorders>
              <w:top w:val="nil"/>
              <w:left w:val="nil"/>
              <w:bottom w:val="single" w:sz="4" w:space="0" w:color="auto"/>
              <w:right w:val="single" w:sz="4" w:space="0" w:color="auto"/>
            </w:tcBorders>
            <w:shd w:val="clear" w:color="auto" w:fill="auto"/>
            <w:noWrap/>
            <w:vAlign w:val="center"/>
            <w:hideMark/>
          </w:tcPr>
          <w:p w14:paraId="4DE7935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80C28F4"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3855C55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328C4542"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Incrementos en las provisiones</w:t>
            </w:r>
          </w:p>
        </w:tc>
        <w:tc>
          <w:tcPr>
            <w:tcW w:w="1460" w:type="dxa"/>
            <w:tcBorders>
              <w:top w:val="nil"/>
              <w:left w:val="nil"/>
              <w:bottom w:val="single" w:sz="4" w:space="0" w:color="auto"/>
              <w:right w:val="single" w:sz="4" w:space="0" w:color="auto"/>
            </w:tcBorders>
            <w:shd w:val="clear" w:color="auto" w:fill="auto"/>
            <w:noWrap/>
            <w:vAlign w:val="center"/>
            <w:hideMark/>
          </w:tcPr>
          <w:p w14:paraId="4A49B53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08B8E5D5"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75EE55D4"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4D81685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inversiones producido por revaluación</w:t>
            </w:r>
          </w:p>
        </w:tc>
        <w:tc>
          <w:tcPr>
            <w:tcW w:w="1460" w:type="dxa"/>
            <w:tcBorders>
              <w:top w:val="nil"/>
              <w:left w:val="nil"/>
              <w:bottom w:val="single" w:sz="4" w:space="0" w:color="auto"/>
              <w:right w:val="single" w:sz="4" w:space="0" w:color="auto"/>
            </w:tcBorders>
            <w:shd w:val="clear" w:color="auto" w:fill="auto"/>
            <w:noWrap/>
            <w:vAlign w:val="center"/>
            <w:hideMark/>
          </w:tcPr>
          <w:p w14:paraId="788C8621"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4202867E"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15456D3E"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535F9FD9"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Ganancia/pérdida en venta de bienes muebles, inmuebles e intangibles</w:t>
            </w:r>
          </w:p>
        </w:tc>
        <w:tc>
          <w:tcPr>
            <w:tcW w:w="1460" w:type="dxa"/>
            <w:tcBorders>
              <w:top w:val="nil"/>
              <w:left w:val="nil"/>
              <w:bottom w:val="single" w:sz="4" w:space="0" w:color="auto"/>
              <w:right w:val="single" w:sz="4" w:space="0" w:color="auto"/>
            </w:tcBorders>
            <w:shd w:val="clear" w:color="auto" w:fill="auto"/>
            <w:noWrap/>
            <w:vAlign w:val="center"/>
            <w:hideMark/>
          </w:tcPr>
          <w:p w14:paraId="16842F29"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6811FDE0"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53092DD8"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37CA876" w14:textId="77777777" w:rsidR="00B166B1" w:rsidRPr="00B166B1" w:rsidRDefault="00B166B1" w:rsidP="00B166B1">
            <w:pPr>
              <w:spacing w:after="0" w:line="240" w:lineRule="auto"/>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Incremento en cuentas por cobrar</w:t>
            </w:r>
          </w:p>
        </w:tc>
        <w:tc>
          <w:tcPr>
            <w:tcW w:w="1460" w:type="dxa"/>
            <w:tcBorders>
              <w:top w:val="nil"/>
              <w:left w:val="nil"/>
              <w:bottom w:val="single" w:sz="4" w:space="0" w:color="auto"/>
              <w:right w:val="single" w:sz="4" w:space="0" w:color="auto"/>
            </w:tcBorders>
            <w:shd w:val="clear" w:color="auto" w:fill="auto"/>
            <w:noWrap/>
            <w:vAlign w:val="center"/>
            <w:hideMark/>
          </w:tcPr>
          <w:p w14:paraId="00576E8B"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c>
          <w:tcPr>
            <w:tcW w:w="1200" w:type="dxa"/>
            <w:tcBorders>
              <w:top w:val="nil"/>
              <w:left w:val="nil"/>
              <w:bottom w:val="single" w:sz="4" w:space="0" w:color="auto"/>
              <w:right w:val="single" w:sz="4" w:space="0" w:color="auto"/>
            </w:tcBorders>
            <w:shd w:val="clear" w:color="auto" w:fill="auto"/>
            <w:noWrap/>
            <w:vAlign w:val="center"/>
            <w:hideMark/>
          </w:tcPr>
          <w:p w14:paraId="35387C66" w14:textId="77777777" w:rsidR="00B166B1" w:rsidRPr="00B166B1" w:rsidRDefault="00B166B1" w:rsidP="00B166B1">
            <w:pPr>
              <w:spacing w:after="0" w:line="240" w:lineRule="auto"/>
              <w:jc w:val="right"/>
              <w:rPr>
                <w:rFonts w:ascii="Soberana Sans Light" w:eastAsia="Times New Roman" w:hAnsi="Soberana Sans Light" w:cs="Calibri"/>
                <w:color w:val="000000"/>
                <w:sz w:val="18"/>
                <w:szCs w:val="18"/>
                <w:lang w:eastAsia="es-MX"/>
              </w:rPr>
            </w:pPr>
            <w:r w:rsidRPr="00B166B1">
              <w:rPr>
                <w:rFonts w:ascii="Soberana Sans Light" w:eastAsia="Times New Roman" w:hAnsi="Soberana Sans Light" w:cs="Calibri"/>
                <w:color w:val="000000"/>
                <w:sz w:val="18"/>
                <w:szCs w:val="18"/>
                <w:lang w:eastAsia="es-MX"/>
              </w:rPr>
              <w:t>0</w:t>
            </w:r>
          </w:p>
        </w:tc>
      </w:tr>
      <w:tr w:rsidR="00B166B1" w:rsidRPr="00B166B1" w14:paraId="00421A6D" w14:textId="77777777" w:rsidTr="00B166B1">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14:paraId="2230A910" w14:textId="77777777" w:rsidR="00B166B1" w:rsidRPr="00B166B1" w:rsidRDefault="00B166B1" w:rsidP="00B166B1">
            <w:pPr>
              <w:spacing w:after="0" w:line="240" w:lineRule="auto"/>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Flujos de efectivo Netos de las Actividades de Operación</w:t>
            </w:r>
          </w:p>
        </w:tc>
        <w:tc>
          <w:tcPr>
            <w:tcW w:w="1460" w:type="dxa"/>
            <w:tcBorders>
              <w:top w:val="nil"/>
              <w:left w:val="nil"/>
              <w:bottom w:val="single" w:sz="4" w:space="0" w:color="auto"/>
              <w:right w:val="single" w:sz="4" w:space="0" w:color="auto"/>
            </w:tcBorders>
            <w:shd w:val="clear" w:color="auto" w:fill="auto"/>
            <w:noWrap/>
            <w:vAlign w:val="center"/>
            <w:hideMark/>
          </w:tcPr>
          <w:p w14:paraId="3FD28C60" w14:textId="77777777" w:rsidR="00B166B1" w:rsidRPr="00B166B1" w:rsidRDefault="00B166B1" w:rsidP="00B166B1">
            <w:pPr>
              <w:spacing w:after="0" w:line="240" w:lineRule="auto"/>
              <w:jc w:val="right"/>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1,153,445</w:t>
            </w:r>
          </w:p>
        </w:tc>
        <w:tc>
          <w:tcPr>
            <w:tcW w:w="1200" w:type="dxa"/>
            <w:tcBorders>
              <w:top w:val="nil"/>
              <w:left w:val="nil"/>
              <w:bottom w:val="single" w:sz="4" w:space="0" w:color="auto"/>
              <w:right w:val="single" w:sz="4" w:space="0" w:color="auto"/>
            </w:tcBorders>
            <w:shd w:val="clear" w:color="auto" w:fill="auto"/>
            <w:noWrap/>
            <w:vAlign w:val="center"/>
            <w:hideMark/>
          </w:tcPr>
          <w:p w14:paraId="0B60163F" w14:textId="77777777" w:rsidR="00B166B1" w:rsidRPr="00B166B1" w:rsidRDefault="00B166B1" w:rsidP="00B166B1">
            <w:pPr>
              <w:spacing w:after="0" w:line="240" w:lineRule="auto"/>
              <w:jc w:val="right"/>
              <w:rPr>
                <w:rFonts w:ascii="Soberana Sans Light" w:eastAsia="Times New Roman" w:hAnsi="Soberana Sans Light" w:cs="Calibri"/>
                <w:b/>
                <w:bCs/>
                <w:color w:val="000000"/>
                <w:sz w:val="18"/>
                <w:szCs w:val="18"/>
                <w:lang w:eastAsia="es-MX"/>
              </w:rPr>
            </w:pPr>
            <w:r w:rsidRPr="00B166B1">
              <w:rPr>
                <w:rFonts w:ascii="Soberana Sans Light" w:eastAsia="Times New Roman" w:hAnsi="Soberana Sans Light" w:cs="Calibri"/>
                <w:b/>
                <w:bCs/>
                <w:color w:val="000000"/>
                <w:sz w:val="18"/>
                <w:szCs w:val="18"/>
                <w:lang w:eastAsia="es-MX"/>
              </w:rPr>
              <w:t>4,532,427</w:t>
            </w:r>
          </w:p>
        </w:tc>
      </w:tr>
    </w:tbl>
    <w:p w14:paraId="0523102E" w14:textId="522EE6B9" w:rsidR="000211F6" w:rsidRDefault="000211F6" w:rsidP="00161AAD">
      <w:pPr>
        <w:pStyle w:val="Texto"/>
        <w:spacing w:after="0" w:line="240" w:lineRule="exact"/>
        <w:ind w:firstLine="0"/>
        <w:rPr>
          <w:b/>
          <w:smallCaps/>
        </w:rPr>
      </w:pPr>
    </w:p>
    <w:p w14:paraId="24539B3B" w14:textId="3EF9AFAC" w:rsidR="00BE0062" w:rsidRDefault="00EE3398" w:rsidP="00B71908">
      <w:pPr>
        <w:pStyle w:val="Texto"/>
        <w:spacing w:after="0" w:line="360" w:lineRule="auto"/>
        <w:ind w:left="708" w:firstLine="0"/>
        <w:rPr>
          <w:noProof/>
        </w:rPr>
      </w:pPr>
      <w:r w:rsidRPr="009E2A32">
        <w:rPr>
          <w:noProof/>
          <w:lang w:val="es-MX" w:eastAsia="es-MX"/>
        </w:rPr>
        <w:lastRenderedPageBreak/>
        <w:drawing>
          <wp:anchor distT="0" distB="0" distL="114300" distR="114300" simplePos="0" relativeHeight="251684864" behindDoc="1" locked="0" layoutInCell="1" allowOverlap="1" wp14:anchorId="4D579C28" wp14:editId="12757278">
            <wp:simplePos x="0" y="0"/>
            <wp:positionH relativeFrom="column">
              <wp:posOffset>316865</wp:posOffset>
            </wp:positionH>
            <wp:positionV relativeFrom="paragraph">
              <wp:posOffset>461645</wp:posOffset>
            </wp:positionV>
            <wp:extent cx="2924175" cy="4779645"/>
            <wp:effectExtent l="0" t="0" r="9525" b="1905"/>
            <wp:wrapTight wrapText="bothSides">
              <wp:wrapPolygon edited="0">
                <wp:start x="0" y="0"/>
                <wp:lineTo x="0" y="21523"/>
                <wp:lineTo x="21530" y="21523"/>
                <wp:lineTo x="21530" y="0"/>
                <wp:lineTo x="0" y="0"/>
              </wp:wrapPolygon>
            </wp:wrapTight>
            <wp:docPr id="18502046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4175" cy="477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398">
        <w:rPr>
          <w:noProof/>
        </w:rPr>
        <w:drawing>
          <wp:anchor distT="0" distB="0" distL="114300" distR="114300" simplePos="0" relativeHeight="251688960" behindDoc="1" locked="0" layoutInCell="1" allowOverlap="1" wp14:anchorId="3D84CD4A" wp14:editId="5D60C2E3">
            <wp:simplePos x="0" y="0"/>
            <wp:positionH relativeFrom="column">
              <wp:posOffset>3385820</wp:posOffset>
            </wp:positionH>
            <wp:positionV relativeFrom="paragraph">
              <wp:posOffset>466090</wp:posOffset>
            </wp:positionV>
            <wp:extent cx="3054985" cy="4820920"/>
            <wp:effectExtent l="0" t="0" r="0" b="0"/>
            <wp:wrapTight wrapText="bothSides">
              <wp:wrapPolygon edited="0">
                <wp:start x="0" y="0"/>
                <wp:lineTo x="0" y="21509"/>
                <wp:lineTo x="21416" y="21509"/>
                <wp:lineTo x="2141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4985" cy="482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AB3">
        <w:rPr>
          <w:b/>
          <w:smallCaps/>
        </w:rPr>
        <w:t>V)</w:t>
      </w:r>
      <w:r w:rsidR="00921703" w:rsidRPr="00921703">
        <w:rPr>
          <w:b/>
          <w:smallCaps/>
        </w:rPr>
        <w:t xml:space="preserve"> </w:t>
      </w:r>
      <w:r w:rsidR="00A43AB3">
        <w:rPr>
          <w:b/>
          <w:smallCaps/>
        </w:rPr>
        <w:t>conciliación entre los ingresos presupuestarios y contables, así como entre los egresos presupuestarios y los gastos contables</w:t>
      </w:r>
      <w:r w:rsidR="00A43AB3">
        <w:rPr>
          <w:szCs w:val="18"/>
        </w:rPr>
        <w:t xml:space="preserve">   </w:t>
      </w:r>
      <w:r w:rsidR="00277343">
        <w:rPr>
          <w:szCs w:val="18"/>
        </w:rPr>
        <w:t xml:space="preserve"> </w:t>
      </w:r>
    </w:p>
    <w:p w14:paraId="09560887" w14:textId="3815FF8E" w:rsidR="00BE0062" w:rsidRDefault="00BE0062" w:rsidP="00B71908">
      <w:pPr>
        <w:pStyle w:val="Texto"/>
        <w:spacing w:after="0" w:line="360" w:lineRule="auto"/>
        <w:ind w:left="708" w:firstLine="0"/>
        <w:rPr>
          <w:noProof/>
        </w:rPr>
      </w:pPr>
    </w:p>
    <w:p w14:paraId="280DD2F1" w14:textId="0D57281A" w:rsidR="00BE0062" w:rsidRDefault="00BE0062" w:rsidP="00B71908">
      <w:pPr>
        <w:pStyle w:val="Texto"/>
        <w:spacing w:after="0" w:line="360" w:lineRule="auto"/>
        <w:ind w:left="708" w:firstLine="0"/>
        <w:rPr>
          <w:noProof/>
        </w:rPr>
      </w:pPr>
    </w:p>
    <w:p w14:paraId="26596CBE" w14:textId="5189D82B" w:rsidR="00E23BCA" w:rsidRDefault="00E23BCA" w:rsidP="00B71908">
      <w:pPr>
        <w:pStyle w:val="Texto"/>
        <w:spacing w:after="0" w:line="360" w:lineRule="auto"/>
        <w:ind w:left="708" w:firstLine="0"/>
        <w:rPr>
          <w:noProof/>
        </w:rPr>
      </w:pPr>
    </w:p>
    <w:p w14:paraId="11F2935A" w14:textId="68A29C91" w:rsidR="00BE0062" w:rsidRDefault="00045FA9" w:rsidP="00045FA9">
      <w:pPr>
        <w:pStyle w:val="Texto"/>
        <w:tabs>
          <w:tab w:val="left" w:pos="5520"/>
        </w:tabs>
        <w:spacing w:after="0" w:line="360" w:lineRule="auto"/>
        <w:ind w:left="708" w:firstLine="0"/>
        <w:rPr>
          <w:noProof/>
        </w:rPr>
      </w:pPr>
      <w:r>
        <w:rPr>
          <w:noProof/>
        </w:rPr>
        <w:tab/>
      </w:r>
    </w:p>
    <w:p w14:paraId="43F26404" w14:textId="75DAF129" w:rsidR="00161AAD" w:rsidRDefault="00277343" w:rsidP="00B71908">
      <w:pPr>
        <w:pStyle w:val="Texto"/>
        <w:spacing w:after="0" w:line="360" w:lineRule="auto"/>
        <w:ind w:left="708" w:firstLine="0"/>
        <w:rPr>
          <w:szCs w:val="18"/>
        </w:rPr>
      </w:pPr>
      <w:r>
        <w:rPr>
          <w:szCs w:val="18"/>
        </w:rPr>
        <w:t xml:space="preserve">                                       </w:t>
      </w:r>
    </w:p>
    <w:p w14:paraId="55F80803" w14:textId="629F2EB8" w:rsidR="00A43AB3" w:rsidRPr="00161AAD" w:rsidRDefault="00A43AB3" w:rsidP="00161AAD">
      <w:pPr>
        <w:pStyle w:val="Texto"/>
        <w:spacing w:after="0" w:line="240" w:lineRule="exact"/>
        <w:ind w:firstLine="0"/>
        <w:rPr>
          <w:b/>
          <w:smallCaps/>
        </w:rPr>
      </w:pPr>
      <w:r>
        <w:rPr>
          <w:szCs w:val="18"/>
        </w:rPr>
        <w:t xml:space="preserve">    </w:t>
      </w:r>
      <w:r w:rsidR="00277343">
        <w:rPr>
          <w:szCs w:val="18"/>
        </w:rPr>
        <w:t xml:space="preserve"> </w:t>
      </w:r>
      <w:r>
        <w:rPr>
          <w:szCs w:val="18"/>
        </w:rPr>
        <w:t xml:space="preserve">                                                                                                                                           </w:t>
      </w:r>
      <w:r w:rsidR="00DD4461">
        <w:rPr>
          <w:szCs w:val="18"/>
        </w:rPr>
        <w:t xml:space="preserve">                            </w:t>
      </w:r>
      <w:r>
        <w:rPr>
          <w:b/>
          <w:szCs w:val="18"/>
        </w:rPr>
        <w:t xml:space="preserve">                                                                                                                                                                               </w:t>
      </w:r>
    </w:p>
    <w:p w14:paraId="27584FAE" w14:textId="75DD7FF9" w:rsidR="00A43AB3" w:rsidRDefault="00DD4461" w:rsidP="00A43AB3">
      <w:pPr>
        <w:pStyle w:val="Texto"/>
        <w:spacing w:after="0" w:line="240" w:lineRule="exact"/>
        <w:ind w:firstLine="0"/>
        <w:rPr>
          <w:b/>
          <w:szCs w:val="18"/>
        </w:rPr>
      </w:pPr>
      <w:r>
        <w:rPr>
          <w:b/>
          <w:szCs w:val="18"/>
        </w:rPr>
        <w:t xml:space="preserve">    </w:t>
      </w:r>
      <w:r w:rsidR="00A43AB3">
        <w:rPr>
          <w:b/>
          <w:szCs w:val="18"/>
        </w:rPr>
        <w:t xml:space="preserve">                                                                                                                                            </w:t>
      </w:r>
    </w:p>
    <w:p w14:paraId="60EBDF34" w14:textId="7DD52DA4" w:rsidR="000211F6"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7456" behindDoc="0" locked="0" layoutInCell="1" allowOverlap="1" wp14:anchorId="5E3BF3E6" wp14:editId="74236437">
                <wp:simplePos x="0" y="0"/>
                <wp:positionH relativeFrom="column">
                  <wp:posOffset>-312420</wp:posOffset>
                </wp:positionH>
                <wp:positionV relativeFrom="paragraph">
                  <wp:posOffset>240030</wp:posOffset>
                </wp:positionV>
                <wp:extent cx="6614795" cy="628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628650"/>
                        </a:xfrm>
                        <a:prstGeom prst="rect">
                          <a:avLst/>
                        </a:prstGeom>
                        <a:noFill/>
                        <a:ln w="9525">
                          <a:noFill/>
                          <a:miter lim="800000"/>
                          <a:headEnd/>
                          <a:tailEnd/>
                        </a:ln>
                      </wps:spPr>
                      <wps:txbx>
                        <w:txbxContent>
                          <w:p w14:paraId="23EDC0D1" w14:textId="77777777" w:rsidR="00C76E1F" w:rsidRDefault="00C76E1F"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C76E1F" w:rsidRPr="00B41933" w:rsidRDefault="00C76E1F"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F3E6" id="_x0000_t202" coordsize="21600,21600" o:spt="202" path="m,l,21600r21600,l21600,xe">
                <v:stroke joinstyle="miter"/>
                <v:path gradientshapeok="t" o:connecttype="rect"/>
              </v:shapetype>
              <v:shape id="Cuadro de texto 2" o:spid="_x0000_s1026" type="#_x0000_t202" style="position:absolute;left:0;text-align:left;margin-left:-24.6pt;margin-top:18.9pt;width:520.8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" filled="f" stroked="f">
                <v:textbox>
                  <w:txbxContent>
                    <w:p w14:paraId="23EDC0D1" w14:textId="77777777" w:rsidR="00C76E1F" w:rsidRDefault="00C76E1F" w:rsidP="00BE2ADE">
                      <w:pPr>
                        <w:jc w:val="both"/>
                        <w:rPr>
                          <w:rFonts w:ascii="Arial" w:hAnsi="Arial" w:cs="Arial"/>
                          <w:sz w:val="16"/>
                          <w:szCs w:val="16"/>
                        </w:rPr>
                      </w:pPr>
                      <w:r w:rsidRPr="00B41933">
                        <w:rPr>
                          <w:rFonts w:ascii="Arial" w:hAnsi="Arial" w:cs="Arial"/>
                          <w:sz w:val="16"/>
                          <w:szCs w:val="16"/>
                        </w:rPr>
                        <w:t>La conciliación se presentará atendiendo a lo dispuesto por el Acuerdo por el que se em</w:t>
                      </w:r>
                      <w:r>
                        <w:rPr>
                          <w:rFonts w:ascii="Arial" w:hAnsi="Arial" w:cs="Arial"/>
                          <w:sz w:val="16"/>
                          <w:szCs w:val="16"/>
                        </w:rPr>
                        <w:t xml:space="preserve">ite el formato de conciliación </w:t>
                      </w:r>
                      <w:r w:rsidRPr="00B41933">
                        <w:rPr>
                          <w:rFonts w:ascii="Arial" w:hAnsi="Arial" w:cs="Arial"/>
                          <w:sz w:val="16"/>
                          <w:szCs w:val="16"/>
                        </w:rPr>
                        <w:t>entre los ingresos presupuestarios y contables, así como entre los egresos presupuestarios y los gastos contables.</w:t>
                      </w:r>
                    </w:p>
                    <w:p w14:paraId="730AC83F" w14:textId="77777777" w:rsidR="00C76E1F" w:rsidRPr="00B41933" w:rsidRDefault="00C76E1F" w:rsidP="00B05EFF">
                      <w:pPr>
                        <w:jc w:val="both"/>
                        <w:rPr>
                          <w:rFonts w:ascii="Arial" w:hAnsi="Arial" w:cs="Arial"/>
                          <w:sz w:val="16"/>
                          <w:szCs w:val="16"/>
                        </w:rPr>
                      </w:pPr>
                      <w:r w:rsidRPr="00B41933">
                        <w:rPr>
                          <w:rFonts w:ascii="Arial" w:hAnsi="Arial" w:cs="Arial"/>
                          <w:sz w:val="16"/>
                          <w:szCs w:val="16"/>
                        </w:rPr>
                        <w:t>Bajo protesta decir verdad declaramos que los Estados Financieros y sus Notas son razonablemente correctos y responsabilidad del emisor.</w:t>
                      </w:r>
                    </w:p>
                  </w:txbxContent>
                </v:textbox>
                <w10:wrap type="square"/>
              </v:shape>
            </w:pict>
          </mc:Fallback>
        </mc:AlternateContent>
      </w:r>
    </w:p>
    <w:p w14:paraId="23D4D491" w14:textId="14378F25" w:rsidR="000211F6" w:rsidRDefault="000211F6" w:rsidP="00A43AB3">
      <w:pPr>
        <w:pStyle w:val="Texto"/>
        <w:spacing w:after="0" w:line="240" w:lineRule="exact"/>
        <w:ind w:firstLine="0"/>
        <w:rPr>
          <w:b/>
          <w:szCs w:val="18"/>
        </w:rPr>
      </w:pPr>
    </w:p>
    <w:p w14:paraId="44ED7CB5" w14:textId="76BC2AE5" w:rsidR="00A43AB3" w:rsidRDefault="000211F6" w:rsidP="00A43AB3">
      <w:pPr>
        <w:pStyle w:val="Texto"/>
        <w:spacing w:after="0" w:line="240" w:lineRule="exact"/>
        <w:ind w:firstLine="0"/>
        <w:rPr>
          <w:b/>
          <w:szCs w:val="18"/>
        </w:rPr>
      </w:pPr>
      <w:r w:rsidRPr="00B41933">
        <w:rPr>
          <w:noProof/>
          <w:szCs w:val="18"/>
          <w:lang w:val="es-MX" w:eastAsia="es-MX"/>
        </w:rPr>
        <mc:AlternateContent>
          <mc:Choice Requires="wps">
            <w:drawing>
              <wp:anchor distT="45720" distB="45720" distL="114300" distR="114300" simplePos="0" relativeHeight="251665408" behindDoc="1" locked="0" layoutInCell="1" allowOverlap="1" wp14:anchorId="790D3E4D" wp14:editId="02DE7F30">
                <wp:simplePos x="0" y="0"/>
                <wp:positionH relativeFrom="column">
                  <wp:posOffset>-249555</wp:posOffset>
                </wp:positionH>
                <wp:positionV relativeFrom="paragraph">
                  <wp:posOffset>175895</wp:posOffset>
                </wp:positionV>
                <wp:extent cx="2413635" cy="24828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285"/>
                        </a:xfrm>
                        <a:prstGeom prst="rect">
                          <a:avLst/>
                        </a:prstGeom>
                        <a:noFill/>
                        <a:ln w="9525">
                          <a:noFill/>
                          <a:miter lim="800000"/>
                          <a:headEnd/>
                          <a:tailEnd/>
                        </a:ln>
                      </wps:spPr>
                      <wps:txbx>
                        <w:txbxContent>
                          <w:p w14:paraId="49F5FEEB" w14:textId="48EA3677" w:rsidR="00C76E1F" w:rsidRPr="004172D2" w:rsidRDefault="00C76E1F"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C76E1F" w:rsidRPr="00B41933" w:rsidRDefault="00C76E1F"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3E4D" id="_x0000_s1027" type="#_x0000_t202" style="position:absolute;left:0;text-align:left;margin-left:-19.65pt;margin-top:13.85pt;width:190.05pt;height:19.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" filled="f" stroked="f">
                <v:textbox>
                  <w:txbxContent>
                    <w:p w14:paraId="49F5FEEB" w14:textId="48EA3677" w:rsidR="00C76E1F" w:rsidRPr="004172D2" w:rsidRDefault="00C76E1F" w:rsidP="004172D2">
                      <w:pPr>
                        <w:jc w:val="center"/>
                        <w:rPr>
                          <w:rFonts w:ascii="Arial" w:eastAsia="Times New Roman" w:hAnsi="Arial" w:cs="Arial"/>
                          <w:color w:val="000000"/>
                          <w:sz w:val="18"/>
                          <w:szCs w:val="18"/>
                          <w:lang w:eastAsia="es-MX"/>
                        </w:rPr>
                      </w:pPr>
                      <w:r w:rsidRPr="004172D2">
                        <w:rPr>
                          <w:rFonts w:ascii="Arial" w:eastAsia="Times New Roman" w:hAnsi="Arial" w:cs="Arial"/>
                          <w:color w:val="000000"/>
                          <w:sz w:val="18"/>
                          <w:szCs w:val="18"/>
                          <w:lang w:eastAsia="es-MX"/>
                        </w:rPr>
                        <w:t>Dr. Serafín Ríos Elorza</w:t>
                      </w:r>
                    </w:p>
                    <w:p w14:paraId="1327D561" w14:textId="295C14B7" w:rsidR="00C76E1F" w:rsidRPr="00B41933" w:rsidRDefault="00C76E1F" w:rsidP="00A43AB3">
                      <w:pPr>
                        <w:rPr>
                          <w:rFonts w:ascii="Arial" w:hAnsi="Arial" w:cs="Arial"/>
                          <w:sz w:val="16"/>
                          <w:szCs w:val="16"/>
                        </w:rPr>
                      </w:pPr>
                    </w:p>
                  </w:txbxContent>
                </v:textbox>
              </v:shape>
            </w:pict>
          </mc:Fallback>
        </mc:AlternateContent>
      </w:r>
      <w:r>
        <w:rPr>
          <w:noProof/>
          <w:szCs w:val="18"/>
          <w:lang w:val="es-MX" w:eastAsia="es-MX"/>
        </w:rPr>
        <mc:AlternateContent>
          <mc:Choice Requires="wps">
            <w:drawing>
              <wp:anchor distT="0" distB="0" distL="114300" distR="114300" simplePos="0" relativeHeight="251661312" behindDoc="0" locked="0" layoutInCell="1" allowOverlap="1" wp14:anchorId="142A5BC5" wp14:editId="241781E0">
                <wp:simplePos x="0" y="0"/>
                <wp:positionH relativeFrom="column">
                  <wp:posOffset>4009390</wp:posOffset>
                </wp:positionH>
                <wp:positionV relativeFrom="paragraph">
                  <wp:posOffset>137795</wp:posOffset>
                </wp:positionV>
                <wp:extent cx="2521865" cy="0"/>
                <wp:effectExtent l="0" t="0" r="31115" b="19050"/>
                <wp:wrapNone/>
                <wp:docPr id="22" name="Conector recto 22"/>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6E2886" id="Conector recto 2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pt,10.85pt" to="51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" strokecolor="black [3213]"/>
            </w:pict>
          </mc:Fallback>
        </mc:AlternateContent>
      </w:r>
      <w:r>
        <w:rPr>
          <w:noProof/>
          <w:szCs w:val="18"/>
          <w:lang w:val="es-MX" w:eastAsia="es-MX"/>
        </w:rPr>
        <mc:AlternateContent>
          <mc:Choice Requires="wps">
            <w:drawing>
              <wp:anchor distT="0" distB="0" distL="114300" distR="114300" simplePos="0" relativeHeight="251655168" behindDoc="0" locked="0" layoutInCell="1" allowOverlap="1" wp14:anchorId="40175F77" wp14:editId="6218F401">
                <wp:simplePos x="0" y="0"/>
                <wp:positionH relativeFrom="column">
                  <wp:posOffset>-247650</wp:posOffset>
                </wp:positionH>
                <wp:positionV relativeFrom="paragraph">
                  <wp:posOffset>139065</wp:posOffset>
                </wp:positionV>
                <wp:extent cx="2521865" cy="0"/>
                <wp:effectExtent l="0" t="0" r="31115" b="19050"/>
                <wp:wrapNone/>
                <wp:docPr id="20" name="Conector recto 20"/>
                <wp:cNvGraphicFramePr/>
                <a:graphic xmlns:a="http://schemas.openxmlformats.org/drawingml/2006/main">
                  <a:graphicData uri="http://schemas.microsoft.com/office/word/2010/wordprocessingShape">
                    <wps:wsp>
                      <wps:cNvCnPr/>
                      <wps:spPr>
                        <a:xfrm>
                          <a:off x="0" y="0"/>
                          <a:ext cx="252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D324F9" id="Conector recto 20"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0.95pt" to="179.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" strokecolor="black [3213]"/>
            </w:pict>
          </mc:Fallback>
        </mc:AlternateContent>
      </w:r>
    </w:p>
    <w:p w14:paraId="65D60CA3" w14:textId="4D5548BF" w:rsidR="00A43AB3" w:rsidRDefault="000211F6" w:rsidP="00A43AB3">
      <w:pPr>
        <w:pStyle w:val="Texto"/>
        <w:tabs>
          <w:tab w:val="left" w:pos="4060"/>
        </w:tabs>
        <w:spacing w:after="0" w:line="240" w:lineRule="exact"/>
        <w:ind w:firstLine="0"/>
        <w:jc w:val="left"/>
        <w:rPr>
          <w:b/>
          <w:szCs w:val="18"/>
        </w:rPr>
      </w:pPr>
      <w:r w:rsidRPr="00B41933">
        <w:rPr>
          <w:noProof/>
          <w:szCs w:val="18"/>
          <w:lang w:val="es-MX" w:eastAsia="es-MX"/>
        </w:rPr>
        <mc:AlternateContent>
          <mc:Choice Requires="wps">
            <w:drawing>
              <wp:anchor distT="45720" distB="45720" distL="114300" distR="114300" simplePos="0" relativeHeight="251640832" behindDoc="1" locked="0" layoutInCell="1" allowOverlap="1" wp14:anchorId="4D8C385B" wp14:editId="031F8EA1">
                <wp:simplePos x="0" y="0"/>
                <wp:positionH relativeFrom="column">
                  <wp:posOffset>4389755</wp:posOffset>
                </wp:positionH>
                <wp:positionV relativeFrom="paragraph">
                  <wp:posOffset>16510</wp:posOffset>
                </wp:positionV>
                <wp:extent cx="2413635" cy="248361"/>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8361"/>
                        </a:xfrm>
                        <a:prstGeom prst="rect">
                          <a:avLst/>
                        </a:prstGeom>
                        <a:noFill/>
                        <a:ln w="9525">
                          <a:noFill/>
                          <a:miter lim="800000"/>
                          <a:headEnd/>
                          <a:tailEnd/>
                        </a:ln>
                      </wps:spPr>
                      <wps:txbx>
                        <w:txbxContent>
                          <w:p w14:paraId="1431FFE1" w14:textId="45B7DE7F" w:rsidR="00C76E1F" w:rsidRPr="00925449" w:rsidRDefault="00C76E1F" w:rsidP="00925449">
                            <w:pPr>
                              <w:rPr>
                                <w:rFonts w:ascii="Arial" w:eastAsia="Times New Roman" w:hAnsi="Arial" w:cs="Arial"/>
                                <w:color w:val="000000"/>
                                <w:sz w:val="16"/>
                                <w:szCs w:val="16"/>
                                <w:lang w:eastAsia="es-MX"/>
                              </w:rPr>
                            </w:pPr>
                            <w:r>
                              <w:rPr>
                                <w:rFonts w:ascii="Arial" w:hAnsi="Arial" w:cs="Arial"/>
                                <w:sz w:val="16"/>
                                <w:szCs w:val="16"/>
                              </w:rPr>
                              <w:t xml:space="preserve">    </w:t>
                            </w:r>
                            <w:r w:rsidRPr="00925449">
                              <w:rPr>
                                <w:rFonts w:ascii="Arial" w:eastAsia="Times New Roman" w:hAnsi="Arial" w:cs="Arial"/>
                                <w:color w:val="000000"/>
                                <w:sz w:val="18"/>
                                <w:szCs w:val="18"/>
                                <w:lang w:eastAsia="es-MX"/>
                              </w:rPr>
                              <w:t xml:space="preserve">Mtro. José Mario </w:t>
                            </w:r>
                            <w:proofErr w:type="gramStart"/>
                            <w:r w:rsidRPr="00925449">
                              <w:rPr>
                                <w:rFonts w:ascii="Arial" w:eastAsia="Times New Roman" w:hAnsi="Arial" w:cs="Arial"/>
                                <w:color w:val="000000"/>
                                <w:sz w:val="18"/>
                                <w:szCs w:val="18"/>
                                <w:lang w:eastAsia="es-MX"/>
                              </w:rPr>
                              <w:t>Aureliano  Sánchez</w:t>
                            </w:r>
                            <w:proofErr w:type="gramEnd"/>
                            <w:r w:rsidRPr="00925449">
                              <w:rPr>
                                <w:rFonts w:ascii="Arial" w:eastAsia="Times New Roman" w:hAnsi="Arial" w:cs="Arial"/>
                                <w:color w:val="000000"/>
                                <w:sz w:val="18"/>
                                <w:szCs w:val="18"/>
                                <w:lang w:eastAsia="es-MX"/>
                              </w:rPr>
                              <w:t xml:space="preserve"> </w:t>
                            </w:r>
                            <w:r w:rsidRPr="00925449">
                              <w:rPr>
                                <w:rFonts w:ascii="Arial" w:eastAsia="Times New Roman" w:hAnsi="Arial" w:cs="Arial"/>
                                <w:color w:val="000000"/>
                                <w:sz w:val="16"/>
                                <w:szCs w:val="16"/>
                                <w:lang w:eastAsia="es-MX"/>
                              </w:rPr>
                              <w:t>Domínguez</w:t>
                            </w:r>
                          </w:p>
                          <w:p w14:paraId="65CEC0AE" w14:textId="20A91D42" w:rsidR="00C76E1F" w:rsidRPr="00B41933" w:rsidRDefault="00C76E1F" w:rsidP="00A43AB3">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85B" id="_x0000_s1028" type="#_x0000_t202" style="position:absolute;margin-left:345.65pt;margin-top:1.3pt;width:190.05pt;height:19.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" filled="f" stroked="f">
                <v:textbox>
                  <w:txbxContent>
                    <w:p w14:paraId="1431FFE1" w14:textId="45B7DE7F" w:rsidR="00C76E1F" w:rsidRPr="00925449" w:rsidRDefault="00C76E1F" w:rsidP="00925449">
                      <w:pPr>
                        <w:rPr>
                          <w:rFonts w:ascii="Arial" w:eastAsia="Times New Roman" w:hAnsi="Arial" w:cs="Arial"/>
                          <w:color w:val="000000"/>
                          <w:sz w:val="16"/>
                          <w:szCs w:val="16"/>
                          <w:lang w:eastAsia="es-MX"/>
                        </w:rPr>
                      </w:pPr>
                      <w:r>
                        <w:rPr>
                          <w:rFonts w:ascii="Arial" w:hAnsi="Arial" w:cs="Arial"/>
                          <w:sz w:val="16"/>
                          <w:szCs w:val="16"/>
                        </w:rPr>
                        <w:t xml:space="preserve">    </w:t>
                      </w:r>
                      <w:r w:rsidRPr="00925449">
                        <w:rPr>
                          <w:rFonts w:ascii="Arial" w:eastAsia="Times New Roman" w:hAnsi="Arial" w:cs="Arial"/>
                          <w:color w:val="000000"/>
                          <w:sz w:val="18"/>
                          <w:szCs w:val="18"/>
                          <w:lang w:eastAsia="es-MX"/>
                        </w:rPr>
                        <w:t xml:space="preserve">Mtro. José Mario </w:t>
                      </w:r>
                      <w:proofErr w:type="gramStart"/>
                      <w:r w:rsidRPr="00925449">
                        <w:rPr>
                          <w:rFonts w:ascii="Arial" w:eastAsia="Times New Roman" w:hAnsi="Arial" w:cs="Arial"/>
                          <w:color w:val="000000"/>
                          <w:sz w:val="18"/>
                          <w:szCs w:val="18"/>
                          <w:lang w:eastAsia="es-MX"/>
                        </w:rPr>
                        <w:t>Aureliano  Sánchez</w:t>
                      </w:r>
                      <w:proofErr w:type="gramEnd"/>
                      <w:r w:rsidRPr="00925449">
                        <w:rPr>
                          <w:rFonts w:ascii="Arial" w:eastAsia="Times New Roman" w:hAnsi="Arial" w:cs="Arial"/>
                          <w:color w:val="000000"/>
                          <w:sz w:val="18"/>
                          <w:szCs w:val="18"/>
                          <w:lang w:eastAsia="es-MX"/>
                        </w:rPr>
                        <w:t xml:space="preserve"> </w:t>
                      </w:r>
                      <w:r w:rsidRPr="00925449">
                        <w:rPr>
                          <w:rFonts w:ascii="Arial" w:eastAsia="Times New Roman" w:hAnsi="Arial" w:cs="Arial"/>
                          <w:color w:val="000000"/>
                          <w:sz w:val="16"/>
                          <w:szCs w:val="16"/>
                          <w:lang w:eastAsia="es-MX"/>
                        </w:rPr>
                        <w:t>Domínguez</w:t>
                      </w:r>
                    </w:p>
                    <w:p w14:paraId="65CEC0AE" w14:textId="20A91D42" w:rsidR="00C76E1F" w:rsidRPr="00B41933" w:rsidRDefault="00C76E1F" w:rsidP="00A43AB3">
                      <w:pPr>
                        <w:rPr>
                          <w:rFonts w:ascii="Arial" w:hAnsi="Arial" w:cs="Arial"/>
                          <w:sz w:val="16"/>
                          <w:szCs w:val="16"/>
                        </w:rPr>
                      </w:pPr>
                    </w:p>
                  </w:txbxContent>
                </v:textbox>
              </v:shape>
            </w:pict>
          </mc:Fallback>
        </mc:AlternateContent>
      </w:r>
      <w:r w:rsidRPr="00B41933">
        <w:rPr>
          <w:noProof/>
          <w:szCs w:val="18"/>
          <w:lang w:val="es-MX" w:eastAsia="es-MX"/>
        </w:rPr>
        <mc:AlternateContent>
          <mc:Choice Requires="wps">
            <w:drawing>
              <wp:anchor distT="45720" distB="45720" distL="114300" distR="114300" simplePos="0" relativeHeight="251673600" behindDoc="1" locked="0" layoutInCell="1" allowOverlap="1" wp14:anchorId="2A5ACEE5" wp14:editId="56BE07ED">
                <wp:simplePos x="0" y="0"/>
                <wp:positionH relativeFrom="column">
                  <wp:posOffset>-51435</wp:posOffset>
                </wp:positionH>
                <wp:positionV relativeFrom="paragraph">
                  <wp:posOffset>164465</wp:posOffset>
                </wp:positionV>
                <wp:extent cx="2413635" cy="223310"/>
                <wp:effectExtent l="0" t="0" r="0" b="571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23310"/>
                        </a:xfrm>
                        <a:prstGeom prst="rect">
                          <a:avLst/>
                        </a:prstGeom>
                        <a:noFill/>
                        <a:ln w="9525">
                          <a:noFill/>
                          <a:miter lim="800000"/>
                          <a:headEnd/>
                          <a:tailEnd/>
                        </a:ln>
                      </wps:spPr>
                      <wps:txbx>
                        <w:txbxContent>
                          <w:p w14:paraId="5E5F316D" w14:textId="23551062" w:rsidR="00C76E1F" w:rsidRPr="00B41933" w:rsidRDefault="00C76E1F" w:rsidP="00A43AB3">
                            <w:pPr>
                              <w:rPr>
                                <w:rFonts w:ascii="Arial" w:hAnsi="Arial" w:cs="Arial"/>
                                <w:sz w:val="16"/>
                                <w:szCs w:val="16"/>
                              </w:rPr>
                            </w:pPr>
                            <w:r>
                              <w:rPr>
                                <w:rFonts w:ascii="Arial" w:hAnsi="Arial" w:cs="Arial"/>
                                <w:sz w:val="16"/>
                                <w:szCs w:val="16"/>
                              </w:rPr>
                              <w:t>Presidente de El Colegio de Tlaxcala,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ACEE5" id="_x0000_s1029" type="#_x0000_t202" style="position:absolute;margin-left:-4.05pt;margin-top:12.95pt;width:190.05pt;height:17.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" filled="f" stroked="f">
                <v:textbox>
                  <w:txbxContent>
                    <w:p w14:paraId="5E5F316D" w14:textId="23551062" w:rsidR="00C76E1F" w:rsidRPr="00B41933" w:rsidRDefault="00C76E1F" w:rsidP="00A43AB3">
                      <w:pPr>
                        <w:rPr>
                          <w:rFonts w:ascii="Arial" w:hAnsi="Arial" w:cs="Arial"/>
                          <w:sz w:val="16"/>
                          <w:szCs w:val="16"/>
                        </w:rPr>
                      </w:pPr>
                      <w:r>
                        <w:rPr>
                          <w:rFonts w:ascii="Arial" w:hAnsi="Arial" w:cs="Arial"/>
                          <w:sz w:val="16"/>
                          <w:szCs w:val="16"/>
                        </w:rPr>
                        <w:t>Presidente de El Colegio de Tlaxcala, A.C.</w:t>
                      </w:r>
                    </w:p>
                  </w:txbxContent>
                </v:textbox>
              </v:shape>
            </w:pict>
          </mc:Fallback>
        </mc:AlternateContent>
      </w:r>
      <w:r w:rsidR="00A43AB3">
        <w:rPr>
          <w:b/>
          <w:szCs w:val="18"/>
        </w:rPr>
        <w:tab/>
      </w:r>
    </w:p>
    <w:p w14:paraId="5FAFB4BC" w14:textId="660A5F60" w:rsidR="0030367A" w:rsidRDefault="000211F6" w:rsidP="00D41248">
      <w:pPr>
        <w:pStyle w:val="Texto"/>
        <w:spacing w:after="0" w:line="240" w:lineRule="exact"/>
        <w:ind w:firstLine="0"/>
        <w:rPr>
          <w:b/>
          <w:smallCaps/>
        </w:rPr>
      </w:pPr>
      <w:r w:rsidRPr="00B41933">
        <w:rPr>
          <w:noProof/>
          <w:szCs w:val="18"/>
          <w:lang w:val="es-MX" w:eastAsia="es-MX"/>
        </w:rPr>
        <mc:AlternateContent>
          <mc:Choice Requires="wps">
            <w:drawing>
              <wp:anchor distT="45720" distB="45720" distL="114300" distR="114300" simplePos="0" relativeHeight="251649024" behindDoc="1" locked="0" layoutInCell="1" allowOverlap="1" wp14:anchorId="1029B114" wp14:editId="738E01A3">
                <wp:simplePos x="0" y="0"/>
                <wp:positionH relativeFrom="column">
                  <wp:posOffset>4155466</wp:posOffset>
                </wp:positionH>
                <wp:positionV relativeFrom="paragraph">
                  <wp:posOffset>18209</wp:posOffset>
                </wp:positionV>
                <wp:extent cx="2414016" cy="212141"/>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016" cy="212141"/>
                        </a:xfrm>
                        <a:prstGeom prst="rect">
                          <a:avLst/>
                        </a:prstGeom>
                        <a:noFill/>
                        <a:ln w="9525">
                          <a:noFill/>
                          <a:miter lim="800000"/>
                          <a:headEnd/>
                          <a:tailEnd/>
                        </a:ln>
                      </wps:spPr>
                      <wps:txbx>
                        <w:txbxContent>
                          <w:p w14:paraId="46534D97" w14:textId="17F655BE" w:rsidR="00C76E1F" w:rsidRPr="00B41933" w:rsidRDefault="00C76E1F" w:rsidP="006B1FC7">
                            <w:pPr>
                              <w:jc w:val="center"/>
                              <w:rPr>
                                <w:rFonts w:ascii="Arial" w:hAnsi="Arial" w:cs="Arial"/>
                                <w:sz w:val="16"/>
                                <w:szCs w:val="16"/>
                              </w:rPr>
                            </w:pPr>
                            <w:r>
                              <w:rPr>
                                <w:rFonts w:ascii="Arial" w:hAnsi="Arial" w:cs="Arial"/>
                                <w:sz w:val="16"/>
                                <w:szCs w:val="16"/>
                              </w:rPr>
                              <w:t>Director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9B114" id="_x0000_s1030" type="#_x0000_t202" style="position:absolute;left:0;text-align:left;margin-left:327.2pt;margin-top:1.45pt;width:190.1pt;height:16.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" filled="f" stroked="f">
                <v:textbox>
                  <w:txbxContent>
                    <w:p w14:paraId="46534D97" w14:textId="17F655BE" w:rsidR="00C76E1F" w:rsidRPr="00B41933" w:rsidRDefault="00C76E1F" w:rsidP="006B1FC7">
                      <w:pPr>
                        <w:jc w:val="center"/>
                        <w:rPr>
                          <w:rFonts w:ascii="Arial" w:hAnsi="Arial" w:cs="Arial"/>
                          <w:sz w:val="16"/>
                          <w:szCs w:val="16"/>
                        </w:rPr>
                      </w:pPr>
                      <w:r>
                        <w:rPr>
                          <w:rFonts w:ascii="Arial" w:hAnsi="Arial" w:cs="Arial"/>
                          <w:sz w:val="16"/>
                          <w:szCs w:val="16"/>
                        </w:rPr>
                        <w:t>Director Administrativo</w:t>
                      </w:r>
                    </w:p>
                  </w:txbxContent>
                </v:textbox>
              </v:shape>
            </w:pict>
          </mc:Fallback>
        </mc:AlternateContent>
      </w:r>
    </w:p>
    <w:p w14:paraId="72B5833C" w14:textId="77777777" w:rsidR="00641977" w:rsidRDefault="00641977" w:rsidP="00D41248">
      <w:pPr>
        <w:pStyle w:val="Texto"/>
        <w:spacing w:after="0" w:line="240" w:lineRule="exact"/>
        <w:ind w:firstLine="0"/>
        <w:rPr>
          <w:b/>
          <w:smallCaps/>
        </w:rPr>
      </w:pPr>
    </w:p>
    <w:p w14:paraId="37D358A2"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43224A58"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2C3C28B3"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5590209A" w14:textId="77777777" w:rsidR="00E23BCA" w:rsidRDefault="00E23BCA" w:rsidP="00CC23C6">
      <w:pPr>
        <w:pStyle w:val="Texto"/>
        <w:spacing w:after="0" w:line="240" w:lineRule="exact"/>
        <w:ind w:firstLine="0"/>
        <w:jc w:val="center"/>
        <w:rPr>
          <w:rFonts w:ascii="Soberana Sans Light" w:hAnsi="Soberana Sans Light"/>
          <w:b/>
          <w:sz w:val="22"/>
          <w:szCs w:val="22"/>
        </w:rPr>
      </w:pPr>
    </w:p>
    <w:p w14:paraId="0BDBC904" w14:textId="77777777" w:rsidR="000211F6" w:rsidRDefault="000211F6" w:rsidP="00CC23C6">
      <w:pPr>
        <w:pStyle w:val="Texto"/>
        <w:spacing w:after="0" w:line="240" w:lineRule="exact"/>
        <w:ind w:firstLine="0"/>
        <w:jc w:val="center"/>
        <w:rPr>
          <w:rFonts w:ascii="Soberana Sans Light" w:hAnsi="Soberana Sans Light"/>
          <w:b/>
          <w:sz w:val="22"/>
          <w:szCs w:val="22"/>
        </w:rPr>
      </w:pPr>
    </w:p>
    <w:p w14:paraId="38788710" w14:textId="67965B7B" w:rsidR="00CC23C6" w:rsidRDefault="00EA6667" w:rsidP="00BE2ADE">
      <w:pPr>
        <w:pStyle w:val="Texto"/>
        <w:spacing w:beforeLines="20" w:before="48" w:afterLines="20" w:after="48"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CC23C6">
        <w:rPr>
          <w:rFonts w:ascii="Soberana Sans Light" w:hAnsi="Soberana Sans Light"/>
          <w:b/>
          <w:sz w:val="22"/>
          <w:szCs w:val="22"/>
        </w:rPr>
        <w:t>)</w:t>
      </w:r>
      <w:r w:rsidR="00CC23C6">
        <w:rPr>
          <w:rFonts w:ascii="Soberana Sans Light" w:hAnsi="Soberana Sans Light"/>
          <w:sz w:val="22"/>
          <w:szCs w:val="22"/>
        </w:rPr>
        <w:t xml:space="preserve"> </w:t>
      </w:r>
      <w:r w:rsidR="00CC23C6">
        <w:rPr>
          <w:rFonts w:ascii="Soberana Sans Light" w:hAnsi="Soberana Sans Light"/>
          <w:b/>
          <w:sz w:val="22"/>
          <w:szCs w:val="22"/>
          <w:lang w:val="es-MX"/>
        </w:rPr>
        <w:t>NOTAS DE MEMORIA (CUENTAS DE ORDEN)</w:t>
      </w:r>
    </w:p>
    <w:p w14:paraId="02E24ACE"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3E5C7A15" w14:textId="77777777" w:rsidR="00CC23C6" w:rsidRDefault="00CC23C6" w:rsidP="00BE2ADE">
      <w:pPr>
        <w:pStyle w:val="Texto"/>
        <w:spacing w:beforeLines="20" w:before="48" w:afterLines="20" w:after="48" w:line="240" w:lineRule="exact"/>
        <w:ind w:firstLine="0"/>
        <w:rPr>
          <w:rFonts w:ascii="Soberana Sans Light" w:hAnsi="Soberana Sans Light"/>
          <w:b/>
          <w:sz w:val="22"/>
          <w:szCs w:val="22"/>
          <w:lang w:val="es-MX"/>
        </w:rPr>
      </w:pPr>
    </w:p>
    <w:p w14:paraId="7CC448C6" w14:textId="77777777" w:rsidR="00CC23C6" w:rsidRDefault="00CC23C6" w:rsidP="00BE2ADE">
      <w:pPr>
        <w:pStyle w:val="Texto"/>
        <w:spacing w:beforeLines="20" w:before="48" w:afterLines="20" w:after="48" w:line="240" w:lineRule="exact"/>
        <w:rPr>
          <w:rFonts w:ascii="Soberana Sans Light" w:hAnsi="Soberana Sans Light"/>
          <w:sz w:val="22"/>
          <w:szCs w:val="22"/>
          <w:lang w:val="es-MX"/>
        </w:rPr>
      </w:pPr>
      <w:r>
        <w:rPr>
          <w:rFonts w:ascii="Soberana Sans Light" w:hAnsi="Soberana Sans Light"/>
          <w:sz w:val="22"/>
          <w:szCs w:val="22"/>
          <w:lang w:val="es-MX"/>
        </w:rPr>
        <w:t>El Colegio de Tlaxcala, A.C.,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2B7017BB" w14:textId="77777777" w:rsidR="00CC23C6" w:rsidRDefault="00CC23C6" w:rsidP="00563457">
      <w:pPr>
        <w:pStyle w:val="Texto"/>
        <w:spacing w:beforeLines="20" w:before="48" w:afterLines="20" w:after="48" w:line="240" w:lineRule="exact"/>
        <w:ind w:firstLine="0"/>
        <w:rPr>
          <w:rFonts w:ascii="Soberana Sans Light" w:hAnsi="Soberana Sans Light"/>
          <w:sz w:val="22"/>
          <w:szCs w:val="22"/>
        </w:rPr>
      </w:pPr>
    </w:p>
    <w:p w14:paraId="064B1B02" w14:textId="77777777" w:rsidR="00CC23C6" w:rsidRDefault="00CC23C6" w:rsidP="00BE2ADE">
      <w:pPr>
        <w:pStyle w:val="Texto"/>
        <w:spacing w:beforeLines="20" w:before="48" w:afterLines="20" w:after="48" w:line="240" w:lineRule="exact"/>
        <w:ind w:firstLine="0"/>
        <w:jc w:val="center"/>
        <w:rPr>
          <w:rFonts w:ascii="Soberana Sans Light" w:hAnsi="Soberana Sans Light"/>
          <w:b/>
          <w:sz w:val="22"/>
          <w:szCs w:val="22"/>
          <w:lang w:val="es-MX"/>
        </w:rPr>
      </w:pPr>
    </w:p>
    <w:p w14:paraId="18038896" w14:textId="27E6D0BD" w:rsidR="00716CB8" w:rsidRDefault="00F7388C" w:rsidP="007576C6">
      <w:pPr>
        <w:pStyle w:val="Texto"/>
        <w:spacing w:after="0" w:line="240" w:lineRule="exact"/>
        <w:ind w:firstLine="0"/>
        <w:rPr>
          <w:rFonts w:ascii="Soberana Sans Light" w:hAnsi="Soberana Sans Light"/>
          <w:b/>
          <w:sz w:val="22"/>
          <w:szCs w:val="22"/>
        </w:rPr>
      </w:pPr>
      <w:r>
        <w:rPr>
          <w:rFonts w:ascii="Soberana Sans Light" w:hAnsi="Soberana Sans Light"/>
          <w:b/>
          <w:sz w:val="22"/>
          <w:szCs w:val="22"/>
        </w:rPr>
        <w:t>Cuentas de Orden Presupuestario</w:t>
      </w:r>
    </w:p>
    <w:tbl>
      <w:tblPr>
        <w:tblpPr w:leftFromText="141" w:rightFromText="141" w:vertAnchor="text" w:horzAnchor="margin" w:tblpY="260"/>
        <w:tblW w:w="6260" w:type="dxa"/>
        <w:tblCellMar>
          <w:left w:w="70" w:type="dxa"/>
          <w:right w:w="70" w:type="dxa"/>
        </w:tblCellMar>
        <w:tblLook w:val="04A0" w:firstRow="1" w:lastRow="0" w:firstColumn="1" w:lastColumn="0" w:noHBand="0" w:noVBand="1"/>
      </w:tblPr>
      <w:tblGrid>
        <w:gridCol w:w="4040"/>
        <w:gridCol w:w="2220"/>
      </w:tblGrid>
      <w:tr w:rsidR="005E6916" w:rsidRPr="005E6916" w14:paraId="1C36F59F"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36169AA1"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INGRESOS</w:t>
            </w:r>
          </w:p>
        </w:tc>
      </w:tr>
      <w:tr w:rsidR="005E6916" w:rsidRPr="005E6916" w14:paraId="1E145263"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3799428"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A356944"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62E56F99"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CA95D09"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5862D72B"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18,338,872.00 </w:t>
            </w:r>
          </w:p>
        </w:tc>
      </w:tr>
      <w:tr w:rsidR="005E6916" w:rsidRPr="005E6916" w14:paraId="0A54A4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6F73EC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POR EJECUTAR</w:t>
            </w:r>
          </w:p>
        </w:tc>
        <w:tc>
          <w:tcPr>
            <w:tcW w:w="2220" w:type="dxa"/>
            <w:tcBorders>
              <w:top w:val="nil"/>
              <w:left w:val="nil"/>
              <w:bottom w:val="single" w:sz="4" w:space="0" w:color="auto"/>
              <w:right w:val="single" w:sz="4" w:space="0" w:color="auto"/>
            </w:tcBorders>
            <w:shd w:val="clear" w:color="auto" w:fill="auto"/>
            <w:vAlign w:val="bottom"/>
            <w:hideMark/>
          </w:tcPr>
          <w:p w14:paraId="262F942F"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13,886,511.73 </w:t>
            </w:r>
          </w:p>
        </w:tc>
      </w:tr>
      <w:tr w:rsidR="005E6916" w:rsidRPr="005E6916" w14:paraId="22AB7C9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6C3D120D"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 LA LEY DE INGRESOS ESTIMADA</w:t>
            </w:r>
          </w:p>
        </w:tc>
        <w:tc>
          <w:tcPr>
            <w:tcW w:w="2220" w:type="dxa"/>
            <w:tcBorders>
              <w:top w:val="nil"/>
              <w:left w:val="nil"/>
              <w:bottom w:val="single" w:sz="4" w:space="0" w:color="auto"/>
              <w:right w:val="single" w:sz="4" w:space="0" w:color="auto"/>
            </w:tcBorders>
            <w:shd w:val="clear" w:color="auto" w:fill="auto"/>
            <w:vAlign w:val="bottom"/>
            <w:hideMark/>
          </w:tcPr>
          <w:p w14:paraId="7DEA5AD4"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378F482F"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D867C8"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DEVENGADA</w:t>
            </w:r>
          </w:p>
        </w:tc>
        <w:tc>
          <w:tcPr>
            <w:tcW w:w="2220" w:type="dxa"/>
            <w:tcBorders>
              <w:top w:val="nil"/>
              <w:left w:val="nil"/>
              <w:bottom w:val="single" w:sz="4" w:space="0" w:color="auto"/>
              <w:right w:val="single" w:sz="4" w:space="0" w:color="auto"/>
            </w:tcBorders>
            <w:shd w:val="clear" w:color="auto" w:fill="auto"/>
            <w:vAlign w:val="bottom"/>
            <w:hideMark/>
          </w:tcPr>
          <w:p w14:paraId="341227D8"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4,452,360.27 </w:t>
            </w:r>
          </w:p>
        </w:tc>
      </w:tr>
      <w:tr w:rsidR="005E6916" w:rsidRPr="005E6916" w14:paraId="55C37AB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ED10E31"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LEY DE INGRESOS RECAUDADA</w:t>
            </w:r>
          </w:p>
        </w:tc>
        <w:tc>
          <w:tcPr>
            <w:tcW w:w="2220" w:type="dxa"/>
            <w:tcBorders>
              <w:top w:val="nil"/>
              <w:left w:val="nil"/>
              <w:bottom w:val="single" w:sz="4" w:space="0" w:color="auto"/>
              <w:right w:val="single" w:sz="4" w:space="0" w:color="auto"/>
            </w:tcBorders>
            <w:shd w:val="clear" w:color="auto" w:fill="auto"/>
            <w:vAlign w:val="bottom"/>
            <w:hideMark/>
          </w:tcPr>
          <w:p w14:paraId="051A1C7C"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4,452,360.27 </w:t>
            </w:r>
          </w:p>
        </w:tc>
      </w:tr>
    </w:tbl>
    <w:p w14:paraId="5D36CC42" w14:textId="77777777" w:rsidR="005E6916" w:rsidRDefault="005E6916" w:rsidP="007576C6">
      <w:pPr>
        <w:pStyle w:val="Texto"/>
        <w:spacing w:after="0" w:line="240" w:lineRule="exact"/>
        <w:ind w:firstLine="0"/>
        <w:rPr>
          <w:rFonts w:ascii="Soberana Sans Light" w:hAnsi="Soberana Sans Light"/>
          <w:sz w:val="22"/>
          <w:szCs w:val="22"/>
        </w:rPr>
      </w:pPr>
    </w:p>
    <w:p w14:paraId="6CF61FD5" w14:textId="77777777" w:rsidR="005E6916" w:rsidRDefault="005E6916" w:rsidP="007576C6">
      <w:pPr>
        <w:pStyle w:val="Texto"/>
        <w:spacing w:after="0" w:line="240" w:lineRule="exact"/>
        <w:ind w:firstLine="0"/>
        <w:rPr>
          <w:rFonts w:ascii="Soberana Sans Light" w:hAnsi="Soberana Sans Light"/>
          <w:sz w:val="22"/>
          <w:szCs w:val="22"/>
        </w:rPr>
      </w:pPr>
    </w:p>
    <w:p w14:paraId="54907BA8" w14:textId="77777777" w:rsidR="005E6916" w:rsidRDefault="005E6916" w:rsidP="007576C6">
      <w:pPr>
        <w:pStyle w:val="Texto"/>
        <w:spacing w:after="0" w:line="240" w:lineRule="exact"/>
        <w:ind w:firstLine="0"/>
        <w:rPr>
          <w:rFonts w:ascii="Soberana Sans Light" w:hAnsi="Soberana Sans Light"/>
          <w:sz w:val="22"/>
          <w:szCs w:val="22"/>
        </w:rPr>
      </w:pPr>
    </w:p>
    <w:p w14:paraId="3EDC6ECE" w14:textId="77777777" w:rsidR="005E6916" w:rsidRDefault="005E6916" w:rsidP="007576C6">
      <w:pPr>
        <w:pStyle w:val="Texto"/>
        <w:spacing w:after="0" w:line="240" w:lineRule="exact"/>
        <w:ind w:firstLine="0"/>
        <w:rPr>
          <w:rFonts w:ascii="Soberana Sans Light" w:hAnsi="Soberana Sans Light"/>
          <w:sz w:val="22"/>
          <w:szCs w:val="22"/>
        </w:rPr>
      </w:pPr>
    </w:p>
    <w:p w14:paraId="7BE1C567" w14:textId="77777777" w:rsidR="005E6916" w:rsidRDefault="005E6916" w:rsidP="007576C6">
      <w:pPr>
        <w:pStyle w:val="Texto"/>
        <w:spacing w:after="0" w:line="240" w:lineRule="exact"/>
        <w:ind w:firstLine="0"/>
        <w:rPr>
          <w:rFonts w:ascii="Soberana Sans Light" w:hAnsi="Soberana Sans Light"/>
          <w:sz w:val="22"/>
          <w:szCs w:val="22"/>
        </w:rPr>
      </w:pPr>
    </w:p>
    <w:p w14:paraId="56B160D7" w14:textId="77777777" w:rsidR="005E6916" w:rsidRDefault="005E6916" w:rsidP="007576C6">
      <w:pPr>
        <w:pStyle w:val="Texto"/>
        <w:spacing w:after="0" w:line="240" w:lineRule="exact"/>
        <w:ind w:firstLine="0"/>
        <w:rPr>
          <w:rFonts w:ascii="Soberana Sans Light" w:hAnsi="Soberana Sans Light"/>
          <w:sz w:val="22"/>
          <w:szCs w:val="22"/>
        </w:rPr>
      </w:pPr>
    </w:p>
    <w:p w14:paraId="13EC9FDC" w14:textId="77777777" w:rsidR="005E6916" w:rsidRDefault="005E6916" w:rsidP="007576C6">
      <w:pPr>
        <w:pStyle w:val="Texto"/>
        <w:spacing w:after="0" w:line="240" w:lineRule="exact"/>
        <w:ind w:firstLine="0"/>
        <w:rPr>
          <w:rFonts w:ascii="Soberana Sans Light" w:hAnsi="Soberana Sans Light"/>
          <w:sz w:val="22"/>
          <w:szCs w:val="22"/>
        </w:rPr>
      </w:pPr>
    </w:p>
    <w:p w14:paraId="69BF45DD" w14:textId="77777777" w:rsidR="005E6916" w:rsidRDefault="005E6916" w:rsidP="007576C6">
      <w:pPr>
        <w:pStyle w:val="Texto"/>
        <w:spacing w:after="0" w:line="240" w:lineRule="exact"/>
        <w:ind w:firstLine="0"/>
        <w:rPr>
          <w:rFonts w:ascii="Soberana Sans Light" w:hAnsi="Soberana Sans Light"/>
          <w:sz w:val="22"/>
          <w:szCs w:val="22"/>
        </w:rPr>
      </w:pPr>
    </w:p>
    <w:p w14:paraId="7E9237D7" w14:textId="77777777" w:rsidR="005E6916" w:rsidRDefault="005E6916" w:rsidP="007576C6">
      <w:pPr>
        <w:pStyle w:val="Texto"/>
        <w:spacing w:after="0" w:line="240" w:lineRule="exact"/>
        <w:ind w:firstLine="0"/>
        <w:rPr>
          <w:rFonts w:ascii="Soberana Sans Light" w:hAnsi="Soberana Sans Light"/>
          <w:sz w:val="22"/>
          <w:szCs w:val="22"/>
        </w:rPr>
      </w:pPr>
    </w:p>
    <w:p w14:paraId="6A0E04D4" w14:textId="77777777" w:rsidR="005E6916" w:rsidRDefault="005E6916" w:rsidP="007576C6">
      <w:pPr>
        <w:pStyle w:val="Texto"/>
        <w:spacing w:after="0" w:line="240" w:lineRule="exact"/>
        <w:ind w:firstLine="0"/>
        <w:rPr>
          <w:rFonts w:ascii="Soberana Sans Light" w:hAnsi="Soberana Sans Light"/>
          <w:sz w:val="22"/>
          <w:szCs w:val="22"/>
        </w:rPr>
      </w:pPr>
    </w:p>
    <w:p w14:paraId="7ED3DEB5" w14:textId="77777777" w:rsidR="005E6916" w:rsidRDefault="005E6916" w:rsidP="007576C6">
      <w:pPr>
        <w:pStyle w:val="Texto"/>
        <w:spacing w:after="0" w:line="240" w:lineRule="exact"/>
        <w:ind w:firstLine="0"/>
        <w:rPr>
          <w:rFonts w:ascii="Soberana Sans Light" w:hAnsi="Soberana Sans Light"/>
          <w:sz w:val="22"/>
          <w:szCs w:val="22"/>
        </w:rPr>
      </w:pPr>
    </w:p>
    <w:p w14:paraId="53A253B7" w14:textId="77777777" w:rsidR="005E6916" w:rsidRDefault="005E6916" w:rsidP="007576C6">
      <w:pPr>
        <w:pStyle w:val="Texto"/>
        <w:spacing w:after="0" w:line="240" w:lineRule="exact"/>
        <w:ind w:firstLine="0"/>
        <w:rPr>
          <w:rFonts w:ascii="Soberana Sans Light" w:hAnsi="Soberana Sans Light"/>
          <w:sz w:val="22"/>
          <w:szCs w:val="22"/>
        </w:rPr>
      </w:pPr>
    </w:p>
    <w:tbl>
      <w:tblPr>
        <w:tblW w:w="6260" w:type="dxa"/>
        <w:tblCellMar>
          <w:left w:w="70" w:type="dxa"/>
          <w:right w:w="70" w:type="dxa"/>
        </w:tblCellMar>
        <w:tblLook w:val="04A0" w:firstRow="1" w:lastRow="0" w:firstColumn="1" w:lastColumn="0" w:noHBand="0" w:noVBand="1"/>
      </w:tblPr>
      <w:tblGrid>
        <w:gridCol w:w="4040"/>
        <w:gridCol w:w="2220"/>
      </w:tblGrid>
      <w:tr w:rsidR="005E6916" w:rsidRPr="005E6916" w14:paraId="5EBC2828" w14:textId="77777777" w:rsidTr="005E6916">
        <w:trPr>
          <w:trHeight w:val="290"/>
        </w:trPr>
        <w:tc>
          <w:tcPr>
            <w:tcW w:w="6260" w:type="dxa"/>
            <w:gridSpan w:val="2"/>
            <w:tcBorders>
              <w:top w:val="nil"/>
              <w:left w:val="nil"/>
              <w:bottom w:val="single" w:sz="4" w:space="0" w:color="auto"/>
              <w:right w:val="nil"/>
            </w:tcBorders>
            <w:shd w:val="clear" w:color="auto" w:fill="auto"/>
            <w:noWrap/>
            <w:vAlign w:val="bottom"/>
            <w:hideMark/>
          </w:tcPr>
          <w:p w14:paraId="4BFDB2A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CUENTAS DE ORDEN PRESUPUESTARIAS DE EGRESOS</w:t>
            </w:r>
          </w:p>
        </w:tc>
      </w:tr>
      <w:tr w:rsidR="005E6916" w:rsidRPr="005E6916" w14:paraId="1065AAD7"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35D5ECB"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Concepto</w:t>
            </w:r>
          </w:p>
        </w:tc>
        <w:tc>
          <w:tcPr>
            <w:tcW w:w="2220" w:type="dxa"/>
            <w:tcBorders>
              <w:top w:val="nil"/>
              <w:left w:val="nil"/>
              <w:bottom w:val="single" w:sz="4" w:space="0" w:color="auto"/>
              <w:right w:val="single" w:sz="4" w:space="0" w:color="auto"/>
            </w:tcBorders>
            <w:shd w:val="clear" w:color="auto" w:fill="auto"/>
            <w:noWrap/>
            <w:vAlign w:val="bottom"/>
            <w:hideMark/>
          </w:tcPr>
          <w:p w14:paraId="600A90E6" w14:textId="77777777" w:rsidR="005E6916" w:rsidRPr="005E6916" w:rsidRDefault="005E6916" w:rsidP="005E6916">
            <w:pPr>
              <w:spacing w:after="0" w:line="240" w:lineRule="auto"/>
              <w:jc w:val="center"/>
              <w:rPr>
                <w:rFonts w:ascii="Calibri" w:eastAsia="Times New Roman" w:hAnsi="Calibri" w:cs="Calibri"/>
                <w:color w:val="000000"/>
                <w:lang w:eastAsia="es-MX"/>
              </w:rPr>
            </w:pPr>
            <w:r w:rsidRPr="005E6916">
              <w:rPr>
                <w:rFonts w:ascii="Calibri" w:eastAsia="Times New Roman" w:hAnsi="Calibri" w:cs="Calibri"/>
                <w:color w:val="000000"/>
                <w:lang w:eastAsia="es-MX"/>
              </w:rPr>
              <w:t>Importe</w:t>
            </w:r>
          </w:p>
        </w:tc>
      </w:tr>
      <w:tr w:rsidR="005E6916" w:rsidRPr="005E6916" w14:paraId="700EC41E"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2757A112"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67CAF4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18,338,872.00 </w:t>
            </w:r>
          </w:p>
        </w:tc>
      </w:tr>
      <w:tr w:rsidR="005E6916" w:rsidRPr="005E6916" w14:paraId="42944E71"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186B5A7"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POR EJERCER</w:t>
            </w:r>
          </w:p>
        </w:tc>
        <w:tc>
          <w:tcPr>
            <w:tcW w:w="2220" w:type="dxa"/>
            <w:tcBorders>
              <w:top w:val="nil"/>
              <w:left w:val="nil"/>
              <w:bottom w:val="single" w:sz="4" w:space="0" w:color="auto"/>
              <w:right w:val="single" w:sz="4" w:space="0" w:color="auto"/>
            </w:tcBorders>
            <w:shd w:val="clear" w:color="auto" w:fill="auto"/>
            <w:vAlign w:val="bottom"/>
            <w:hideMark/>
          </w:tcPr>
          <w:p w14:paraId="27F379CC"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15,039,956.70 </w:t>
            </w:r>
          </w:p>
        </w:tc>
      </w:tr>
      <w:tr w:rsidR="005E6916" w:rsidRPr="005E6916" w14:paraId="4BB2846A" w14:textId="77777777" w:rsidTr="005E6916">
        <w:trPr>
          <w:trHeight w:val="3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E922765"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MODIFICACION AL PRESUPUESTO DE EGRESOS APROBADO</w:t>
            </w:r>
          </w:p>
        </w:tc>
        <w:tc>
          <w:tcPr>
            <w:tcW w:w="2220" w:type="dxa"/>
            <w:tcBorders>
              <w:top w:val="nil"/>
              <w:left w:val="nil"/>
              <w:bottom w:val="single" w:sz="4" w:space="0" w:color="auto"/>
              <w:right w:val="single" w:sz="4" w:space="0" w:color="auto"/>
            </w:tcBorders>
            <w:shd w:val="clear" w:color="auto" w:fill="auto"/>
            <w:vAlign w:val="bottom"/>
            <w:hideMark/>
          </w:tcPr>
          <w:p w14:paraId="57FE23DC" w14:textId="77777777" w:rsidR="005E6916" w:rsidRPr="005E6916" w:rsidRDefault="005E6916" w:rsidP="005E6916">
            <w:pPr>
              <w:spacing w:after="0" w:line="240" w:lineRule="auto"/>
              <w:jc w:val="right"/>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0.00</w:t>
            </w:r>
          </w:p>
        </w:tc>
      </w:tr>
      <w:tr w:rsidR="005E6916" w:rsidRPr="005E6916" w14:paraId="68F113A5"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1A8EBA0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COMPROMETIDO</w:t>
            </w:r>
          </w:p>
        </w:tc>
        <w:tc>
          <w:tcPr>
            <w:tcW w:w="2220" w:type="dxa"/>
            <w:tcBorders>
              <w:top w:val="nil"/>
              <w:left w:val="nil"/>
              <w:bottom w:val="single" w:sz="4" w:space="0" w:color="auto"/>
              <w:right w:val="single" w:sz="4" w:space="0" w:color="auto"/>
            </w:tcBorders>
            <w:shd w:val="clear" w:color="auto" w:fill="auto"/>
            <w:vAlign w:val="bottom"/>
            <w:hideMark/>
          </w:tcPr>
          <w:p w14:paraId="7082E751"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3,298,915.30 </w:t>
            </w:r>
          </w:p>
        </w:tc>
      </w:tr>
      <w:tr w:rsidR="005E6916" w:rsidRPr="005E6916" w14:paraId="0A891E1D"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38B9FA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DEVENGADO</w:t>
            </w:r>
          </w:p>
        </w:tc>
        <w:tc>
          <w:tcPr>
            <w:tcW w:w="2220" w:type="dxa"/>
            <w:tcBorders>
              <w:top w:val="nil"/>
              <w:left w:val="nil"/>
              <w:bottom w:val="single" w:sz="4" w:space="0" w:color="auto"/>
              <w:right w:val="single" w:sz="4" w:space="0" w:color="auto"/>
            </w:tcBorders>
            <w:shd w:val="clear" w:color="auto" w:fill="auto"/>
            <w:vAlign w:val="bottom"/>
            <w:hideMark/>
          </w:tcPr>
          <w:p w14:paraId="1E785CB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3,298,915.30 </w:t>
            </w:r>
          </w:p>
        </w:tc>
      </w:tr>
      <w:tr w:rsidR="005E6916" w:rsidRPr="005E6916" w14:paraId="74201620"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9550544"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EJERCIDO</w:t>
            </w:r>
          </w:p>
        </w:tc>
        <w:tc>
          <w:tcPr>
            <w:tcW w:w="2220" w:type="dxa"/>
            <w:tcBorders>
              <w:top w:val="nil"/>
              <w:left w:val="nil"/>
              <w:bottom w:val="single" w:sz="4" w:space="0" w:color="auto"/>
              <w:right w:val="single" w:sz="4" w:space="0" w:color="auto"/>
            </w:tcBorders>
            <w:shd w:val="clear" w:color="auto" w:fill="auto"/>
            <w:vAlign w:val="bottom"/>
            <w:hideMark/>
          </w:tcPr>
          <w:p w14:paraId="5DB7ED8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3,298,915.30 </w:t>
            </w:r>
          </w:p>
        </w:tc>
      </w:tr>
      <w:tr w:rsidR="005E6916" w:rsidRPr="005E6916" w14:paraId="1270409C" w14:textId="77777777" w:rsidTr="005E6916">
        <w:trPr>
          <w:trHeight w:val="290"/>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0DFDD1C6"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PRESUPUESTO DE EGRESOS PAGADO</w:t>
            </w:r>
          </w:p>
        </w:tc>
        <w:tc>
          <w:tcPr>
            <w:tcW w:w="2220" w:type="dxa"/>
            <w:tcBorders>
              <w:top w:val="nil"/>
              <w:left w:val="nil"/>
              <w:bottom w:val="single" w:sz="4" w:space="0" w:color="auto"/>
              <w:right w:val="single" w:sz="4" w:space="0" w:color="auto"/>
            </w:tcBorders>
            <w:shd w:val="clear" w:color="auto" w:fill="auto"/>
            <w:vAlign w:val="bottom"/>
            <w:hideMark/>
          </w:tcPr>
          <w:p w14:paraId="5D654E0D" w14:textId="77777777" w:rsidR="005E6916" w:rsidRPr="005E6916" w:rsidRDefault="005E6916" w:rsidP="005E6916">
            <w:pPr>
              <w:spacing w:after="0" w:line="240" w:lineRule="auto"/>
              <w:rPr>
                <w:rFonts w:ascii="Arial" w:eastAsia="Times New Roman" w:hAnsi="Arial" w:cs="Arial"/>
                <w:color w:val="000000"/>
                <w:sz w:val="14"/>
                <w:szCs w:val="14"/>
                <w:lang w:eastAsia="es-MX"/>
              </w:rPr>
            </w:pPr>
            <w:r w:rsidRPr="005E6916">
              <w:rPr>
                <w:rFonts w:ascii="Arial" w:eastAsia="Times New Roman" w:hAnsi="Arial" w:cs="Arial"/>
                <w:color w:val="000000"/>
                <w:sz w:val="14"/>
                <w:szCs w:val="14"/>
                <w:lang w:eastAsia="es-MX"/>
              </w:rPr>
              <w:t xml:space="preserve">                                3,298,915.30 </w:t>
            </w:r>
          </w:p>
        </w:tc>
      </w:tr>
    </w:tbl>
    <w:p w14:paraId="1FA85F85" w14:textId="24791188" w:rsidR="00F7388C" w:rsidRPr="00F7388C" w:rsidRDefault="005E6916" w:rsidP="007576C6">
      <w:pPr>
        <w:pStyle w:val="Texto"/>
        <w:spacing w:after="0" w:line="240" w:lineRule="exact"/>
        <w:ind w:firstLine="0"/>
        <w:rPr>
          <w:rFonts w:ascii="Soberana Sans Light" w:hAnsi="Soberana Sans Light"/>
          <w:sz w:val="22"/>
          <w:szCs w:val="22"/>
        </w:rPr>
      </w:pPr>
      <w:r w:rsidRPr="00E14A8A">
        <w:rPr>
          <w:noProof/>
          <w:lang w:val="es-MX" w:eastAsia="es-MX"/>
        </w:rPr>
        <w:drawing>
          <wp:anchor distT="0" distB="0" distL="114300" distR="114300" simplePos="0" relativeHeight="251678720" behindDoc="0" locked="0" layoutInCell="1" allowOverlap="1" wp14:anchorId="6893B84E" wp14:editId="2FDD3E34">
            <wp:simplePos x="0" y="0"/>
            <wp:positionH relativeFrom="margin">
              <wp:posOffset>-69850</wp:posOffset>
            </wp:positionH>
            <wp:positionV relativeFrom="paragraph">
              <wp:posOffset>1159510</wp:posOffset>
            </wp:positionV>
            <wp:extent cx="6373495" cy="986790"/>
            <wp:effectExtent l="0" t="0" r="8255" b="3810"/>
            <wp:wrapSquare wrapText="bothSides"/>
            <wp:docPr id="1965392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73495" cy="9867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7388C" w:rsidRPr="00F7388C" w:rsidSect="00951E43">
      <w:headerReference w:type="even" r:id="rId29"/>
      <w:headerReference w:type="default" r:id="rId30"/>
      <w:footerReference w:type="even" r:id="rId31"/>
      <w:footerReference w:type="default" r:id="rId32"/>
      <w:pgSz w:w="12240" w:h="15840"/>
      <w:pgMar w:top="1418" w:right="1440" w:bottom="108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E61D" w14:textId="77777777" w:rsidR="00951E43" w:rsidRDefault="00951E43" w:rsidP="00EA5418">
      <w:pPr>
        <w:spacing w:after="0" w:line="240" w:lineRule="auto"/>
      </w:pPr>
      <w:r>
        <w:separator/>
      </w:r>
    </w:p>
  </w:endnote>
  <w:endnote w:type="continuationSeparator" w:id="0">
    <w:p w14:paraId="79D61183" w14:textId="77777777" w:rsidR="00951E43" w:rsidRDefault="00951E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736" w14:textId="452365B9" w:rsidR="00C76E1F" w:rsidRPr="0013011C" w:rsidRDefault="00C76E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34C1F66A" wp14:editId="10170C1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F20AC" id="12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337376138"/>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E6916" w:rsidRPr="005E6916">
          <w:rPr>
            <w:rFonts w:ascii="Soberana Sans Light" w:hAnsi="Soberana Sans Light"/>
            <w:noProof/>
            <w:lang w:val="es-ES"/>
          </w:rPr>
          <w:t>20</w:t>
        </w:r>
        <w:r w:rsidRPr="0013011C">
          <w:rPr>
            <w:rFonts w:ascii="Soberana Sans Light" w:hAnsi="Soberana Sans Light"/>
          </w:rPr>
          <w:fldChar w:fldCharType="end"/>
        </w:r>
      </w:sdtContent>
    </w:sdt>
  </w:p>
  <w:p w14:paraId="6C963BF8" w14:textId="77777777" w:rsidR="00C76E1F" w:rsidRDefault="00C76E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5F2" w14:textId="2E6B90C8" w:rsidR="00C76E1F" w:rsidRPr="008E3652" w:rsidRDefault="00C76E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4144" behindDoc="0" locked="0" layoutInCell="1" allowOverlap="1" wp14:anchorId="5F387293" wp14:editId="13905A88">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F7D2F" id="3 Conector recto"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70299674"/>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E6916" w:rsidRPr="005E6916">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C49B" w14:textId="77777777" w:rsidR="00951E43" w:rsidRDefault="00951E43" w:rsidP="00EA5418">
      <w:pPr>
        <w:spacing w:after="0" w:line="240" w:lineRule="auto"/>
      </w:pPr>
      <w:r>
        <w:separator/>
      </w:r>
    </w:p>
  </w:footnote>
  <w:footnote w:type="continuationSeparator" w:id="0">
    <w:p w14:paraId="37D848F7" w14:textId="77777777" w:rsidR="00951E43" w:rsidRDefault="00951E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A07" w14:textId="77777777" w:rsidR="00C76E1F" w:rsidRDefault="00C76E1F">
    <w:pPr>
      <w:pStyle w:val="Encabezado"/>
    </w:pPr>
    <w:r>
      <w:rPr>
        <w:noProof/>
        <w:lang w:eastAsia="es-MX"/>
      </w:rPr>
      <mc:AlternateContent>
        <mc:Choice Requires="wpg">
          <w:drawing>
            <wp:anchor distT="0" distB="0" distL="114300" distR="114300" simplePos="0" relativeHeight="251662336" behindDoc="0" locked="0" layoutInCell="1" allowOverlap="1" wp14:anchorId="3FE3CA4F" wp14:editId="20D51C6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9750" w14:textId="77777777" w:rsidR="00C76E1F" w:rsidRDefault="00C76E1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C76E1F" w:rsidRDefault="00C76E1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C76E1F" w:rsidRPr="00275FC6" w:rsidRDefault="00C76E1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DB67C" w14:textId="59C603A9" w:rsidR="00C76E1F" w:rsidRDefault="00C76E1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24</w:t>
                              </w:r>
                            </w:p>
                            <w:p w14:paraId="6158CE1B" w14:textId="77777777" w:rsidR="00C76E1F" w:rsidRDefault="00C76E1F" w:rsidP="00040466">
                              <w:pPr>
                                <w:jc w:val="both"/>
                                <w:rPr>
                                  <w:rFonts w:ascii="Soberana Titular" w:hAnsi="Soberana Titular" w:cs="Arial"/>
                                  <w:color w:val="808080" w:themeColor="background1" w:themeShade="80"/>
                                  <w:sz w:val="42"/>
                                  <w:szCs w:val="42"/>
                                </w:rPr>
                              </w:pPr>
                            </w:p>
                            <w:p w14:paraId="685E96ED" w14:textId="77777777" w:rsidR="00C76E1F" w:rsidRDefault="00C76E1F" w:rsidP="00040466">
                              <w:pPr>
                                <w:jc w:val="both"/>
                                <w:rPr>
                                  <w:rFonts w:ascii="Soberana Titular" w:hAnsi="Soberana Titular" w:cs="Arial"/>
                                  <w:color w:val="808080" w:themeColor="background1" w:themeShade="80"/>
                                  <w:sz w:val="42"/>
                                  <w:szCs w:val="42"/>
                                </w:rPr>
                              </w:pPr>
                            </w:p>
                            <w:p w14:paraId="0FD0E0CF" w14:textId="77777777" w:rsidR="00C76E1F" w:rsidRDefault="00C76E1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C76E1F" w:rsidRPr="00275FC6" w:rsidRDefault="00C76E1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3CA4F" id="6 Grupo" o:spid="_x0000_s1031" style="position:absolute;margin-left:155pt;margin-top:-21.85pt;width:325.95pt;height:39.2pt;z-index:2516623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D439750" w14:textId="77777777" w:rsidR="007F3E7C" w:rsidRDefault="007F3E7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510AADD" w14:textId="77777777" w:rsidR="007F3E7C" w:rsidRDefault="007F3E7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B779FC0" w14:textId="77777777" w:rsidR="007F3E7C" w:rsidRPr="00275FC6" w:rsidRDefault="007F3E7C"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5"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84DB67C" w14:textId="59C603A9"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CD4D76">
                          <w:rPr>
                            <w:rFonts w:ascii="Soberana Titular" w:hAnsi="Soberana Titular" w:cs="Arial"/>
                            <w:color w:val="808080" w:themeColor="background1" w:themeShade="80"/>
                            <w:sz w:val="42"/>
                            <w:szCs w:val="42"/>
                          </w:rPr>
                          <w:t>4</w:t>
                        </w:r>
                      </w:p>
                      <w:p w14:paraId="6158CE1B" w14:textId="77777777" w:rsidR="001E151A" w:rsidRDefault="001E151A" w:rsidP="00040466">
                        <w:pPr>
                          <w:jc w:val="both"/>
                          <w:rPr>
                            <w:rFonts w:ascii="Soberana Titular" w:hAnsi="Soberana Titular" w:cs="Arial"/>
                            <w:color w:val="808080" w:themeColor="background1" w:themeShade="80"/>
                            <w:sz w:val="42"/>
                            <w:szCs w:val="42"/>
                          </w:rPr>
                        </w:pPr>
                      </w:p>
                      <w:p w14:paraId="685E96ED" w14:textId="77777777" w:rsidR="007F3E7C" w:rsidRDefault="007F3E7C" w:rsidP="00040466">
                        <w:pPr>
                          <w:jc w:val="both"/>
                          <w:rPr>
                            <w:rFonts w:ascii="Soberana Titular" w:hAnsi="Soberana Titular" w:cs="Arial"/>
                            <w:color w:val="808080" w:themeColor="background1" w:themeShade="80"/>
                            <w:sz w:val="42"/>
                            <w:szCs w:val="42"/>
                          </w:rPr>
                        </w:pPr>
                      </w:p>
                      <w:p w14:paraId="0FD0E0CF" w14:textId="77777777" w:rsidR="007F3E7C" w:rsidRDefault="007F3E7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B4D2F74" w14:textId="77777777" w:rsidR="007F3E7C" w:rsidRPr="00275FC6" w:rsidRDefault="007F3E7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2AB078BC" wp14:editId="4F1496C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AA7FF" id="4 Conector recto"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BFA0" w14:textId="77777777" w:rsidR="00C76E1F" w:rsidRPr="0013011C" w:rsidRDefault="00C76E1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0048" behindDoc="0" locked="0" layoutInCell="1" allowOverlap="1" wp14:anchorId="63E9C30F" wp14:editId="19ED041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AB014" id="1 Conector recto" o:spid="_x0000_s1026" style="position:absolute;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E1E6DB4"/>
    <w:lvl w:ilvl="0" w:tplc="EDF6863A">
      <w:start w:val="1"/>
      <w:numFmt w:val="decimal"/>
      <w:lvlText w:val="%1."/>
      <w:lvlJc w:val="left"/>
      <w:pPr>
        <w:ind w:left="1637"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9C43CFE"/>
    <w:multiLevelType w:val="hybridMultilevel"/>
    <w:tmpl w:val="8F38D564"/>
    <w:lvl w:ilvl="0" w:tplc="5EF0B7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4964F3"/>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8A04B8"/>
    <w:multiLevelType w:val="hybridMultilevel"/>
    <w:tmpl w:val="94CCCBE6"/>
    <w:lvl w:ilvl="0" w:tplc="A462DA7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C51336A"/>
    <w:multiLevelType w:val="hybridMultilevel"/>
    <w:tmpl w:val="08BEC746"/>
    <w:lvl w:ilvl="0" w:tplc="53E2720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E2C6029"/>
    <w:multiLevelType w:val="hybridMultilevel"/>
    <w:tmpl w:val="EBE8E9C8"/>
    <w:lvl w:ilvl="0" w:tplc="080A000F">
      <w:start w:val="1"/>
      <w:numFmt w:val="decimal"/>
      <w:lvlText w:val="%1."/>
      <w:lvlJc w:val="left"/>
      <w:pPr>
        <w:ind w:left="648" w:hanging="360"/>
      </w:pPr>
    </w:lvl>
    <w:lvl w:ilvl="1" w:tplc="080A0003">
      <w:start w:val="1"/>
      <w:numFmt w:val="bullet"/>
      <w:lvlText w:val="o"/>
      <w:lvlJc w:val="left"/>
      <w:pPr>
        <w:ind w:left="1368" w:hanging="360"/>
      </w:pPr>
      <w:rPr>
        <w:rFonts w:ascii="Courier New" w:hAnsi="Courier New" w:cs="Courier New" w:hint="default"/>
      </w:rPr>
    </w:lvl>
    <w:lvl w:ilvl="2" w:tplc="080A0005">
      <w:start w:val="1"/>
      <w:numFmt w:val="bullet"/>
      <w:lvlText w:val=""/>
      <w:lvlJc w:val="left"/>
      <w:pPr>
        <w:ind w:left="2088" w:hanging="360"/>
      </w:pPr>
      <w:rPr>
        <w:rFonts w:ascii="Wingdings" w:hAnsi="Wingdings" w:hint="default"/>
      </w:rPr>
    </w:lvl>
    <w:lvl w:ilvl="3" w:tplc="080A0001">
      <w:start w:val="1"/>
      <w:numFmt w:val="bullet"/>
      <w:lvlText w:val=""/>
      <w:lvlJc w:val="left"/>
      <w:pPr>
        <w:ind w:left="2808" w:hanging="360"/>
      </w:pPr>
      <w:rPr>
        <w:rFonts w:ascii="Symbol" w:hAnsi="Symbol" w:hint="default"/>
      </w:rPr>
    </w:lvl>
    <w:lvl w:ilvl="4" w:tplc="080A0003">
      <w:start w:val="1"/>
      <w:numFmt w:val="bullet"/>
      <w:lvlText w:val="o"/>
      <w:lvlJc w:val="left"/>
      <w:pPr>
        <w:ind w:left="3528" w:hanging="360"/>
      </w:pPr>
      <w:rPr>
        <w:rFonts w:ascii="Courier New" w:hAnsi="Courier New" w:cs="Courier New" w:hint="default"/>
      </w:rPr>
    </w:lvl>
    <w:lvl w:ilvl="5" w:tplc="080A0005">
      <w:start w:val="1"/>
      <w:numFmt w:val="bullet"/>
      <w:lvlText w:val=""/>
      <w:lvlJc w:val="left"/>
      <w:pPr>
        <w:ind w:left="4248" w:hanging="360"/>
      </w:pPr>
      <w:rPr>
        <w:rFonts w:ascii="Wingdings" w:hAnsi="Wingdings" w:hint="default"/>
      </w:rPr>
    </w:lvl>
    <w:lvl w:ilvl="6" w:tplc="080A0001">
      <w:start w:val="1"/>
      <w:numFmt w:val="bullet"/>
      <w:lvlText w:val=""/>
      <w:lvlJc w:val="left"/>
      <w:pPr>
        <w:ind w:left="4968" w:hanging="360"/>
      </w:pPr>
      <w:rPr>
        <w:rFonts w:ascii="Symbol" w:hAnsi="Symbol" w:hint="default"/>
      </w:rPr>
    </w:lvl>
    <w:lvl w:ilvl="7" w:tplc="080A0003">
      <w:start w:val="1"/>
      <w:numFmt w:val="bullet"/>
      <w:lvlText w:val="o"/>
      <w:lvlJc w:val="left"/>
      <w:pPr>
        <w:ind w:left="5688" w:hanging="360"/>
      </w:pPr>
      <w:rPr>
        <w:rFonts w:ascii="Courier New" w:hAnsi="Courier New" w:cs="Courier New" w:hint="default"/>
      </w:rPr>
    </w:lvl>
    <w:lvl w:ilvl="8" w:tplc="080A0005">
      <w:start w:val="1"/>
      <w:numFmt w:val="bullet"/>
      <w:lvlText w:val=""/>
      <w:lvlJc w:val="left"/>
      <w:pPr>
        <w:ind w:left="6408" w:hanging="360"/>
      </w:pPr>
      <w:rPr>
        <w:rFonts w:ascii="Wingdings" w:hAnsi="Wingdings" w:hint="default"/>
      </w:rPr>
    </w:lvl>
  </w:abstractNum>
  <w:abstractNum w:abstractNumId="9" w15:restartNumberingAfterBreak="0">
    <w:nsid w:val="47B35E4C"/>
    <w:multiLevelType w:val="hybridMultilevel"/>
    <w:tmpl w:val="010A316A"/>
    <w:lvl w:ilvl="0" w:tplc="165C398E">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4C8F4CC2"/>
    <w:multiLevelType w:val="hybridMultilevel"/>
    <w:tmpl w:val="C78CC2F4"/>
    <w:lvl w:ilvl="0" w:tplc="6D003A16">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1" w15:restartNumberingAfterBreak="0">
    <w:nsid w:val="52CB7F5C"/>
    <w:multiLevelType w:val="hybridMultilevel"/>
    <w:tmpl w:val="4C8CFED6"/>
    <w:lvl w:ilvl="0" w:tplc="E8FCA1B6">
      <w:start w:val="1"/>
      <w:numFmt w:val="decimal"/>
      <w:lvlText w:val="%1."/>
      <w:lvlJc w:val="left"/>
      <w:pPr>
        <w:ind w:left="1140" w:hanging="360"/>
      </w:pPr>
      <w:rPr>
        <w:rFonts w:ascii="Soberana Sans Light" w:hAnsi="Soberana Sans Light" w:hint="default"/>
        <w:b w:val="0"/>
        <w:sz w:val="22"/>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2" w15:restartNumberingAfterBreak="0">
    <w:nsid w:val="5328753C"/>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7744051"/>
    <w:multiLevelType w:val="hybridMultilevel"/>
    <w:tmpl w:val="377E6294"/>
    <w:lvl w:ilvl="0" w:tplc="3B58234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5B6030DC"/>
    <w:multiLevelType w:val="hybridMultilevel"/>
    <w:tmpl w:val="1688AB6E"/>
    <w:lvl w:ilvl="0" w:tplc="AC583EC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67377E10"/>
    <w:multiLevelType w:val="hybridMultilevel"/>
    <w:tmpl w:val="D3BC937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16cid:durableId="1696614128">
    <w:abstractNumId w:val="0"/>
  </w:num>
  <w:num w:numId="2" w16cid:durableId="1832526060">
    <w:abstractNumId w:val="1"/>
  </w:num>
  <w:num w:numId="3" w16cid:durableId="311296671">
    <w:abstractNumId w:val="5"/>
  </w:num>
  <w:num w:numId="4" w16cid:durableId="702368144">
    <w:abstractNumId w:val="4"/>
  </w:num>
  <w:num w:numId="5" w16cid:durableId="455877098">
    <w:abstractNumId w:val="3"/>
  </w:num>
  <w:num w:numId="6" w16cid:durableId="1901213720">
    <w:abstractNumId w:val="7"/>
  </w:num>
  <w:num w:numId="7" w16cid:durableId="131021976">
    <w:abstractNumId w:val="14"/>
  </w:num>
  <w:num w:numId="8" w16cid:durableId="991913278">
    <w:abstractNumId w:val="11"/>
  </w:num>
  <w:num w:numId="9" w16cid:durableId="786586631">
    <w:abstractNumId w:val="6"/>
  </w:num>
  <w:num w:numId="10" w16cid:durableId="477844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9613167">
    <w:abstractNumId w:val="12"/>
  </w:num>
  <w:num w:numId="12" w16cid:durableId="82385943">
    <w:abstractNumId w:val="8"/>
    <w:lvlOverride w:ilvl="0">
      <w:startOverride w:val="1"/>
    </w:lvlOverride>
    <w:lvlOverride w:ilvl="1"/>
    <w:lvlOverride w:ilvl="2"/>
    <w:lvlOverride w:ilvl="3"/>
    <w:lvlOverride w:ilvl="4"/>
    <w:lvlOverride w:ilvl="5"/>
    <w:lvlOverride w:ilvl="6"/>
    <w:lvlOverride w:ilvl="7"/>
    <w:lvlOverride w:ilvl="8"/>
  </w:num>
  <w:num w:numId="13" w16cid:durableId="1895464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8438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668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190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1534284">
    <w:abstractNumId w:val="2"/>
  </w:num>
  <w:num w:numId="18" w16cid:durableId="10020492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3C"/>
    <w:rsid w:val="00001107"/>
    <w:rsid w:val="000056BA"/>
    <w:rsid w:val="0000687E"/>
    <w:rsid w:val="000115B0"/>
    <w:rsid w:val="000127E4"/>
    <w:rsid w:val="00017EA1"/>
    <w:rsid w:val="00017F42"/>
    <w:rsid w:val="00020916"/>
    <w:rsid w:val="000211F6"/>
    <w:rsid w:val="0002278C"/>
    <w:rsid w:val="00024F03"/>
    <w:rsid w:val="00024F4B"/>
    <w:rsid w:val="0003173C"/>
    <w:rsid w:val="0003366B"/>
    <w:rsid w:val="00034E44"/>
    <w:rsid w:val="0003594B"/>
    <w:rsid w:val="0003607F"/>
    <w:rsid w:val="000363E4"/>
    <w:rsid w:val="00040466"/>
    <w:rsid w:val="00042F54"/>
    <w:rsid w:val="00043D71"/>
    <w:rsid w:val="00044D59"/>
    <w:rsid w:val="00045A10"/>
    <w:rsid w:val="00045FA9"/>
    <w:rsid w:val="00052C3A"/>
    <w:rsid w:val="00054A03"/>
    <w:rsid w:val="00054A2C"/>
    <w:rsid w:val="000610C3"/>
    <w:rsid w:val="000614E9"/>
    <w:rsid w:val="00061CA7"/>
    <w:rsid w:val="00062808"/>
    <w:rsid w:val="000632AB"/>
    <w:rsid w:val="0006611E"/>
    <w:rsid w:val="000663EC"/>
    <w:rsid w:val="0007020A"/>
    <w:rsid w:val="000757C1"/>
    <w:rsid w:val="00076129"/>
    <w:rsid w:val="0008052B"/>
    <w:rsid w:val="000809FD"/>
    <w:rsid w:val="00080B53"/>
    <w:rsid w:val="00083A21"/>
    <w:rsid w:val="00093D61"/>
    <w:rsid w:val="00096B40"/>
    <w:rsid w:val="000A55B9"/>
    <w:rsid w:val="000B0682"/>
    <w:rsid w:val="000B2193"/>
    <w:rsid w:val="000C5C3F"/>
    <w:rsid w:val="000D057E"/>
    <w:rsid w:val="000D2539"/>
    <w:rsid w:val="000D6193"/>
    <w:rsid w:val="000E0AF4"/>
    <w:rsid w:val="000E21C1"/>
    <w:rsid w:val="000E64E5"/>
    <w:rsid w:val="000F11A0"/>
    <w:rsid w:val="000F2D82"/>
    <w:rsid w:val="000F31CF"/>
    <w:rsid w:val="000F3FEC"/>
    <w:rsid w:val="000F72E5"/>
    <w:rsid w:val="00101FF9"/>
    <w:rsid w:val="00105A15"/>
    <w:rsid w:val="00105EE5"/>
    <w:rsid w:val="00107138"/>
    <w:rsid w:val="0012110D"/>
    <w:rsid w:val="00121C33"/>
    <w:rsid w:val="00122DF9"/>
    <w:rsid w:val="0013011C"/>
    <w:rsid w:val="00132234"/>
    <w:rsid w:val="00132794"/>
    <w:rsid w:val="001347CD"/>
    <w:rsid w:val="00134CB0"/>
    <w:rsid w:val="00134DDC"/>
    <w:rsid w:val="00142463"/>
    <w:rsid w:val="00147FBB"/>
    <w:rsid w:val="00151EB6"/>
    <w:rsid w:val="001572E1"/>
    <w:rsid w:val="00161AAD"/>
    <w:rsid w:val="00161C2A"/>
    <w:rsid w:val="00165BB4"/>
    <w:rsid w:val="00167C72"/>
    <w:rsid w:val="0017439C"/>
    <w:rsid w:val="00176C67"/>
    <w:rsid w:val="0018111D"/>
    <w:rsid w:val="0018166C"/>
    <w:rsid w:val="00183F41"/>
    <w:rsid w:val="00187701"/>
    <w:rsid w:val="00192B8B"/>
    <w:rsid w:val="0019396A"/>
    <w:rsid w:val="00193A62"/>
    <w:rsid w:val="00194440"/>
    <w:rsid w:val="001A7122"/>
    <w:rsid w:val="001B1B72"/>
    <w:rsid w:val="001C0162"/>
    <w:rsid w:val="001C34F4"/>
    <w:rsid w:val="001C616F"/>
    <w:rsid w:val="001C6FD8"/>
    <w:rsid w:val="001C77E0"/>
    <w:rsid w:val="001D1026"/>
    <w:rsid w:val="001D40C5"/>
    <w:rsid w:val="001D5332"/>
    <w:rsid w:val="001E151A"/>
    <w:rsid w:val="001E2EF8"/>
    <w:rsid w:val="001E7072"/>
    <w:rsid w:val="001F018C"/>
    <w:rsid w:val="001F1A81"/>
    <w:rsid w:val="001F5D07"/>
    <w:rsid w:val="002024D0"/>
    <w:rsid w:val="00203798"/>
    <w:rsid w:val="00204C86"/>
    <w:rsid w:val="00214128"/>
    <w:rsid w:val="00214559"/>
    <w:rsid w:val="00220E34"/>
    <w:rsid w:val="002275E4"/>
    <w:rsid w:val="00231EB8"/>
    <w:rsid w:val="00232FD7"/>
    <w:rsid w:val="002336EE"/>
    <w:rsid w:val="00234278"/>
    <w:rsid w:val="0025005D"/>
    <w:rsid w:val="00251CF5"/>
    <w:rsid w:val="00252910"/>
    <w:rsid w:val="002539B7"/>
    <w:rsid w:val="002545A2"/>
    <w:rsid w:val="0025513A"/>
    <w:rsid w:val="00264426"/>
    <w:rsid w:val="00273333"/>
    <w:rsid w:val="002756CA"/>
    <w:rsid w:val="00277343"/>
    <w:rsid w:val="00280BD0"/>
    <w:rsid w:val="002868DA"/>
    <w:rsid w:val="00290317"/>
    <w:rsid w:val="00292BEA"/>
    <w:rsid w:val="00293710"/>
    <w:rsid w:val="002A1180"/>
    <w:rsid w:val="002A70B3"/>
    <w:rsid w:val="002B24F0"/>
    <w:rsid w:val="002C3086"/>
    <w:rsid w:val="002C338D"/>
    <w:rsid w:val="002D202E"/>
    <w:rsid w:val="002D26F8"/>
    <w:rsid w:val="002D2B12"/>
    <w:rsid w:val="002D44A1"/>
    <w:rsid w:val="002D63CC"/>
    <w:rsid w:val="002D6468"/>
    <w:rsid w:val="002D6C20"/>
    <w:rsid w:val="002D73D2"/>
    <w:rsid w:val="002D7539"/>
    <w:rsid w:val="002D77F5"/>
    <w:rsid w:val="002D7A16"/>
    <w:rsid w:val="002E1E86"/>
    <w:rsid w:val="002E53CD"/>
    <w:rsid w:val="002E6AE2"/>
    <w:rsid w:val="002F07F4"/>
    <w:rsid w:val="002F0A73"/>
    <w:rsid w:val="002F1ECC"/>
    <w:rsid w:val="002F3C8C"/>
    <w:rsid w:val="002F6E9D"/>
    <w:rsid w:val="0030367A"/>
    <w:rsid w:val="00310F23"/>
    <w:rsid w:val="003166FD"/>
    <w:rsid w:val="0031734E"/>
    <w:rsid w:val="00322392"/>
    <w:rsid w:val="00326E8E"/>
    <w:rsid w:val="00327B51"/>
    <w:rsid w:val="0033027F"/>
    <w:rsid w:val="0033088F"/>
    <w:rsid w:val="003347BA"/>
    <w:rsid w:val="00335B52"/>
    <w:rsid w:val="0034675B"/>
    <w:rsid w:val="00354C35"/>
    <w:rsid w:val="0035547D"/>
    <w:rsid w:val="00355EB8"/>
    <w:rsid w:val="0035690C"/>
    <w:rsid w:val="00356BF8"/>
    <w:rsid w:val="0035788B"/>
    <w:rsid w:val="00357AF8"/>
    <w:rsid w:val="00357D3A"/>
    <w:rsid w:val="00360C1F"/>
    <w:rsid w:val="00363EE4"/>
    <w:rsid w:val="003658B8"/>
    <w:rsid w:val="00372193"/>
    <w:rsid w:val="00372F40"/>
    <w:rsid w:val="00377051"/>
    <w:rsid w:val="0038382C"/>
    <w:rsid w:val="00384E91"/>
    <w:rsid w:val="00385C75"/>
    <w:rsid w:val="00387688"/>
    <w:rsid w:val="0039070F"/>
    <w:rsid w:val="0039587F"/>
    <w:rsid w:val="0039594F"/>
    <w:rsid w:val="00396C2B"/>
    <w:rsid w:val="00397C11"/>
    <w:rsid w:val="003A0303"/>
    <w:rsid w:val="003A0894"/>
    <w:rsid w:val="003A2200"/>
    <w:rsid w:val="003A2AF7"/>
    <w:rsid w:val="003A30CA"/>
    <w:rsid w:val="003A37E0"/>
    <w:rsid w:val="003A3C66"/>
    <w:rsid w:val="003A504E"/>
    <w:rsid w:val="003A5312"/>
    <w:rsid w:val="003A6CEB"/>
    <w:rsid w:val="003B0227"/>
    <w:rsid w:val="003B4C1A"/>
    <w:rsid w:val="003B4F10"/>
    <w:rsid w:val="003B5215"/>
    <w:rsid w:val="003B618D"/>
    <w:rsid w:val="003B62F2"/>
    <w:rsid w:val="003C02AA"/>
    <w:rsid w:val="003C45B9"/>
    <w:rsid w:val="003C49D2"/>
    <w:rsid w:val="003C5321"/>
    <w:rsid w:val="003D141F"/>
    <w:rsid w:val="003D39C4"/>
    <w:rsid w:val="003D5DBF"/>
    <w:rsid w:val="003D7A20"/>
    <w:rsid w:val="003E0A19"/>
    <w:rsid w:val="003E2EDD"/>
    <w:rsid w:val="003E7FD0"/>
    <w:rsid w:val="003F0117"/>
    <w:rsid w:val="003F02E3"/>
    <w:rsid w:val="003F06F3"/>
    <w:rsid w:val="003F0EA4"/>
    <w:rsid w:val="003F43B3"/>
    <w:rsid w:val="003F4DAF"/>
    <w:rsid w:val="003F64EA"/>
    <w:rsid w:val="003F7B6F"/>
    <w:rsid w:val="004001C3"/>
    <w:rsid w:val="00400F6A"/>
    <w:rsid w:val="00400F89"/>
    <w:rsid w:val="00402613"/>
    <w:rsid w:val="004035CA"/>
    <w:rsid w:val="00406810"/>
    <w:rsid w:val="00410DBA"/>
    <w:rsid w:val="004172D2"/>
    <w:rsid w:val="00421AB3"/>
    <w:rsid w:val="0042563F"/>
    <w:rsid w:val="00425712"/>
    <w:rsid w:val="00425CF0"/>
    <w:rsid w:val="00425EDB"/>
    <w:rsid w:val="00427EFC"/>
    <w:rsid w:val="004311BE"/>
    <w:rsid w:val="004341A8"/>
    <w:rsid w:val="0043530D"/>
    <w:rsid w:val="00437123"/>
    <w:rsid w:val="004374B5"/>
    <w:rsid w:val="00437BBC"/>
    <w:rsid w:val="0044253C"/>
    <w:rsid w:val="00443433"/>
    <w:rsid w:val="004510FF"/>
    <w:rsid w:val="00451507"/>
    <w:rsid w:val="00454A42"/>
    <w:rsid w:val="00460C11"/>
    <w:rsid w:val="0046173F"/>
    <w:rsid w:val="00461A2F"/>
    <w:rsid w:val="0046257D"/>
    <w:rsid w:val="00464229"/>
    <w:rsid w:val="004656F1"/>
    <w:rsid w:val="00470D34"/>
    <w:rsid w:val="004714CF"/>
    <w:rsid w:val="00476EFE"/>
    <w:rsid w:val="00483123"/>
    <w:rsid w:val="00483B67"/>
    <w:rsid w:val="00484C0D"/>
    <w:rsid w:val="00486EB3"/>
    <w:rsid w:val="00490D43"/>
    <w:rsid w:val="00497B1F"/>
    <w:rsid w:val="00497D8B"/>
    <w:rsid w:val="004A71D9"/>
    <w:rsid w:val="004B0275"/>
    <w:rsid w:val="004B4272"/>
    <w:rsid w:val="004B42F9"/>
    <w:rsid w:val="004C0C0A"/>
    <w:rsid w:val="004C24FE"/>
    <w:rsid w:val="004C2EBA"/>
    <w:rsid w:val="004C34E7"/>
    <w:rsid w:val="004C387F"/>
    <w:rsid w:val="004C4798"/>
    <w:rsid w:val="004D41B8"/>
    <w:rsid w:val="004D6559"/>
    <w:rsid w:val="004E4FB2"/>
    <w:rsid w:val="004E7C83"/>
    <w:rsid w:val="004F5641"/>
    <w:rsid w:val="004F5A3A"/>
    <w:rsid w:val="00500920"/>
    <w:rsid w:val="00502038"/>
    <w:rsid w:val="00503C54"/>
    <w:rsid w:val="005056D5"/>
    <w:rsid w:val="005074D5"/>
    <w:rsid w:val="00516FF0"/>
    <w:rsid w:val="00521977"/>
    <w:rsid w:val="0052257B"/>
    <w:rsid w:val="00522632"/>
    <w:rsid w:val="00522DBD"/>
    <w:rsid w:val="00522EF3"/>
    <w:rsid w:val="00524581"/>
    <w:rsid w:val="00525EBB"/>
    <w:rsid w:val="00526F13"/>
    <w:rsid w:val="005403E1"/>
    <w:rsid w:val="00540418"/>
    <w:rsid w:val="005446E9"/>
    <w:rsid w:val="0054780D"/>
    <w:rsid w:val="005526AE"/>
    <w:rsid w:val="005543AB"/>
    <w:rsid w:val="00560E9F"/>
    <w:rsid w:val="00561142"/>
    <w:rsid w:val="00563457"/>
    <w:rsid w:val="00564B78"/>
    <w:rsid w:val="00570293"/>
    <w:rsid w:val="00572B3F"/>
    <w:rsid w:val="0057394F"/>
    <w:rsid w:val="00574266"/>
    <w:rsid w:val="00583EF4"/>
    <w:rsid w:val="005871AD"/>
    <w:rsid w:val="00593B14"/>
    <w:rsid w:val="00596844"/>
    <w:rsid w:val="005976CC"/>
    <w:rsid w:val="005A30E7"/>
    <w:rsid w:val="005A4744"/>
    <w:rsid w:val="005B1807"/>
    <w:rsid w:val="005B2802"/>
    <w:rsid w:val="005B3801"/>
    <w:rsid w:val="005B5077"/>
    <w:rsid w:val="005B6319"/>
    <w:rsid w:val="005C10DB"/>
    <w:rsid w:val="005C1FBA"/>
    <w:rsid w:val="005D310A"/>
    <w:rsid w:val="005D3D25"/>
    <w:rsid w:val="005D726E"/>
    <w:rsid w:val="005D72F8"/>
    <w:rsid w:val="005E0072"/>
    <w:rsid w:val="005E3049"/>
    <w:rsid w:val="005E6916"/>
    <w:rsid w:val="005F1B50"/>
    <w:rsid w:val="005F2A5C"/>
    <w:rsid w:val="005F3E56"/>
    <w:rsid w:val="00605FA1"/>
    <w:rsid w:val="0061055C"/>
    <w:rsid w:val="00610BC5"/>
    <w:rsid w:val="00611054"/>
    <w:rsid w:val="0061164C"/>
    <w:rsid w:val="0061239D"/>
    <w:rsid w:val="00615440"/>
    <w:rsid w:val="0062082E"/>
    <w:rsid w:val="00623D7A"/>
    <w:rsid w:val="00635ECE"/>
    <w:rsid w:val="00636427"/>
    <w:rsid w:val="00641977"/>
    <w:rsid w:val="00644985"/>
    <w:rsid w:val="006465D1"/>
    <w:rsid w:val="006474B6"/>
    <w:rsid w:val="00650359"/>
    <w:rsid w:val="0065198C"/>
    <w:rsid w:val="00667235"/>
    <w:rsid w:val="00670103"/>
    <w:rsid w:val="0067302C"/>
    <w:rsid w:val="00674AF1"/>
    <w:rsid w:val="0067607E"/>
    <w:rsid w:val="00680202"/>
    <w:rsid w:val="00682552"/>
    <w:rsid w:val="006925A0"/>
    <w:rsid w:val="0069530B"/>
    <w:rsid w:val="00695935"/>
    <w:rsid w:val="00697FA4"/>
    <w:rsid w:val="006A6E41"/>
    <w:rsid w:val="006B1FC7"/>
    <w:rsid w:val="006B1FE7"/>
    <w:rsid w:val="006B76AF"/>
    <w:rsid w:val="006C25F2"/>
    <w:rsid w:val="006D39E7"/>
    <w:rsid w:val="006D3BB4"/>
    <w:rsid w:val="006E3097"/>
    <w:rsid w:val="006E3762"/>
    <w:rsid w:val="006E4A62"/>
    <w:rsid w:val="006E5265"/>
    <w:rsid w:val="006E77DD"/>
    <w:rsid w:val="006F08C8"/>
    <w:rsid w:val="006F1F41"/>
    <w:rsid w:val="006F2A38"/>
    <w:rsid w:val="006F32ED"/>
    <w:rsid w:val="0070514D"/>
    <w:rsid w:val="00710E29"/>
    <w:rsid w:val="00714825"/>
    <w:rsid w:val="00715B5B"/>
    <w:rsid w:val="00716CB8"/>
    <w:rsid w:val="00721764"/>
    <w:rsid w:val="007271F5"/>
    <w:rsid w:val="00727243"/>
    <w:rsid w:val="00731694"/>
    <w:rsid w:val="007351B4"/>
    <w:rsid w:val="0074385A"/>
    <w:rsid w:val="0074798B"/>
    <w:rsid w:val="00751958"/>
    <w:rsid w:val="00752287"/>
    <w:rsid w:val="00754476"/>
    <w:rsid w:val="00754A88"/>
    <w:rsid w:val="00754F68"/>
    <w:rsid w:val="00755ABF"/>
    <w:rsid w:val="007576C6"/>
    <w:rsid w:val="00760A2E"/>
    <w:rsid w:val="00761E6D"/>
    <w:rsid w:val="00764A71"/>
    <w:rsid w:val="00767260"/>
    <w:rsid w:val="007705CC"/>
    <w:rsid w:val="00772909"/>
    <w:rsid w:val="007749DC"/>
    <w:rsid w:val="007865A3"/>
    <w:rsid w:val="00793A81"/>
    <w:rsid w:val="0079582C"/>
    <w:rsid w:val="00797E71"/>
    <w:rsid w:val="007B3D87"/>
    <w:rsid w:val="007B4CA2"/>
    <w:rsid w:val="007B688F"/>
    <w:rsid w:val="007B7FFC"/>
    <w:rsid w:val="007C0EF4"/>
    <w:rsid w:val="007C5C86"/>
    <w:rsid w:val="007C7A2F"/>
    <w:rsid w:val="007D13C5"/>
    <w:rsid w:val="007D2043"/>
    <w:rsid w:val="007D25A7"/>
    <w:rsid w:val="007D3AF8"/>
    <w:rsid w:val="007D451D"/>
    <w:rsid w:val="007D5255"/>
    <w:rsid w:val="007D6E9A"/>
    <w:rsid w:val="007E0BED"/>
    <w:rsid w:val="007E18C2"/>
    <w:rsid w:val="007E5791"/>
    <w:rsid w:val="007F2AB6"/>
    <w:rsid w:val="007F3E7C"/>
    <w:rsid w:val="007F4450"/>
    <w:rsid w:val="007F4F4D"/>
    <w:rsid w:val="007F55CF"/>
    <w:rsid w:val="007F70D6"/>
    <w:rsid w:val="00800FC8"/>
    <w:rsid w:val="00803733"/>
    <w:rsid w:val="008052AB"/>
    <w:rsid w:val="00807882"/>
    <w:rsid w:val="00811CF7"/>
    <w:rsid w:val="00811DAC"/>
    <w:rsid w:val="0081254E"/>
    <w:rsid w:val="008138D2"/>
    <w:rsid w:val="008144EA"/>
    <w:rsid w:val="00815376"/>
    <w:rsid w:val="008206FB"/>
    <w:rsid w:val="00821DCD"/>
    <w:rsid w:val="00822412"/>
    <w:rsid w:val="00822588"/>
    <w:rsid w:val="008235EC"/>
    <w:rsid w:val="0083316A"/>
    <w:rsid w:val="0083508C"/>
    <w:rsid w:val="00835682"/>
    <w:rsid w:val="00835EFE"/>
    <w:rsid w:val="00842ECF"/>
    <w:rsid w:val="00847638"/>
    <w:rsid w:val="0085479C"/>
    <w:rsid w:val="008562AE"/>
    <w:rsid w:val="00856397"/>
    <w:rsid w:val="00856DEB"/>
    <w:rsid w:val="00860E6D"/>
    <w:rsid w:val="008615C9"/>
    <w:rsid w:val="00864964"/>
    <w:rsid w:val="008669EC"/>
    <w:rsid w:val="00870297"/>
    <w:rsid w:val="008704AA"/>
    <w:rsid w:val="00871009"/>
    <w:rsid w:val="00874D0E"/>
    <w:rsid w:val="008836B1"/>
    <w:rsid w:val="00887039"/>
    <w:rsid w:val="0089054E"/>
    <w:rsid w:val="00892DD3"/>
    <w:rsid w:val="008940E2"/>
    <w:rsid w:val="008A1696"/>
    <w:rsid w:val="008A1D9A"/>
    <w:rsid w:val="008A2125"/>
    <w:rsid w:val="008A6E4D"/>
    <w:rsid w:val="008A78B3"/>
    <w:rsid w:val="008A793D"/>
    <w:rsid w:val="008A7A3B"/>
    <w:rsid w:val="008B0017"/>
    <w:rsid w:val="008B15BB"/>
    <w:rsid w:val="008B2606"/>
    <w:rsid w:val="008B7F3F"/>
    <w:rsid w:val="008C01D6"/>
    <w:rsid w:val="008C0A1E"/>
    <w:rsid w:val="008C13BB"/>
    <w:rsid w:val="008C231D"/>
    <w:rsid w:val="008C268F"/>
    <w:rsid w:val="008D0F2A"/>
    <w:rsid w:val="008E0A03"/>
    <w:rsid w:val="008E1108"/>
    <w:rsid w:val="008E2F99"/>
    <w:rsid w:val="008E3531"/>
    <w:rsid w:val="008E3652"/>
    <w:rsid w:val="008E3E8F"/>
    <w:rsid w:val="008E711A"/>
    <w:rsid w:val="008F489F"/>
    <w:rsid w:val="008F6D58"/>
    <w:rsid w:val="0090032E"/>
    <w:rsid w:val="0090163F"/>
    <w:rsid w:val="0090185B"/>
    <w:rsid w:val="009053DD"/>
    <w:rsid w:val="00907BE3"/>
    <w:rsid w:val="00912C78"/>
    <w:rsid w:val="0091404A"/>
    <w:rsid w:val="00921260"/>
    <w:rsid w:val="00921703"/>
    <w:rsid w:val="00925449"/>
    <w:rsid w:val="009302D3"/>
    <w:rsid w:val="00932F35"/>
    <w:rsid w:val="0093492C"/>
    <w:rsid w:val="00935DB1"/>
    <w:rsid w:val="00936E62"/>
    <w:rsid w:val="00940944"/>
    <w:rsid w:val="00945420"/>
    <w:rsid w:val="00946B06"/>
    <w:rsid w:val="00950120"/>
    <w:rsid w:val="00951E43"/>
    <w:rsid w:val="00956ABF"/>
    <w:rsid w:val="00957043"/>
    <w:rsid w:val="00971060"/>
    <w:rsid w:val="00976488"/>
    <w:rsid w:val="00977D96"/>
    <w:rsid w:val="0098113E"/>
    <w:rsid w:val="00981142"/>
    <w:rsid w:val="00981AEB"/>
    <w:rsid w:val="00982AFE"/>
    <w:rsid w:val="00986D7F"/>
    <w:rsid w:val="00986FCC"/>
    <w:rsid w:val="009910F4"/>
    <w:rsid w:val="00991CC2"/>
    <w:rsid w:val="009A38E8"/>
    <w:rsid w:val="009A3DE1"/>
    <w:rsid w:val="009A47C2"/>
    <w:rsid w:val="009A55FE"/>
    <w:rsid w:val="009B0E86"/>
    <w:rsid w:val="009B1257"/>
    <w:rsid w:val="009B752D"/>
    <w:rsid w:val="009C064C"/>
    <w:rsid w:val="009C439B"/>
    <w:rsid w:val="009D0584"/>
    <w:rsid w:val="009D2C39"/>
    <w:rsid w:val="009D5D4C"/>
    <w:rsid w:val="009D612D"/>
    <w:rsid w:val="009E019E"/>
    <w:rsid w:val="009E14A6"/>
    <w:rsid w:val="009E2A32"/>
    <w:rsid w:val="009E5A74"/>
    <w:rsid w:val="009F1E1F"/>
    <w:rsid w:val="009F23C4"/>
    <w:rsid w:val="009F2877"/>
    <w:rsid w:val="009F6871"/>
    <w:rsid w:val="00A00574"/>
    <w:rsid w:val="00A06BB2"/>
    <w:rsid w:val="00A10872"/>
    <w:rsid w:val="00A15525"/>
    <w:rsid w:val="00A1598E"/>
    <w:rsid w:val="00A243BE"/>
    <w:rsid w:val="00A363B6"/>
    <w:rsid w:val="00A4106E"/>
    <w:rsid w:val="00A42F7A"/>
    <w:rsid w:val="00A42FCA"/>
    <w:rsid w:val="00A43AB3"/>
    <w:rsid w:val="00A46BF5"/>
    <w:rsid w:val="00A52BA2"/>
    <w:rsid w:val="00A53D91"/>
    <w:rsid w:val="00A76455"/>
    <w:rsid w:val="00A777B7"/>
    <w:rsid w:val="00A82D70"/>
    <w:rsid w:val="00A84D7D"/>
    <w:rsid w:val="00A92240"/>
    <w:rsid w:val="00A93DF9"/>
    <w:rsid w:val="00A944AF"/>
    <w:rsid w:val="00A94A29"/>
    <w:rsid w:val="00A94D3F"/>
    <w:rsid w:val="00AA1959"/>
    <w:rsid w:val="00AA5BFA"/>
    <w:rsid w:val="00AA6341"/>
    <w:rsid w:val="00AB0D9F"/>
    <w:rsid w:val="00AB4B90"/>
    <w:rsid w:val="00AB67DB"/>
    <w:rsid w:val="00AC21B3"/>
    <w:rsid w:val="00AC40A4"/>
    <w:rsid w:val="00AC524F"/>
    <w:rsid w:val="00AC53B7"/>
    <w:rsid w:val="00AC6C8E"/>
    <w:rsid w:val="00AC7915"/>
    <w:rsid w:val="00AD1234"/>
    <w:rsid w:val="00AD1351"/>
    <w:rsid w:val="00AE06D9"/>
    <w:rsid w:val="00AF25DE"/>
    <w:rsid w:val="00AF41DD"/>
    <w:rsid w:val="00AF6434"/>
    <w:rsid w:val="00AF7970"/>
    <w:rsid w:val="00B03421"/>
    <w:rsid w:val="00B05AAC"/>
    <w:rsid w:val="00B05EFF"/>
    <w:rsid w:val="00B0676B"/>
    <w:rsid w:val="00B12FFF"/>
    <w:rsid w:val="00B13210"/>
    <w:rsid w:val="00B146E2"/>
    <w:rsid w:val="00B14E67"/>
    <w:rsid w:val="00B14F05"/>
    <w:rsid w:val="00B15A9E"/>
    <w:rsid w:val="00B166B1"/>
    <w:rsid w:val="00B166BC"/>
    <w:rsid w:val="00B315B7"/>
    <w:rsid w:val="00B31D51"/>
    <w:rsid w:val="00B41933"/>
    <w:rsid w:val="00B45BCA"/>
    <w:rsid w:val="00B51963"/>
    <w:rsid w:val="00B55975"/>
    <w:rsid w:val="00B71908"/>
    <w:rsid w:val="00B7371C"/>
    <w:rsid w:val="00B77A92"/>
    <w:rsid w:val="00B80984"/>
    <w:rsid w:val="00B849E3"/>
    <w:rsid w:val="00B849EE"/>
    <w:rsid w:val="00B84D02"/>
    <w:rsid w:val="00B91FAE"/>
    <w:rsid w:val="00B94B8A"/>
    <w:rsid w:val="00BA2940"/>
    <w:rsid w:val="00BB4920"/>
    <w:rsid w:val="00BC2507"/>
    <w:rsid w:val="00BC2A31"/>
    <w:rsid w:val="00BC553A"/>
    <w:rsid w:val="00BC57A4"/>
    <w:rsid w:val="00BC7633"/>
    <w:rsid w:val="00BE0062"/>
    <w:rsid w:val="00BE2ADE"/>
    <w:rsid w:val="00BF1E30"/>
    <w:rsid w:val="00BF3A8E"/>
    <w:rsid w:val="00BF3AEA"/>
    <w:rsid w:val="00BF3E27"/>
    <w:rsid w:val="00BF5C68"/>
    <w:rsid w:val="00C00A6D"/>
    <w:rsid w:val="00C07C79"/>
    <w:rsid w:val="00C1018F"/>
    <w:rsid w:val="00C13DCB"/>
    <w:rsid w:val="00C14D40"/>
    <w:rsid w:val="00C16999"/>
    <w:rsid w:val="00C16E53"/>
    <w:rsid w:val="00C22DC6"/>
    <w:rsid w:val="00C30245"/>
    <w:rsid w:val="00C304D1"/>
    <w:rsid w:val="00C319F9"/>
    <w:rsid w:val="00C40A34"/>
    <w:rsid w:val="00C4232D"/>
    <w:rsid w:val="00C431B4"/>
    <w:rsid w:val="00C44C7E"/>
    <w:rsid w:val="00C500A8"/>
    <w:rsid w:val="00C5494B"/>
    <w:rsid w:val="00C55CE3"/>
    <w:rsid w:val="00C63291"/>
    <w:rsid w:val="00C63354"/>
    <w:rsid w:val="00C66DCA"/>
    <w:rsid w:val="00C67AA3"/>
    <w:rsid w:val="00C765B9"/>
    <w:rsid w:val="00C76E1F"/>
    <w:rsid w:val="00C86C59"/>
    <w:rsid w:val="00C90A35"/>
    <w:rsid w:val="00C916AD"/>
    <w:rsid w:val="00C91C5A"/>
    <w:rsid w:val="00CA0BB1"/>
    <w:rsid w:val="00CA27C8"/>
    <w:rsid w:val="00CA2A45"/>
    <w:rsid w:val="00CA4081"/>
    <w:rsid w:val="00CA56D8"/>
    <w:rsid w:val="00CA76B2"/>
    <w:rsid w:val="00CA7C34"/>
    <w:rsid w:val="00CB435A"/>
    <w:rsid w:val="00CC1EA3"/>
    <w:rsid w:val="00CC23C6"/>
    <w:rsid w:val="00CC2472"/>
    <w:rsid w:val="00CC7317"/>
    <w:rsid w:val="00CD0A1F"/>
    <w:rsid w:val="00CD4D76"/>
    <w:rsid w:val="00CD5B13"/>
    <w:rsid w:val="00CD69AA"/>
    <w:rsid w:val="00CD6D9A"/>
    <w:rsid w:val="00CD7657"/>
    <w:rsid w:val="00CF2888"/>
    <w:rsid w:val="00CF30AF"/>
    <w:rsid w:val="00D00E92"/>
    <w:rsid w:val="00D00F2E"/>
    <w:rsid w:val="00D018EC"/>
    <w:rsid w:val="00D01CE5"/>
    <w:rsid w:val="00D041F7"/>
    <w:rsid w:val="00D052D4"/>
    <w:rsid w:val="00D055EC"/>
    <w:rsid w:val="00D10D2B"/>
    <w:rsid w:val="00D14344"/>
    <w:rsid w:val="00D145CF"/>
    <w:rsid w:val="00D20063"/>
    <w:rsid w:val="00D2137A"/>
    <w:rsid w:val="00D253CE"/>
    <w:rsid w:val="00D26F68"/>
    <w:rsid w:val="00D354AE"/>
    <w:rsid w:val="00D41248"/>
    <w:rsid w:val="00D42A18"/>
    <w:rsid w:val="00D440D1"/>
    <w:rsid w:val="00D44459"/>
    <w:rsid w:val="00D44728"/>
    <w:rsid w:val="00D46110"/>
    <w:rsid w:val="00D47B60"/>
    <w:rsid w:val="00D539EE"/>
    <w:rsid w:val="00D54B06"/>
    <w:rsid w:val="00D55771"/>
    <w:rsid w:val="00D562FF"/>
    <w:rsid w:val="00D57539"/>
    <w:rsid w:val="00D60D82"/>
    <w:rsid w:val="00D61585"/>
    <w:rsid w:val="00D66D33"/>
    <w:rsid w:val="00D75CD6"/>
    <w:rsid w:val="00D76904"/>
    <w:rsid w:val="00D80094"/>
    <w:rsid w:val="00D80FC6"/>
    <w:rsid w:val="00D816F3"/>
    <w:rsid w:val="00D82BE9"/>
    <w:rsid w:val="00D82EF4"/>
    <w:rsid w:val="00D8440F"/>
    <w:rsid w:val="00D874B3"/>
    <w:rsid w:val="00D877DC"/>
    <w:rsid w:val="00D90A2D"/>
    <w:rsid w:val="00D95E3C"/>
    <w:rsid w:val="00DA05E1"/>
    <w:rsid w:val="00DA20FF"/>
    <w:rsid w:val="00DB2CA2"/>
    <w:rsid w:val="00DB3361"/>
    <w:rsid w:val="00DB6123"/>
    <w:rsid w:val="00DB7DA2"/>
    <w:rsid w:val="00DC1CBE"/>
    <w:rsid w:val="00DC47EA"/>
    <w:rsid w:val="00DC69C9"/>
    <w:rsid w:val="00DD37FE"/>
    <w:rsid w:val="00DD3EE7"/>
    <w:rsid w:val="00DD4461"/>
    <w:rsid w:val="00DD5A9D"/>
    <w:rsid w:val="00DE0C49"/>
    <w:rsid w:val="00DE2C0C"/>
    <w:rsid w:val="00DF0434"/>
    <w:rsid w:val="00DF3076"/>
    <w:rsid w:val="00DF35E0"/>
    <w:rsid w:val="00DF56C9"/>
    <w:rsid w:val="00DF762C"/>
    <w:rsid w:val="00E00428"/>
    <w:rsid w:val="00E0169B"/>
    <w:rsid w:val="00E03262"/>
    <w:rsid w:val="00E11BB9"/>
    <w:rsid w:val="00E11CA0"/>
    <w:rsid w:val="00E14A8A"/>
    <w:rsid w:val="00E152C0"/>
    <w:rsid w:val="00E1531D"/>
    <w:rsid w:val="00E161A5"/>
    <w:rsid w:val="00E23892"/>
    <w:rsid w:val="00E23BCA"/>
    <w:rsid w:val="00E2424E"/>
    <w:rsid w:val="00E242E5"/>
    <w:rsid w:val="00E26892"/>
    <w:rsid w:val="00E27CAC"/>
    <w:rsid w:val="00E30318"/>
    <w:rsid w:val="00E30AD9"/>
    <w:rsid w:val="00E31CF5"/>
    <w:rsid w:val="00E32708"/>
    <w:rsid w:val="00E40AF0"/>
    <w:rsid w:val="00E447F0"/>
    <w:rsid w:val="00E44DDA"/>
    <w:rsid w:val="00E533CE"/>
    <w:rsid w:val="00E60639"/>
    <w:rsid w:val="00E62DB7"/>
    <w:rsid w:val="00E67492"/>
    <w:rsid w:val="00E73730"/>
    <w:rsid w:val="00E81AD6"/>
    <w:rsid w:val="00E8616A"/>
    <w:rsid w:val="00E8716D"/>
    <w:rsid w:val="00E904CF"/>
    <w:rsid w:val="00E91FB5"/>
    <w:rsid w:val="00E92D9D"/>
    <w:rsid w:val="00E93202"/>
    <w:rsid w:val="00EA1CD9"/>
    <w:rsid w:val="00EA5418"/>
    <w:rsid w:val="00EA6667"/>
    <w:rsid w:val="00EA6C38"/>
    <w:rsid w:val="00EA7E06"/>
    <w:rsid w:val="00EB3EB2"/>
    <w:rsid w:val="00EB72B3"/>
    <w:rsid w:val="00EC35B6"/>
    <w:rsid w:val="00EC6F60"/>
    <w:rsid w:val="00ED2EE4"/>
    <w:rsid w:val="00ED3632"/>
    <w:rsid w:val="00EE3398"/>
    <w:rsid w:val="00EE46FB"/>
    <w:rsid w:val="00EE53B3"/>
    <w:rsid w:val="00EF111D"/>
    <w:rsid w:val="00EF2BB4"/>
    <w:rsid w:val="00EF4665"/>
    <w:rsid w:val="00EF4A9E"/>
    <w:rsid w:val="00EF580E"/>
    <w:rsid w:val="00F035D3"/>
    <w:rsid w:val="00F03B29"/>
    <w:rsid w:val="00F1201C"/>
    <w:rsid w:val="00F12546"/>
    <w:rsid w:val="00F15DDA"/>
    <w:rsid w:val="00F17C0D"/>
    <w:rsid w:val="00F21FA9"/>
    <w:rsid w:val="00F22C81"/>
    <w:rsid w:val="00F24718"/>
    <w:rsid w:val="00F359CE"/>
    <w:rsid w:val="00F416E0"/>
    <w:rsid w:val="00F445B3"/>
    <w:rsid w:val="00F471D0"/>
    <w:rsid w:val="00F52CF3"/>
    <w:rsid w:val="00F53E6A"/>
    <w:rsid w:val="00F5640D"/>
    <w:rsid w:val="00F72935"/>
    <w:rsid w:val="00F7388C"/>
    <w:rsid w:val="00F739AB"/>
    <w:rsid w:val="00F755D0"/>
    <w:rsid w:val="00F80A8C"/>
    <w:rsid w:val="00F8174D"/>
    <w:rsid w:val="00F836DB"/>
    <w:rsid w:val="00FA0CED"/>
    <w:rsid w:val="00FA2763"/>
    <w:rsid w:val="00FA42CE"/>
    <w:rsid w:val="00FA7738"/>
    <w:rsid w:val="00FB1010"/>
    <w:rsid w:val="00FC0EF7"/>
    <w:rsid w:val="00FC2991"/>
    <w:rsid w:val="00FC3953"/>
    <w:rsid w:val="00FC3FD3"/>
    <w:rsid w:val="00FD03ED"/>
    <w:rsid w:val="00FD0654"/>
    <w:rsid w:val="00FD41E3"/>
    <w:rsid w:val="00FD5A63"/>
    <w:rsid w:val="00FD6429"/>
    <w:rsid w:val="00FE6A21"/>
    <w:rsid w:val="00FF1019"/>
    <w:rsid w:val="00FF2F47"/>
    <w:rsid w:val="00FF66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2CF1D"/>
  <w15:docId w15:val="{CD9739C5-2A9D-4AF5-B4FE-723606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
    <w:name w:val="Body Text"/>
    <w:basedOn w:val="Normal"/>
    <w:link w:val="TextoindependienteCar"/>
    <w:uiPriority w:val="1"/>
    <w:qFormat/>
    <w:rsid w:val="0017439C"/>
    <w:pPr>
      <w:widowControl w:val="0"/>
      <w:spacing w:after="0" w:line="240" w:lineRule="auto"/>
      <w:ind w:left="113"/>
    </w:pPr>
    <w:rPr>
      <w:rFonts w:ascii="Myriad Pro Light" w:eastAsia="Myriad Pro Light" w:hAnsi="Myriad Pro Light" w:cs="Times New Roman"/>
      <w:sz w:val="20"/>
      <w:szCs w:val="20"/>
      <w:lang w:val="en-US"/>
    </w:rPr>
  </w:style>
  <w:style w:type="character" w:customStyle="1" w:styleId="TextoindependienteCar">
    <w:name w:val="Texto independiente Car"/>
    <w:basedOn w:val="Fuentedeprrafopredeter"/>
    <w:link w:val="Textoindependiente"/>
    <w:uiPriority w:val="1"/>
    <w:rsid w:val="0017439C"/>
    <w:rPr>
      <w:rFonts w:ascii="Myriad Pro Light" w:eastAsia="Myriad Pro Light" w:hAnsi="Myriad Pro Light" w:cs="Times New Roman"/>
      <w:sz w:val="20"/>
      <w:szCs w:val="20"/>
      <w:lang w:val="en-US"/>
    </w:rPr>
  </w:style>
  <w:style w:type="table" w:styleId="Tablaconcuadrcula">
    <w:name w:val="Table Grid"/>
    <w:basedOn w:val="Tablanormal"/>
    <w:uiPriority w:val="59"/>
    <w:rsid w:val="007F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73">
      <w:bodyDiv w:val="1"/>
      <w:marLeft w:val="0"/>
      <w:marRight w:val="0"/>
      <w:marTop w:val="0"/>
      <w:marBottom w:val="0"/>
      <w:divBdr>
        <w:top w:val="none" w:sz="0" w:space="0" w:color="auto"/>
        <w:left w:val="none" w:sz="0" w:space="0" w:color="auto"/>
        <w:bottom w:val="none" w:sz="0" w:space="0" w:color="auto"/>
        <w:right w:val="none" w:sz="0" w:space="0" w:color="auto"/>
      </w:divBdr>
    </w:div>
    <w:div w:id="54203448">
      <w:bodyDiv w:val="1"/>
      <w:marLeft w:val="0"/>
      <w:marRight w:val="0"/>
      <w:marTop w:val="0"/>
      <w:marBottom w:val="0"/>
      <w:divBdr>
        <w:top w:val="none" w:sz="0" w:space="0" w:color="auto"/>
        <w:left w:val="none" w:sz="0" w:space="0" w:color="auto"/>
        <w:bottom w:val="none" w:sz="0" w:space="0" w:color="auto"/>
        <w:right w:val="none" w:sz="0" w:space="0" w:color="auto"/>
      </w:divBdr>
    </w:div>
    <w:div w:id="63187274">
      <w:bodyDiv w:val="1"/>
      <w:marLeft w:val="0"/>
      <w:marRight w:val="0"/>
      <w:marTop w:val="0"/>
      <w:marBottom w:val="0"/>
      <w:divBdr>
        <w:top w:val="none" w:sz="0" w:space="0" w:color="auto"/>
        <w:left w:val="none" w:sz="0" w:space="0" w:color="auto"/>
        <w:bottom w:val="none" w:sz="0" w:space="0" w:color="auto"/>
        <w:right w:val="none" w:sz="0" w:space="0" w:color="auto"/>
      </w:divBdr>
    </w:div>
    <w:div w:id="90972160">
      <w:bodyDiv w:val="1"/>
      <w:marLeft w:val="0"/>
      <w:marRight w:val="0"/>
      <w:marTop w:val="0"/>
      <w:marBottom w:val="0"/>
      <w:divBdr>
        <w:top w:val="none" w:sz="0" w:space="0" w:color="auto"/>
        <w:left w:val="none" w:sz="0" w:space="0" w:color="auto"/>
        <w:bottom w:val="none" w:sz="0" w:space="0" w:color="auto"/>
        <w:right w:val="none" w:sz="0" w:space="0" w:color="auto"/>
      </w:divBdr>
    </w:div>
    <w:div w:id="140001048">
      <w:bodyDiv w:val="1"/>
      <w:marLeft w:val="0"/>
      <w:marRight w:val="0"/>
      <w:marTop w:val="0"/>
      <w:marBottom w:val="0"/>
      <w:divBdr>
        <w:top w:val="none" w:sz="0" w:space="0" w:color="auto"/>
        <w:left w:val="none" w:sz="0" w:space="0" w:color="auto"/>
        <w:bottom w:val="none" w:sz="0" w:space="0" w:color="auto"/>
        <w:right w:val="none" w:sz="0" w:space="0" w:color="auto"/>
      </w:divBdr>
    </w:div>
    <w:div w:id="151529879">
      <w:bodyDiv w:val="1"/>
      <w:marLeft w:val="0"/>
      <w:marRight w:val="0"/>
      <w:marTop w:val="0"/>
      <w:marBottom w:val="0"/>
      <w:divBdr>
        <w:top w:val="none" w:sz="0" w:space="0" w:color="auto"/>
        <w:left w:val="none" w:sz="0" w:space="0" w:color="auto"/>
        <w:bottom w:val="none" w:sz="0" w:space="0" w:color="auto"/>
        <w:right w:val="none" w:sz="0" w:space="0" w:color="auto"/>
      </w:divBdr>
    </w:div>
    <w:div w:id="160894201">
      <w:bodyDiv w:val="1"/>
      <w:marLeft w:val="0"/>
      <w:marRight w:val="0"/>
      <w:marTop w:val="0"/>
      <w:marBottom w:val="0"/>
      <w:divBdr>
        <w:top w:val="none" w:sz="0" w:space="0" w:color="auto"/>
        <w:left w:val="none" w:sz="0" w:space="0" w:color="auto"/>
        <w:bottom w:val="none" w:sz="0" w:space="0" w:color="auto"/>
        <w:right w:val="none" w:sz="0" w:space="0" w:color="auto"/>
      </w:divBdr>
    </w:div>
    <w:div w:id="171189415">
      <w:bodyDiv w:val="1"/>
      <w:marLeft w:val="0"/>
      <w:marRight w:val="0"/>
      <w:marTop w:val="0"/>
      <w:marBottom w:val="0"/>
      <w:divBdr>
        <w:top w:val="none" w:sz="0" w:space="0" w:color="auto"/>
        <w:left w:val="none" w:sz="0" w:space="0" w:color="auto"/>
        <w:bottom w:val="none" w:sz="0" w:space="0" w:color="auto"/>
        <w:right w:val="none" w:sz="0" w:space="0" w:color="auto"/>
      </w:divBdr>
    </w:div>
    <w:div w:id="175505725">
      <w:bodyDiv w:val="1"/>
      <w:marLeft w:val="0"/>
      <w:marRight w:val="0"/>
      <w:marTop w:val="0"/>
      <w:marBottom w:val="0"/>
      <w:divBdr>
        <w:top w:val="none" w:sz="0" w:space="0" w:color="auto"/>
        <w:left w:val="none" w:sz="0" w:space="0" w:color="auto"/>
        <w:bottom w:val="none" w:sz="0" w:space="0" w:color="auto"/>
        <w:right w:val="none" w:sz="0" w:space="0" w:color="auto"/>
      </w:divBdr>
    </w:div>
    <w:div w:id="192305318">
      <w:bodyDiv w:val="1"/>
      <w:marLeft w:val="0"/>
      <w:marRight w:val="0"/>
      <w:marTop w:val="0"/>
      <w:marBottom w:val="0"/>
      <w:divBdr>
        <w:top w:val="none" w:sz="0" w:space="0" w:color="auto"/>
        <w:left w:val="none" w:sz="0" w:space="0" w:color="auto"/>
        <w:bottom w:val="none" w:sz="0" w:space="0" w:color="auto"/>
        <w:right w:val="none" w:sz="0" w:space="0" w:color="auto"/>
      </w:divBdr>
    </w:div>
    <w:div w:id="238296349">
      <w:bodyDiv w:val="1"/>
      <w:marLeft w:val="0"/>
      <w:marRight w:val="0"/>
      <w:marTop w:val="0"/>
      <w:marBottom w:val="0"/>
      <w:divBdr>
        <w:top w:val="none" w:sz="0" w:space="0" w:color="auto"/>
        <w:left w:val="none" w:sz="0" w:space="0" w:color="auto"/>
        <w:bottom w:val="none" w:sz="0" w:space="0" w:color="auto"/>
        <w:right w:val="none" w:sz="0" w:space="0" w:color="auto"/>
      </w:divBdr>
    </w:div>
    <w:div w:id="257520766">
      <w:bodyDiv w:val="1"/>
      <w:marLeft w:val="0"/>
      <w:marRight w:val="0"/>
      <w:marTop w:val="0"/>
      <w:marBottom w:val="0"/>
      <w:divBdr>
        <w:top w:val="none" w:sz="0" w:space="0" w:color="auto"/>
        <w:left w:val="none" w:sz="0" w:space="0" w:color="auto"/>
        <w:bottom w:val="none" w:sz="0" w:space="0" w:color="auto"/>
        <w:right w:val="none" w:sz="0" w:space="0" w:color="auto"/>
      </w:divBdr>
    </w:div>
    <w:div w:id="274558215">
      <w:bodyDiv w:val="1"/>
      <w:marLeft w:val="0"/>
      <w:marRight w:val="0"/>
      <w:marTop w:val="0"/>
      <w:marBottom w:val="0"/>
      <w:divBdr>
        <w:top w:val="none" w:sz="0" w:space="0" w:color="auto"/>
        <w:left w:val="none" w:sz="0" w:space="0" w:color="auto"/>
        <w:bottom w:val="none" w:sz="0" w:space="0" w:color="auto"/>
        <w:right w:val="none" w:sz="0" w:space="0" w:color="auto"/>
      </w:divBdr>
    </w:div>
    <w:div w:id="281888860">
      <w:bodyDiv w:val="1"/>
      <w:marLeft w:val="0"/>
      <w:marRight w:val="0"/>
      <w:marTop w:val="0"/>
      <w:marBottom w:val="0"/>
      <w:divBdr>
        <w:top w:val="none" w:sz="0" w:space="0" w:color="auto"/>
        <w:left w:val="none" w:sz="0" w:space="0" w:color="auto"/>
        <w:bottom w:val="none" w:sz="0" w:space="0" w:color="auto"/>
        <w:right w:val="none" w:sz="0" w:space="0" w:color="auto"/>
      </w:divBdr>
    </w:div>
    <w:div w:id="306013645">
      <w:bodyDiv w:val="1"/>
      <w:marLeft w:val="0"/>
      <w:marRight w:val="0"/>
      <w:marTop w:val="0"/>
      <w:marBottom w:val="0"/>
      <w:divBdr>
        <w:top w:val="none" w:sz="0" w:space="0" w:color="auto"/>
        <w:left w:val="none" w:sz="0" w:space="0" w:color="auto"/>
        <w:bottom w:val="none" w:sz="0" w:space="0" w:color="auto"/>
        <w:right w:val="none" w:sz="0" w:space="0" w:color="auto"/>
      </w:divBdr>
    </w:div>
    <w:div w:id="318775995">
      <w:bodyDiv w:val="1"/>
      <w:marLeft w:val="0"/>
      <w:marRight w:val="0"/>
      <w:marTop w:val="0"/>
      <w:marBottom w:val="0"/>
      <w:divBdr>
        <w:top w:val="none" w:sz="0" w:space="0" w:color="auto"/>
        <w:left w:val="none" w:sz="0" w:space="0" w:color="auto"/>
        <w:bottom w:val="none" w:sz="0" w:space="0" w:color="auto"/>
        <w:right w:val="none" w:sz="0" w:space="0" w:color="auto"/>
      </w:divBdr>
    </w:div>
    <w:div w:id="340158772">
      <w:bodyDiv w:val="1"/>
      <w:marLeft w:val="0"/>
      <w:marRight w:val="0"/>
      <w:marTop w:val="0"/>
      <w:marBottom w:val="0"/>
      <w:divBdr>
        <w:top w:val="none" w:sz="0" w:space="0" w:color="auto"/>
        <w:left w:val="none" w:sz="0" w:space="0" w:color="auto"/>
        <w:bottom w:val="none" w:sz="0" w:space="0" w:color="auto"/>
        <w:right w:val="none" w:sz="0" w:space="0" w:color="auto"/>
      </w:divBdr>
    </w:div>
    <w:div w:id="345404697">
      <w:bodyDiv w:val="1"/>
      <w:marLeft w:val="0"/>
      <w:marRight w:val="0"/>
      <w:marTop w:val="0"/>
      <w:marBottom w:val="0"/>
      <w:divBdr>
        <w:top w:val="none" w:sz="0" w:space="0" w:color="auto"/>
        <w:left w:val="none" w:sz="0" w:space="0" w:color="auto"/>
        <w:bottom w:val="none" w:sz="0" w:space="0" w:color="auto"/>
        <w:right w:val="none" w:sz="0" w:space="0" w:color="auto"/>
      </w:divBdr>
    </w:div>
    <w:div w:id="346292570">
      <w:bodyDiv w:val="1"/>
      <w:marLeft w:val="0"/>
      <w:marRight w:val="0"/>
      <w:marTop w:val="0"/>
      <w:marBottom w:val="0"/>
      <w:divBdr>
        <w:top w:val="none" w:sz="0" w:space="0" w:color="auto"/>
        <w:left w:val="none" w:sz="0" w:space="0" w:color="auto"/>
        <w:bottom w:val="none" w:sz="0" w:space="0" w:color="auto"/>
        <w:right w:val="none" w:sz="0" w:space="0" w:color="auto"/>
      </w:divBdr>
    </w:div>
    <w:div w:id="358555738">
      <w:bodyDiv w:val="1"/>
      <w:marLeft w:val="0"/>
      <w:marRight w:val="0"/>
      <w:marTop w:val="0"/>
      <w:marBottom w:val="0"/>
      <w:divBdr>
        <w:top w:val="none" w:sz="0" w:space="0" w:color="auto"/>
        <w:left w:val="none" w:sz="0" w:space="0" w:color="auto"/>
        <w:bottom w:val="none" w:sz="0" w:space="0" w:color="auto"/>
        <w:right w:val="none" w:sz="0" w:space="0" w:color="auto"/>
      </w:divBdr>
    </w:div>
    <w:div w:id="371998048">
      <w:bodyDiv w:val="1"/>
      <w:marLeft w:val="0"/>
      <w:marRight w:val="0"/>
      <w:marTop w:val="0"/>
      <w:marBottom w:val="0"/>
      <w:divBdr>
        <w:top w:val="none" w:sz="0" w:space="0" w:color="auto"/>
        <w:left w:val="none" w:sz="0" w:space="0" w:color="auto"/>
        <w:bottom w:val="none" w:sz="0" w:space="0" w:color="auto"/>
        <w:right w:val="none" w:sz="0" w:space="0" w:color="auto"/>
      </w:divBdr>
    </w:div>
    <w:div w:id="408818652">
      <w:bodyDiv w:val="1"/>
      <w:marLeft w:val="0"/>
      <w:marRight w:val="0"/>
      <w:marTop w:val="0"/>
      <w:marBottom w:val="0"/>
      <w:divBdr>
        <w:top w:val="none" w:sz="0" w:space="0" w:color="auto"/>
        <w:left w:val="none" w:sz="0" w:space="0" w:color="auto"/>
        <w:bottom w:val="none" w:sz="0" w:space="0" w:color="auto"/>
        <w:right w:val="none" w:sz="0" w:space="0" w:color="auto"/>
      </w:divBdr>
    </w:div>
    <w:div w:id="416679449">
      <w:bodyDiv w:val="1"/>
      <w:marLeft w:val="0"/>
      <w:marRight w:val="0"/>
      <w:marTop w:val="0"/>
      <w:marBottom w:val="0"/>
      <w:divBdr>
        <w:top w:val="none" w:sz="0" w:space="0" w:color="auto"/>
        <w:left w:val="none" w:sz="0" w:space="0" w:color="auto"/>
        <w:bottom w:val="none" w:sz="0" w:space="0" w:color="auto"/>
        <w:right w:val="none" w:sz="0" w:space="0" w:color="auto"/>
      </w:divBdr>
    </w:div>
    <w:div w:id="458383916">
      <w:bodyDiv w:val="1"/>
      <w:marLeft w:val="0"/>
      <w:marRight w:val="0"/>
      <w:marTop w:val="0"/>
      <w:marBottom w:val="0"/>
      <w:divBdr>
        <w:top w:val="none" w:sz="0" w:space="0" w:color="auto"/>
        <w:left w:val="none" w:sz="0" w:space="0" w:color="auto"/>
        <w:bottom w:val="none" w:sz="0" w:space="0" w:color="auto"/>
        <w:right w:val="none" w:sz="0" w:space="0" w:color="auto"/>
      </w:divBdr>
    </w:div>
    <w:div w:id="490950564">
      <w:bodyDiv w:val="1"/>
      <w:marLeft w:val="0"/>
      <w:marRight w:val="0"/>
      <w:marTop w:val="0"/>
      <w:marBottom w:val="0"/>
      <w:divBdr>
        <w:top w:val="none" w:sz="0" w:space="0" w:color="auto"/>
        <w:left w:val="none" w:sz="0" w:space="0" w:color="auto"/>
        <w:bottom w:val="none" w:sz="0" w:space="0" w:color="auto"/>
        <w:right w:val="none" w:sz="0" w:space="0" w:color="auto"/>
      </w:divBdr>
    </w:div>
    <w:div w:id="522747297">
      <w:bodyDiv w:val="1"/>
      <w:marLeft w:val="0"/>
      <w:marRight w:val="0"/>
      <w:marTop w:val="0"/>
      <w:marBottom w:val="0"/>
      <w:divBdr>
        <w:top w:val="none" w:sz="0" w:space="0" w:color="auto"/>
        <w:left w:val="none" w:sz="0" w:space="0" w:color="auto"/>
        <w:bottom w:val="none" w:sz="0" w:space="0" w:color="auto"/>
        <w:right w:val="none" w:sz="0" w:space="0" w:color="auto"/>
      </w:divBdr>
    </w:div>
    <w:div w:id="543055329">
      <w:bodyDiv w:val="1"/>
      <w:marLeft w:val="0"/>
      <w:marRight w:val="0"/>
      <w:marTop w:val="0"/>
      <w:marBottom w:val="0"/>
      <w:divBdr>
        <w:top w:val="none" w:sz="0" w:space="0" w:color="auto"/>
        <w:left w:val="none" w:sz="0" w:space="0" w:color="auto"/>
        <w:bottom w:val="none" w:sz="0" w:space="0" w:color="auto"/>
        <w:right w:val="none" w:sz="0" w:space="0" w:color="auto"/>
      </w:divBdr>
    </w:div>
    <w:div w:id="557982452">
      <w:bodyDiv w:val="1"/>
      <w:marLeft w:val="0"/>
      <w:marRight w:val="0"/>
      <w:marTop w:val="0"/>
      <w:marBottom w:val="0"/>
      <w:divBdr>
        <w:top w:val="none" w:sz="0" w:space="0" w:color="auto"/>
        <w:left w:val="none" w:sz="0" w:space="0" w:color="auto"/>
        <w:bottom w:val="none" w:sz="0" w:space="0" w:color="auto"/>
        <w:right w:val="none" w:sz="0" w:space="0" w:color="auto"/>
      </w:divBdr>
    </w:div>
    <w:div w:id="579556370">
      <w:bodyDiv w:val="1"/>
      <w:marLeft w:val="0"/>
      <w:marRight w:val="0"/>
      <w:marTop w:val="0"/>
      <w:marBottom w:val="0"/>
      <w:divBdr>
        <w:top w:val="none" w:sz="0" w:space="0" w:color="auto"/>
        <w:left w:val="none" w:sz="0" w:space="0" w:color="auto"/>
        <w:bottom w:val="none" w:sz="0" w:space="0" w:color="auto"/>
        <w:right w:val="none" w:sz="0" w:space="0" w:color="auto"/>
      </w:divBdr>
    </w:div>
    <w:div w:id="583418376">
      <w:bodyDiv w:val="1"/>
      <w:marLeft w:val="0"/>
      <w:marRight w:val="0"/>
      <w:marTop w:val="0"/>
      <w:marBottom w:val="0"/>
      <w:divBdr>
        <w:top w:val="none" w:sz="0" w:space="0" w:color="auto"/>
        <w:left w:val="none" w:sz="0" w:space="0" w:color="auto"/>
        <w:bottom w:val="none" w:sz="0" w:space="0" w:color="auto"/>
        <w:right w:val="none" w:sz="0" w:space="0" w:color="auto"/>
      </w:divBdr>
    </w:div>
    <w:div w:id="607390299">
      <w:bodyDiv w:val="1"/>
      <w:marLeft w:val="0"/>
      <w:marRight w:val="0"/>
      <w:marTop w:val="0"/>
      <w:marBottom w:val="0"/>
      <w:divBdr>
        <w:top w:val="none" w:sz="0" w:space="0" w:color="auto"/>
        <w:left w:val="none" w:sz="0" w:space="0" w:color="auto"/>
        <w:bottom w:val="none" w:sz="0" w:space="0" w:color="auto"/>
        <w:right w:val="none" w:sz="0" w:space="0" w:color="auto"/>
      </w:divBdr>
    </w:div>
    <w:div w:id="610354592">
      <w:bodyDiv w:val="1"/>
      <w:marLeft w:val="0"/>
      <w:marRight w:val="0"/>
      <w:marTop w:val="0"/>
      <w:marBottom w:val="0"/>
      <w:divBdr>
        <w:top w:val="none" w:sz="0" w:space="0" w:color="auto"/>
        <w:left w:val="none" w:sz="0" w:space="0" w:color="auto"/>
        <w:bottom w:val="none" w:sz="0" w:space="0" w:color="auto"/>
        <w:right w:val="none" w:sz="0" w:space="0" w:color="auto"/>
      </w:divBdr>
    </w:div>
    <w:div w:id="619192479">
      <w:bodyDiv w:val="1"/>
      <w:marLeft w:val="0"/>
      <w:marRight w:val="0"/>
      <w:marTop w:val="0"/>
      <w:marBottom w:val="0"/>
      <w:divBdr>
        <w:top w:val="none" w:sz="0" w:space="0" w:color="auto"/>
        <w:left w:val="none" w:sz="0" w:space="0" w:color="auto"/>
        <w:bottom w:val="none" w:sz="0" w:space="0" w:color="auto"/>
        <w:right w:val="none" w:sz="0" w:space="0" w:color="auto"/>
      </w:divBdr>
    </w:div>
    <w:div w:id="652218665">
      <w:bodyDiv w:val="1"/>
      <w:marLeft w:val="0"/>
      <w:marRight w:val="0"/>
      <w:marTop w:val="0"/>
      <w:marBottom w:val="0"/>
      <w:divBdr>
        <w:top w:val="none" w:sz="0" w:space="0" w:color="auto"/>
        <w:left w:val="none" w:sz="0" w:space="0" w:color="auto"/>
        <w:bottom w:val="none" w:sz="0" w:space="0" w:color="auto"/>
        <w:right w:val="none" w:sz="0" w:space="0" w:color="auto"/>
      </w:divBdr>
    </w:div>
    <w:div w:id="653340853">
      <w:bodyDiv w:val="1"/>
      <w:marLeft w:val="0"/>
      <w:marRight w:val="0"/>
      <w:marTop w:val="0"/>
      <w:marBottom w:val="0"/>
      <w:divBdr>
        <w:top w:val="none" w:sz="0" w:space="0" w:color="auto"/>
        <w:left w:val="none" w:sz="0" w:space="0" w:color="auto"/>
        <w:bottom w:val="none" w:sz="0" w:space="0" w:color="auto"/>
        <w:right w:val="none" w:sz="0" w:space="0" w:color="auto"/>
      </w:divBdr>
    </w:div>
    <w:div w:id="698316137">
      <w:bodyDiv w:val="1"/>
      <w:marLeft w:val="0"/>
      <w:marRight w:val="0"/>
      <w:marTop w:val="0"/>
      <w:marBottom w:val="0"/>
      <w:divBdr>
        <w:top w:val="none" w:sz="0" w:space="0" w:color="auto"/>
        <w:left w:val="none" w:sz="0" w:space="0" w:color="auto"/>
        <w:bottom w:val="none" w:sz="0" w:space="0" w:color="auto"/>
        <w:right w:val="none" w:sz="0" w:space="0" w:color="auto"/>
      </w:divBdr>
    </w:div>
    <w:div w:id="720056964">
      <w:bodyDiv w:val="1"/>
      <w:marLeft w:val="0"/>
      <w:marRight w:val="0"/>
      <w:marTop w:val="0"/>
      <w:marBottom w:val="0"/>
      <w:divBdr>
        <w:top w:val="none" w:sz="0" w:space="0" w:color="auto"/>
        <w:left w:val="none" w:sz="0" w:space="0" w:color="auto"/>
        <w:bottom w:val="none" w:sz="0" w:space="0" w:color="auto"/>
        <w:right w:val="none" w:sz="0" w:space="0" w:color="auto"/>
      </w:divBdr>
    </w:div>
    <w:div w:id="726535117">
      <w:bodyDiv w:val="1"/>
      <w:marLeft w:val="0"/>
      <w:marRight w:val="0"/>
      <w:marTop w:val="0"/>
      <w:marBottom w:val="0"/>
      <w:divBdr>
        <w:top w:val="none" w:sz="0" w:space="0" w:color="auto"/>
        <w:left w:val="none" w:sz="0" w:space="0" w:color="auto"/>
        <w:bottom w:val="none" w:sz="0" w:space="0" w:color="auto"/>
        <w:right w:val="none" w:sz="0" w:space="0" w:color="auto"/>
      </w:divBdr>
    </w:div>
    <w:div w:id="737216855">
      <w:bodyDiv w:val="1"/>
      <w:marLeft w:val="0"/>
      <w:marRight w:val="0"/>
      <w:marTop w:val="0"/>
      <w:marBottom w:val="0"/>
      <w:divBdr>
        <w:top w:val="none" w:sz="0" w:space="0" w:color="auto"/>
        <w:left w:val="none" w:sz="0" w:space="0" w:color="auto"/>
        <w:bottom w:val="none" w:sz="0" w:space="0" w:color="auto"/>
        <w:right w:val="none" w:sz="0" w:space="0" w:color="auto"/>
      </w:divBdr>
    </w:div>
    <w:div w:id="773286747">
      <w:bodyDiv w:val="1"/>
      <w:marLeft w:val="0"/>
      <w:marRight w:val="0"/>
      <w:marTop w:val="0"/>
      <w:marBottom w:val="0"/>
      <w:divBdr>
        <w:top w:val="none" w:sz="0" w:space="0" w:color="auto"/>
        <w:left w:val="none" w:sz="0" w:space="0" w:color="auto"/>
        <w:bottom w:val="none" w:sz="0" w:space="0" w:color="auto"/>
        <w:right w:val="none" w:sz="0" w:space="0" w:color="auto"/>
      </w:divBdr>
    </w:div>
    <w:div w:id="792678053">
      <w:bodyDiv w:val="1"/>
      <w:marLeft w:val="0"/>
      <w:marRight w:val="0"/>
      <w:marTop w:val="0"/>
      <w:marBottom w:val="0"/>
      <w:divBdr>
        <w:top w:val="none" w:sz="0" w:space="0" w:color="auto"/>
        <w:left w:val="none" w:sz="0" w:space="0" w:color="auto"/>
        <w:bottom w:val="none" w:sz="0" w:space="0" w:color="auto"/>
        <w:right w:val="none" w:sz="0" w:space="0" w:color="auto"/>
      </w:divBdr>
    </w:div>
    <w:div w:id="796069464">
      <w:bodyDiv w:val="1"/>
      <w:marLeft w:val="0"/>
      <w:marRight w:val="0"/>
      <w:marTop w:val="0"/>
      <w:marBottom w:val="0"/>
      <w:divBdr>
        <w:top w:val="none" w:sz="0" w:space="0" w:color="auto"/>
        <w:left w:val="none" w:sz="0" w:space="0" w:color="auto"/>
        <w:bottom w:val="none" w:sz="0" w:space="0" w:color="auto"/>
        <w:right w:val="none" w:sz="0" w:space="0" w:color="auto"/>
      </w:divBdr>
    </w:div>
    <w:div w:id="858545853">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881332787">
      <w:bodyDiv w:val="1"/>
      <w:marLeft w:val="0"/>
      <w:marRight w:val="0"/>
      <w:marTop w:val="0"/>
      <w:marBottom w:val="0"/>
      <w:divBdr>
        <w:top w:val="none" w:sz="0" w:space="0" w:color="auto"/>
        <w:left w:val="none" w:sz="0" w:space="0" w:color="auto"/>
        <w:bottom w:val="none" w:sz="0" w:space="0" w:color="auto"/>
        <w:right w:val="none" w:sz="0" w:space="0" w:color="auto"/>
      </w:divBdr>
    </w:div>
    <w:div w:id="881673227">
      <w:bodyDiv w:val="1"/>
      <w:marLeft w:val="0"/>
      <w:marRight w:val="0"/>
      <w:marTop w:val="0"/>
      <w:marBottom w:val="0"/>
      <w:divBdr>
        <w:top w:val="none" w:sz="0" w:space="0" w:color="auto"/>
        <w:left w:val="none" w:sz="0" w:space="0" w:color="auto"/>
        <w:bottom w:val="none" w:sz="0" w:space="0" w:color="auto"/>
        <w:right w:val="none" w:sz="0" w:space="0" w:color="auto"/>
      </w:divBdr>
    </w:div>
    <w:div w:id="904491813">
      <w:bodyDiv w:val="1"/>
      <w:marLeft w:val="0"/>
      <w:marRight w:val="0"/>
      <w:marTop w:val="0"/>
      <w:marBottom w:val="0"/>
      <w:divBdr>
        <w:top w:val="none" w:sz="0" w:space="0" w:color="auto"/>
        <w:left w:val="none" w:sz="0" w:space="0" w:color="auto"/>
        <w:bottom w:val="none" w:sz="0" w:space="0" w:color="auto"/>
        <w:right w:val="none" w:sz="0" w:space="0" w:color="auto"/>
      </w:divBdr>
    </w:div>
    <w:div w:id="930746770">
      <w:bodyDiv w:val="1"/>
      <w:marLeft w:val="0"/>
      <w:marRight w:val="0"/>
      <w:marTop w:val="0"/>
      <w:marBottom w:val="0"/>
      <w:divBdr>
        <w:top w:val="none" w:sz="0" w:space="0" w:color="auto"/>
        <w:left w:val="none" w:sz="0" w:space="0" w:color="auto"/>
        <w:bottom w:val="none" w:sz="0" w:space="0" w:color="auto"/>
        <w:right w:val="none" w:sz="0" w:space="0" w:color="auto"/>
      </w:divBdr>
    </w:div>
    <w:div w:id="936863948">
      <w:bodyDiv w:val="1"/>
      <w:marLeft w:val="0"/>
      <w:marRight w:val="0"/>
      <w:marTop w:val="0"/>
      <w:marBottom w:val="0"/>
      <w:divBdr>
        <w:top w:val="none" w:sz="0" w:space="0" w:color="auto"/>
        <w:left w:val="none" w:sz="0" w:space="0" w:color="auto"/>
        <w:bottom w:val="none" w:sz="0" w:space="0" w:color="auto"/>
        <w:right w:val="none" w:sz="0" w:space="0" w:color="auto"/>
      </w:divBdr>
    </w:div>
    <w:div w:id="982932625">
      <w:bodyDiv w:val="1"/>
      <w:marLeft w:val="0"/>
      <w:marRight w:val="0"/>
      <w:marTop w:val="0"/>
      <w:marBottom w:val="0"/>
      <w:divBdr>
        <w:top w:val="none" w:sz="0" w:space="0" w:color="auto"/>
        <w:left w:val="none" w:sz="0" w:space="0" w:color="auto"/>
        <w:bottom w:val="none" w:sz="0" w:space="0" w:color="auto"/>
        <w:right w:val="none" w:sz="0" w:space="0" w:color="auto"/>
      </w:divBdr>
    </w:div>
    <w:div w:id="987323764">
      <w:bodyDiv w:val="1"/>
      <w:marLeft w:val="0"/>
      <w:marRight w:val="0"/>
      <w:marTop w:val="0"/>
      <w:marBottom w:val="0"/>
      <w:divBdr>
        <w:top w:val="none" w:sz="0" w:space="0" w:color="auto"/>
        <w:left w:val="none" w:sz="0" w:space="0" w:color="auto"/>
        <w:bottom w:val="none" w:sz="0" w:space="0" w:color="auto"/>
        <w:right w:val="none" w:sz="0" w:space="0" w:color="auto"/>
      </w:divBdr>
    </w:div>
    <w:div w:id="987562004">
      <w:bodyDiv w:val="1"/>
      <w:marLeft w:val="0"/>
      <w:marRight w:val="0"/>
      <w:marTop w:val="0"/>
      <w:marBottom w:val="0"/>
      <w:divBdr>
        <w:top w:val="none" w:sz="0" w:space="0" w:color="auto"/>
        <w:left w:val="none" w:sz="0" w:space="0" w:color="auto"/>
        <w:bottom w:val="none" w:sz="0" w:space="0" w:color="auto"/>
        <w:right w:val="none" w:sz="0" w:space="0" w:color="auto"/>
      </w:divBdr>
    </w:div>
    <w:div w:id="990138301">
      <w:bodyDiv w:val="1"/>
      <w:marLeft w:val="0"/>
      <w:marRight w:val="0"/>
      <w:marTop w:val="0"/>
      <w:marBottom w:val="0"/>
      <w:divBdr>
        <w:top w:val="none" w:sz="0" w:space="0" w:color="auto"/>
        <w:left w:val="none" w:sz="0" w:space="0" w:color="auto"/>
        <w:bottom w:val="none" w:sz="0" w:space="0" w:color="auto"/>
        <w:right w:val="none" w:sz="0" w:space="0" w:color="auto"/>
      </w:divBdr>
    </w:div>
    <w:div w:id="992611244">
      <w:bodyDiv w:val="1"/>
      <w:marLeft w:val="0"/>
      <w:marRight w:val="0"/>
      <w:marTop w:val="0"/>
      <w:marBottom w:val="0"/>
      <w:divBdr>
        <w:top w:val="none" w:sz="0" w:space="0" w:color="auto"/>
        <w:left w:val="none" w:sz="0" w:space="0" w:color="auto"/>
        <w:bottom w:val="none" w:sz="0" w:space="0" w:color="auto"/>
        <w:right w:val="none" w:sz="0" w:space="0" w:color="auto"/>
      </w:divBdr>
    </w:div>
    <w:div w:id="998310050">
      <w:bodyDiv w:val="1"/>
      <w:marLeft w:val="0"/>
      <w:marRight w:val="0"/>
      <w:marTop w:val="0"/>
      <w:marBottom w:val="0"/>
      <w:divBdr>
        <w:top w:val="none" w:sz="0" w:space="0" w:color="auto"/>
        <w:left w:val="none" w:sz="0" w:space="0" w:color="auto"/>
        <w:bottom w:val="none" w:sz="0" w:space="0" w:color="auto"/>
        <w:right w:val="none" w:sz="0" w:space="0" w:color="auto"/>
      </w:divBdr>
    </w:div>
    <w:div w:id="1066873798">
      <w:bodyDiv w:val="1"/>
      <w:marLeft w:val="0"/>
      <w:marRight w:val="0"/>
      <w:marTop w:val="0"/>
      <w:marBottom w:val="0"/>
      <w:divBdr>
        <w:top w:val="none" w:sz="0" w:space="0" w:color="auto"/>
        <w:left w:val="none" w:sz="0" w:space="0" w:color="auto"/>
        <w:bottom w:val="none" w:sz="0" w:space="0" w:color="auto"/>
        <w:right w:val="none" w:sz="0" w:space="0" w:color="auto"/>
      </w:divBdr>
    </w:div>
    <w:div w:id="1083795507">
      <w:bodyDiv w:val="1"/>
      <w:marLeft w:val="0"/>
      <w:marRight w:val="0"/>
      <w:marTop w:val="0"/>
      <w:marBottom w:val="0"/>
      <w:divBdr>
        <w:top w:val="none" w:sz="0" w:space="0" w:color="auto"/>
        <w:left w:val="none" w:sz="0" w:space="0" w:color="auto"/>
        <w:bottom w:val="none" w:sz="0" w:space="0" w:color="auto"/>
        <w:right w:val="none" w:sz="0" w:space="0" w:color="auto"/>
      </w:divBdr>
    </w:div>
    <w:div w:id="1091900704">
      <w:bodyDiv w:val="1"/>
      <w:marLeft w:val="0"/>
      <w:marRight w:val="0"/>
      <w:marTop w:val="0"/>
      <w:marBottom w:val="0"/>
      <w:divBdr>
        <w:top w:val="none" w:sz="0" w:space="0" w:color="auto"/>
        <w:left w:val="none" w:sz="0" w:space="0" w:color="auto"/>
        <w:bottom w:val="none" w:sz="0" w:space="0" w:color="auto"/>
        <w:right w:val="none" w:sz="0" w:space="0" w:color="auto"/>
      </w:divBdr>
    </w:div>
    <w:div w:id="1096441019">
      <w:bodyDiv w:val="1"/>
      <w:marLeft w:val="0"/>
      <w:marRight w:val="0"/>
      <w:marTop w:val="0"/>
      <w:marBottom w:val="0"/>
      <w:divBdr>
        <w:top w:val="none" w:sz="0" w:space="0" w:color="auto"/>
        <w:left w:val="none" w:sz="0" w:space="0" w:color="auto"/>
        <w:bottom w:val="none" w:sz="0" w:space="0" w:color="auto"/>
        <w:right w:val="none" w:sz="0" w:space="0" w:color="auto"/>
      </w:divBdr>
    </w:div>
    <w:div w:id="1121655453">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59274819">
      <w:bodyDiv w:val="1"/>
      <w:marLeft w:val="0"/>
      <w:marRight w:val="0"/>
      <w:marTop w:val="0"/>
      <w:marBottom w:val="0"/>
      <w:divBdr>
        <w:top w:val="none" w:sz="0" w:space="0" w:color="auto"/>
        <w:left w:val="none" w:sz="0" w:space="0" w:color="auto"/>
        <w:bottom w:val="none" w:sz="0" w:space="0" w:color="auto"/>
        <w:right w:val="none" w:sz="0" w:space="0" w:color="auto"/>
      </w:divBdr>
    </w:div>
    <w:div w:id="1198396804">
      <w:bodyDiv w:val="1"/>
      <w:marLeft w:val="0"/>
      <w:marRight w:val="0"/>
      <w:marTop w:val="0"/>
      <w:marBottom w:val="0"/>
      <w:divBdr>
        <w:top w:val="none" w:sz="0" w:space="0" w:color="auto"/>
        <w:left w:val="none" w:sz="0" w:space="0" w:color="auto"/>
        <w:bottom w:val="none" w:sz="0" w:space="0" w:color="auto"/>
        <w:right w:val="none" w:sz="0" w:space="0" w:color="auto"/>
      </w:divBdr>
    </w:div>
    <w:div w:id="1215121245">
      <w:bodyDiv w:val="1"/>
      <w:marLeft w:val="0"/>
      <w:marRight w:val="0"/>
      <w:marTop w:val="0"/>
      <w:marBottom w:val="0"/>
      <w:divBdr>
        <w:top w:val="none" w:sz="0" w:space="0" w:color="auto"/>
        <w:left w:val="none" w:sz="0" w:space="0" w:color="auto"/>
        <w:bottom w:val="none" w:sz="0" w:space="0" w:color="auto"/>
        <w:right w:val="none" w:sz="0" w:space="0" w:color="auto"/>
      </w:divBdr>
    </w:div>
    <w:div w:id="1251695391">
      <w:bodyDiv w:val="1"/>
      <w:marLeft w:val="0"/>
      <w:marRight w:val="0"/>
      <w:marTop w:val="0"/>
      <w:marBottom w:val="0"/>
      <w:divBdr>
        <w:top w:val="none" w:sz="0" w:space="0" w:color="auto"/>
        <w:left w:val="none" w:sz="0" w:space="0" w:color="auto"/>
        <w:bottom w:val="none" w:sz="0" w:space="0" w:color="auto"/>
        <w:right w:val="none" w:sz="0" w:space="0" w:color="auto"/>
      </w:divBdr>
    </w:div>
    <w:div w:id="1269315060">
      <w:bodyDiv w:val="1"/>
      <w:marLeft w:val="0"/>
      <w:marRight w:val="0"/>
      <w:marTop w:val="0"/>
      <w:marBottom w:val="0"/>
      <w:divBdr>
        <w:top w:val="none" w:sz="0" w:space="0" w:color="auto"/>
        <w:left w:val="none" w:sz="0" w:space="0" w:color="auto"/>
        <w:bottom w:val="none" w:sz="0" w:space="0" w:color="auto"/>
        <w:right w:val="none" w:sz="0" w:space="0" w:color="auto"/>
      </w:divBdr>
    </w:div>
    <w:div w:id="1342393855">
      <w:bodyDiv w:val="1"/>
      <w:marLeft w:val="0"/>
      <w:marRight w:val="0"/>
      <w:marTop w:val="0"/>
      <w:marBottom w:val="0"/>
      <w:divBdr>
        <w:top w:val="none" w:sz="0" w:space="0" w:color="auto"/>
        <w:left w:val="none" w:sz="0" w:space="0" w:color="auto"/>
        <w:bottom w:val="none" w:sz="0" w:space="0" w:color="auto"/>
        <w:right w:val="none" w:sz="0" w:space="0" w:color="auto"/>
      </w:divBdr>
    </w:div>
    <w:div w:id="1360542061">
      <w:bodyDiv w:val="1"/>
      <w:marLeft w:val="0"/>
      <w:marRight w:val="0"/>
      <w:marTop w:val="0"/>
      <w:marBottom w:val="0"/>
      <w:divBdr>
        <w:top w:val="none" w:sz="0" w:space="0" w:color="auto"/>
        <w:left w:val="none" w:sz="0" w:space="0" w:color="auto"/>
        <w:bottom w:val="none" w:sz="0" w:space="0" w:color="auto"/>
        <w:right w:val="none" w:sz="0" w:space="0" w:color="auto"/>
      </w:divBdr>
    </w:div>
    <w:div w:id="1375931720">
      <w:bodyDiv w:val="1"/>
      <w:marLeft w:val="0"/>
      <w:marRight w:val="0"/>
      <w:marTop w:val="0"/>
      <w:marBottom w:val="0"/>
      <w:divBdr>
        <w:top w:val="none" w:sz="0" w:space="0" w:color="auto"/>
        <w:left w:val="none" w:sz="0" w:space="0" w:color="auto"/>
        <w:bottom w:val="none" w:sz="0" w:space="0" w:color="auto"/>
        <w:right w:val="none" w:sz="0" w:space="0" w:color="auto"/>
      </w:divBdr>
    </w:div>
    <w:div w:id="1428386005">
      <w:bodyDiv w:val="1"/>
      <w:marLeft w:val="0"/>
      <w:marRight w:val="0"/>
      <w:marTop w:val="0"/>
      <w:marBottom w:val="0"/>
      <w:divBdr>
        <w:top w:val="none" w:sz="0" w:space="0" w:color="auto"/>
        <w:left w:val="none" w:sz="0" w:space="0" w:color="auto"/>
        <w:bottom w:val="none" w:sz="0" w:space="0" w:color="auto"/>
        <w:right w:val="none" w:sz="0" w:space="0" w:color="auto"/>
      </w:divBdr>
    </w:div>
    <w:div w:id="1462383267">
      <w:bodyDiv w:val="1"/>
      <w:marLeft w:val="0"/>
      <w:marRight w:val="0"/>
      <w:marTop w:val="0"/>
      <w:marBottom w:val="0"/>
      <w:divBdr>
        <w:top w:val="none" w:sz="0" w:space="0" w:color="auto"/>
        <w:left w:val="none" w:sz="0" w:space="0" w:color="auto"/>
        <w:bottom w:val="none" w:sz="0" w:space="0" w:color="auto"/>
        <w:right w:val="none" w:sz="0" w:space="0" w:color="auto"/>
      </w:divBdr>
    </w:div>
    <w:div w:id="1464154321">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4847492">
      <w:bodyDiv w:val="1"/>
      <w:marLeft w:val="0"/>
      <w:marRight w:val="0"/>
      <w:marTop w:val="0"/>
      <w:marBottom w:val="0"/>
      <w:divBdr>
        <w:top w:val="none" w:sz="0" w:space="0" w:color="auto"/>
        <w:left w:val="none" w:sz="0" w:space="0" w:color="auto"/>
        <w:bottom w:val="none" w:sz="0" w:space="0" w:color="auto"/>
        <w:right w:val="none" w:sz="0" w:space="0" w:color="auto"/>
      </w:divBdr>
    </w:div>
    <w:div w:id="1630434254">
      <w:bodyDiv w:val="1"/>
      <w:marLeft w:val="0"/>
      <w:marRight w:val="0"/>
      <w:marTop w:val="0"/>
      <w:marBottom w:val="0"/>
      <w:divBdr>
        <w:top w:val="none" w:sz="0" w:space="0" w:color="auto"/>
        <w:left w:val="none" w:sz="0" w:space="0" w:color="auto"/>
        <w:bottom w:val="none" w:sz="0" w:space="0" w:color="auto"/>
        <w:right w:val="none" w:sz="0" w:space="0" w:color="auto"/>
      </w:divBdr>
    </w:div>
    <w:div w:id="1637644848">
      <w:bodyDiv w:val="1"/>
      <w:marLeft w:val="0"/>
      <w:marRight w:val="0"/>
      <w:marTop w:val="0"/>
      <w:marBottom w:val="0"/>
      <w:divBdr>
        <w:top w:val="none" w:sz="0" w:space="0" w:color="auto"/>
        <w:left w:val="none" w:sz="0" w:space="0" w:color="auto"/>
        <w:bottom w:val="none" w:sz="0" w:space="0" w:color="auto"/>
        <w:right w:val="none" w:sz="0" w:space="0" w:color="auto"/>
      </w:divBdr>
    </w:div>
    <w:div w:id="1639844922">
      <w:bodyDiv w:val="1"/>
      <w:marLeft w:val="0"/>
      <w:marRight w:val="0"/>
      <w:marTop w:val="0"/>
      <w:marBottom w:val="0"/>
      <w:divBdr>
        <w:top w:val="none" w:sz="0" w:space="0" w:color="auto"/>
        <w:left w:val="none" w:sz="0" w:space="0" w:color="auto"/>
        <w:bottom w:val="none" w:sz="0" w:space="0" w:color="auto"/>
        <w:right w:val="none" w:sz="0" w:space="0" w:color="auto"/>
      </w:divBdr>
    </w:div>
    <w:div w:id="1663895827">
      <w:bodyDiv w:val="1"/>
      <w:marLeft w:val="0"/>
      <w:marRight w:val="0"/>
      <w:marTop w:val="0"/>
      <w:marBottom w:val="0"/>
      <w:divBdr>
        <w:top w:val="none" w:sz="0" w:space="0" w:color="auto"/>
        <w:left w:val="none" w:sz="0" w:space="0" w:color="auto"/>
        <w:bottom w:val="none" w:sz="0" w:space="0" w:color="auto"/>
        <w:right w:val="none" w:sz="0" w:space="0" w:color="auto"/>
      </w:divBdr>
    </w:div>
    <w:div w:id="1672023804">
      <w:bodyDiv w:val="1"/>
      <w:marLeft w:val="0"/>
      <w:marRight w:val="0"/>
      <w:marTop w:val="0"/>
      <w:marBottom w:val="0"/>
      <w:divBdr>
        <w:top w:val="none" w:sz="0" w:space="0" w:color="auto"/>
        <w:left w:val="none" w:sz="0" w:space="0" w:color="auto"/>
        <w:bottom w:val="none" w:sz="0" w:space="0" w:color="auto"/>
        <w:right w:val="none" w:sz="0" w:space="0" w:color="auto"/>
      </w:divBdr>
    </w:div>
    <w:div w:id="1686397203">
      <w:bodyDiv w:val="1"/>
      <w:marLeft w:val="0"/>
      <w:marRight w:val="0"/>
      <w:marTop w:val="0"/>
      <w:marBottom w:val="0"/>
      <w:divBdr>
        <w:top w:val="none" w:sz="0" w:space="0" w:color="auto"/>
        <w:left w:val="none" w:sz="0" w:space="0" w:color="auto"/>
        <w:bottom w:val="none" w:sz="0" w:space="0" w:color="auto"/>
        <w:right w:val="none" w:sz="0" w:space="0" w:color="auto"/>
      </w:divBdr>
    </w:div>
    <w:div w:id="1696346510">
      <w:bodyDiv w:val="1"/>
      <w:marLeft w:val="0"/>
      <w:marRight w:val="0"/>
      <w:marTop w:val="0"/>
      <w:marBottom w:val="0"/>
      <w:divBdr>
        <w:top w:val="none" w:sz="0" w:space="0" w:color="auto"/>
        <w:left w:val="none" w:sz="0" w:space="0" w:color="auto"/>
        <w:bottom w:val="none" w:sz="0" w:space="0" w:color="auto"/>
        <w:right w:val="none" w:sz="0" w:space="0" w:color="auto"/>
      </w:divBdr>
    </w:div>
    <w:div w:id="1699315047">
      <w:bodyDiv w:val="1"/>
      <w:marLeft w:val="0"/>
      <w:marRight w:val="0"/>
      <w:marTop w:val="0"/>
      <w:marBottom w:val="0"/>
      <w:divBdr>
        <w:top w:val="none" w:sz="0" w:space="0" w:color="auto"/>
        <w:left w:val="none" w:sz="0" w:space="0" w:color="auto"/>
        <w:bottom w:val="none" w:sz="0" w:space="0" w:color="auto"/>
        <w:right w:val="none" w:sz="0" w:space="0" w:color="auto"/>
      </w:divBdr>
    </w:div>
    <w:div w:id="1747992747">
      <w:bodyDiv w:val="1"/>
      <w:marLeft w:val="0"/>
      <w:marRight w:val="0"/>
      <w:marTop w:val="0"/>
      <w:marBottom w:val="0"/>
      <w:divBdr>
        <w:top w:val="none" w:sz="0" w:space="0" w:color="auto"/>
        <w:left w:val="none" w:sz="0" w:space="0" w:color="auto"/>
        <w:bottom w:val="none" w:sz="0" w:space="0" w:color="auto"/>
        <w:right w:val="none" w:sz="0" w:space="0" w:color="auto"/>
      </w:divBdr>
    </w:div>
    <w:div w:id="1762682352">
      <w:bodyDiv w:val="1"/>
      <w:marLeft w:val="0"/>
      <w:marRight w:val="0"/>
      <w:marTop w:val="0"/>
      <w:marBottom w:val="0"/>
      <w:divBdr>
        <w:top w:val="none" w:sz="0" w:space="0" w:color="auto"/>
        <w:left w:val="none" w:sz="0" w:space="0" w:color="auto"/>
        <w:bottom w:val="none" w:sz="0" w:space="0" w:color="auto"/>
        <w:right w:val="none" w:sz="0" w:space="0" w:color="auto"/>
      </w:divBdr>
    </w:div>
    <w:div w:id="1772512581">
      <w:bodyDiv w:val="1"/>
      <w:marLeft w:val="0"/>
      <w:marRight w:val="0"/>
      <w:marTop w:val="0"/>
      <w:marBottom w:val="0"/>
      <w:divBdr>
        <w:top w:val="none" w:sz="0" w:space="0" w:color="auto"/>
        <w:left w:val="none" w:sz="0" w:space="0" w:color="auto"/>
        <w:bottom w:val="none" w:sz="0" w:space="0" w:color="auto"/>
        <w:right w:val="none" w:sz="0" w:space="0" w:color="auto"/>
      </w:divBdr>
    </w:div>
    <w:div w:id="1800759014">
      <w:bodyDiv w:val="1"/>
      <w:marLeft w:val="0"/>
      <w:marRight w:val="0"/>
      <w:marTop w:val="0"/>
      <w:marBottom w:val="0"/>
      <w:divBdr>
        <w:top w:val="none" w:sz="0" w:space="0" w:color="auto"/>
        <w:left w:val="none" w:sz="0" w:space="0" w:color="auto"/>
        <w:bottom w:val="none" w:sz="0" w:space="0" w:color="auto"/>
        <w:right w:val="none" w:sz="0" w:space="0" w:color="auto"/>
      </w:divBdr>
    </w:div>
    <w:div w:id="1817644781">
      <w:bodyDiv w:val="1"/>
      <w:marLeft w:val="0"/>
      <w:marRight w:val="0"/>
      <w:marTop w:val="0"/>
      <w:marBottom w:val="0"/>
      <w:divBdr>
        <w:top w:val="none" w:sz="0" w:space="0" w:color="auto"/>
        <w:left w:val="none" w:sz="0" w:space="0" w:color="auto"/>
        <w:bottom w:val="none" w:sz="0" w:space="0" w:color="auto"/>
        <w:right w:val="none" w:sz="0" w:space="0" w:color="auto"/>
      </w:divBdr>
    </w:div>
    <w:div w:id="1826891979">
      <w:bodyDiv w:val="1"/>
      <w:marLeft w:val="0"/>
      <w:marRight w:val="0"/>
      <w:marTop w:val="0"/>
      <w:marBottom w:val="0"/>
      <w:divBdr>
        <w:top w:val="none" w:sz="0" w:space="0" w:color="auto"/>
        <w:left w:val="none" w:sz="0" w:space="0" w:color="auto"/>
        <w:bottom w:val="none" w:sz="0" w:space="0" w:color="auto"/>
        <w:right w:val="none" w:sz="0" w:space="0" w:color="auto"/>
      </w:divBdr>
    </w:div>
    <w:div w:id="1832257045">
      <w:bodyDiv w:val="1"/>
      <w:marLeft w:val="0"/>
      <w:marRight w:val="0"/>
      <w:marTop w:val="0"/>
      <w:marBottom w:val="0"/>
      <w:divBdr>
        <w:top w:val="none" w:sz="0" w:space="0" w:color="auto"/>
        <w:left w:val="none" w:sz="0" w:space="0" w:color="auto"/>
        <w:bottom w:val="none" w:sz="0" w:space="0" w:color="auto"/>
        <w:right w:val="none" w:sz="0" w:space="0" w:color="auto"/>
      </w:divBdr>
    </w:div>
    <w:div w:id="1851872189">
      <w:bodyDiv w:val="1"/>
      <w:marLeft w:val="0"/>
      <w:marRight w:val="0"/>
      <w:marTop w:val="0"/>
      <w:marBottom w:val="0"/>
      <w:divBdr>
        <w:top w:val="none" w:sz="0" w:space="0" w:color="auto"/>
        <w:left w:val="none" w:sz="0" w:space="0" w:color="auto"/>
        <w:bottom w:val="none" w:sz="0" w:space="0" w:color="auto"/>
        <w:right w:val="none" w:sz="0" w:space="0" w:color="auto"/>
      </w:divBdr>
    </w:div>
    <w:div w:id="1868373725">
      <w:bodyDiv w:val="1"/>
      <w:marLeft w:val="0"/>
      <w:marRight w:val="0"/>
      <w:marTop w:val="0"/>
      <w:marBottom w:val="0"/>
      <w:divBdr>
        <w:top w:val="none" w:sz="0" w:space="0" w:color="auto"/>
        <w:left w:val="none" w:sz="0" w:space="0" w:color="auto"/>
        <w:bottom w:val="none" w:sz="0" w:space="0" w:color="auto"/>
        <w:right w:val="none" w:sz="0" w:space="0" w:color="auto"/>
      </w:divBdr>
    </w:div>
    <w:div w:id="1871645089">
      <w:bodyDiv w:val="1"/>
      <w:marLeft w:val="0"/>
      <w:marRight w:val="0"/>
      <w:marTop w:val="0"/>
      <w:marBottom w:val="0"/>
      <w:divBdr>
        <w:top w:val="none" w:sz="0" w:space="0" w:color="auto"/>
        <w:left w:val="none" w:sz="0" w:space="0" w:color="auto"/>
        <w:bottom w:val="none" w:sz="0" w:space="0" w:color="auto"/>
        <w:right w:val="none" w:sz="0" w:space="0" w:color="auto"/>
      </w:divBdr>
    </w:div>
    <w:div w:id="1921063899">
      <w:bodyDiv w:val="1"/>
      <w:marLeft w:val="0"/>
      <w:marRight w:val="0"/>
      <w:marTop w:val="0"/>
      <w:marBottom w:val="0"/>
      <w:divBdr>
        <w:top w:val="none" w:sz="0" w:space="0" w:color="auto"/>
        <w:left w:val="none" w:sz="0" w:space="0" w:color="auto"/>
        <w:bottom w:val="none" w:sz="0" w:space="0" w:color="auto"/>
        <w:right w:val="none" w:sz="0" w:space="0" w:color="auto"/>
      </w:divBdr>
    </w:div>
    <w:div w:id="1928607897">
      <w:bodyDiv w:val="1"/>
      <w:marLeft w:val="0"/>
      <w:marRight w:val="0"/>
      <w:marTop w:val="0"/>
      <w:marBottom w:val="0"/>
      <w:divBdr>
        <w:top w:val="none" w:sz="0" w:space="0" w:color="auto"/>
        <w:left w:val="none" w:sz="0" w:space="0" w:color="auto"/>
        <w:bottom w:val="none" w:sz="0" w:space="0" w:color="auto"/>
        <w:right w:val="none" w:sz="0" w:space="0" w:color="auto"/>
      </w:divBdr>
    </w:div>
    <w:div w:id="1947226235">
      <w:bodyDiv w:val="1"/>
      <w:marLeft w:val="0"/>
      <w:marRight w:val="0"/>
      <w:marTop w:val="0"/>
      <w:marBottom w:val="0"/>
      <w:divBdr>
        <w:top w:val="none" w:sz="0" w:space="0" w:color="auto"/>
        <w:left w:val="none" w:sz="0" w:space="0" w:color="auto"/>
        <w:bottom w:val="none" w:sz="0" w:space="0" w:color="auto"/>
        <w:right w:val="none" w:sz="0" w:space="0" w:color="auto"/>
      </w:divBdr>
    </w:div>
    <w:div w:id="1953593149">
      <w:bodyDiv w:val="1"/>
      <w:marLeft w:val="0"/>
      <w:marRight w:val="0"/>
      <w:marTop w:val="0"/>
      <w:marBottom w:val="0"/>
      <w:divBdr>
        <w:top w:val="none" w:sz="0" w:space="0" w:color="auto"/>
        <w:left w:val="none" w:sz="0" w:space="0" w:color="auto"/>
        <w:bottom w:val="none" w:sz="0" w:space="0" w:color="auto"/>
        <w:right w:val="none" w:sz="0" w:space="0" w:color="auto"/>
      </w:divBdr>
    </w:div>
    <w:div w:id="1979258960">
      <w:bodyDiv w:val="1"/>
      <w:marLeft w:val="0"/>
      <w:marRight w:val="0"/>
      <w:marTop w:val="0"/>
      <w:marBottom w:val="0"/>
      <w:divBdr>
        <w:top w:val="none" w:sz="0" w:space="0" w:color="auto"/>
        <w:left w:val="none" w:sz="0" w:space="0" w:color="auto"/>
        <w:bottom w:val="none" w:sz="0" w:space="0" w:color="auto"/>
        <w:right w:val="none" w:sz="0" w:space="0" w:color="auto"/>
      </w:divBdr>
    </w:div>
    <w:div w:id="1981810357">
      <w:bodyDiv w:val="1"/>
      <w:marLeft w:val="0"/>
      <w:marRight w:val="0"/>
      <w:marTop w:val="0"/>
      <w:marBottom w:val="0"/>
      <w:divBdr>
        <w:top w:val="none" w:sz="0" w:space="0" w:color="auto"/>
        <w:left w:val="none" w:sz="0" w:space="0" w:color="auto"/>
        <w:bottom w:val="none" w:sz="0" w:space="0" w:color="auto"/>
        <w:right w:val="none" w:sz="0" w:space="0" w:color="auto"/>
      </w:divBdr>
    </w:div>
    <w:div w:id="2036340822">
      <w:bodyDiv w:val="1"/>
      <w:marLeft w:val="0"/>
      <w:marRight w:val="0"/>
      <w:marTop w:val="0"/>
      <w:marBottom w:val="0"/>
      <w:divBdr>
        <w:top w:val="none" w:sz="0" w:space="0" w:color="auto"/>
        <w:left w:val="none" w:sz="0" w:space="0" w:color="auto"/>
        <w:bottom w:val="none" w:sz="0" w:space="0" w:color="auto"/>
        <w:right w:val="none" w:sz="0" w:space="0" w:color="auto"/>
      </w:divBdr>
    </w:div>
    <w:div w:id="2060322472">
      <w:bodyDiv w:val="1"/>
      <w:marLeft w:val="0"/>
      <w:marRight w:val="0"/>
      <w:marTop w:val="0"/>
      <w:marBottom w:val="0"/>
      <w:divBdr>
        <w:top w:val="none" w:sz="0" w:space="0" w:color="auto"/>
        <w:left w:val="none" w:sz="0" w:space="0" w:color="auto"/>
        <w:bottom w:val="none" w:sz="0" w:space="0" w:color="auto"/>
        <w:right w:val="none" w:sz="0" w:space="0" w:color="auto"/>
      </w:divBdr>
    </w:div>
    <w:div w:id="2065174119">
      <w:bodyDiv w:val="1"/>
      <w:marLeft w:val="0"/>
      <w:marRight w:val="0"/>
      <w:marTop w:val="0"/>
      <w:marBottom w:val="0"/>
      <w:divBdr>
        <w:top w:val="none" w:sz="0" w:space="0" w:color="auto"/>
        <w:left w:val="none" w:sz="0" w:space="0" w:color="auto"/>
        <w:bottom w:val="none" w:sz="0" w:space="0" w:color="auto"/>
        <w:right w:val="none" w:sz="0" w:space="0" w:color="auto"/>
      </w:divBdr>
    </w:div>
    <w:div w:id="2073190415">
      <w:bodyDiv w:val="1"/>
      <w:marLeft w:val="0"/>
      <w:marRight w:val="0"/>
      <w:marTop w:val="0"/>
      <w:marBottom w:val="0"/>
      <w:divBdr>
        <w:top w:val="none" w:sz="0" w:space="0" w:color="auto"/>
        <w:left w:val="none" w:sz="0" w:space="0" w:color="auto"/>
        <w:bottom w:val="none" w:sz="0" w:space="0" w:color="auto"/>
        <w:right w:val="none" w:sz="0" w:space="0" w:color="auto"/>
      </w:divBdr>
    </w:div>
    <w:div w:id="2074619972">
      <w:bodyDiv w:val="1"/>
      <w:marLeft w:val="0"/>
      <w:marRight w:val="0"/>
      <w:marTop w:val="0"/>
      <w:marBottom w:val="0"/>
      <w:divBdr>
        <w:top w:val="none" w:sz="0" w:space="0" w:color="auto"/>
        <w:left w:val="none" w:sz="0" w:space="0" w:color="auto"/>
        <w:bottom w:val="none" w:sz="0" w:space="0" w:color="auto"/>
        <w:right w:val="none" w:sz="0" w:space="0" w:color="auto"/>
      </w:divBdr>
    </w:div>
    <w:div w:id="2119834583">
      <w:bodyDiv w:val="1"/>
      <w:marLeft w:val="0"/>
      <w:marRight w:val="0"/>
      <w:marTop w:val="0"/>
      <w:marBottom w:val="0"/>
      <w:divBdr>
        <w:top w:val="none" w:sz="0" w:space="0" w:color="auto"/>
        <w:left w:val="none" w:sz="0" w:space="0" w:color="auto"/>
        <w:bottom w:val="none" w:sz="0" w:space="0" w:color="auto"/>
        <w:right w:val="none" w:sz="0" w:space="0" w:color="auto"/>
      </w:divBdr>
    </w:div>
    <w:div w:id="2134596247">
      <w:bodyDiv w:val="1"/>
      <w:marLeft w:val="0"/>
      <w:marRight w:val="0"/>
      <w:marTop w:val="0"/>
      <w:marBottom w:val="0"/>
      <w:divBdr>
        <w:top w:val="none" w:sz="0" w:space="0" w:color="auto"/>
        <w:left w:val="none" w:sz="0" w:space="0" w:color="auto"/>
        <w:bottom w:val="none" w:sz="0" w:space="0" w:color="auto"/>
        <w:right w:val="none" w:sz="0" w:space="0" w:color="auto"/>
      </w:divBdr>
    </w:div>
    <w:div w:id="2138330723">
      <w:bodyDiv w:val="1"/>
      <w:marLeft w:val="0"/>
      <w:marRight w:val="0"/>
      <w:marTop w:val="0"/>
      <w:marBottom w:val="0"/>
      <w:divBdr>
        <w:top w:val="none" w:sz="0" w:space="0" w:color="auto"/>
        <w:left w:val="none" w:sz="0" w:space="0" w:color="auto"/>
        <w:bottom w:val="none" w:sz="0" w:space="0" w:color="auto"/>
        <w:right w:val="none" w:sz="0" w:space="0" w:color="auto"/>
      </w:divBdr>
    </w:div>
    <w:div w:id="2140566022">
      <w:bodyDiv w:val="1"/>
      <w:marLeft w:val="0"/>
      <w:marRight w:val="0"/>
      <w:marTop w:val="0"/>
      <w:marBottom w:val="0"/>
      <w:divBdr>
        <w:top w:val="none" w:sz="0" w:space="0" w:color="auto"/>
        <w:left w:val="none" w:sz="0" w:space="0" w:color="auto"/>
        <w:bottom w:val="none" w:sz="0" w:space="0" w:color="auto"/>
        <w:right w:val="none" w:sz="0" w:space="0" w:color="auto"/>
      </w:divBdr>
    </w:div>
    <w:div w:id="2142841703">
      <w:bodyDiv w:val="1"/>
      <w:marLeft w:val="0"/>
      <w:marRight w:val="0"/>
      <w:marTop w:val="0"/>
      <w:marBottom w:val="0"/>
      <w:divBdr>
        <w:top w:val="none" w:sz="0" w:space="0" w:color="auto"/>
        <w:left w:val="none" w:sz="0" w:space="0" w:color="auto"/>
        <w:bottom w:val="none" w:sz="0" w:space="0" w:color="auto"/>
        <w:right w:val="none" w:sz="0" w:space="0" w:color="auto"/>
      </w:divBdr>
    </w:div>
    <w:div w:id="21471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F:\COLTLAX\PC\Escritorio\EJERCICIO%202024\CUENTA%20PUBLICA%202024\1ER%20TRIMESTRE%2024%20CUENTA%20PUBLICA\CUENTA%20PUBLICA%201o%20Trim%202024.xlsx!ECSF!F1C1:F70C7" TargetMode="Externa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file:///F:\COLTLAX\PC\Escritorio\EJERCICIO%202024\CUENTA%20PUBLICA%202024\1ER%20TRIMESTRE%2024%20CUENTA%20PUBLICA\CUENTA%20PUBLICA%201o%20Trim%202024.xlsx!EFE!F1C1:F75C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F:\COLTLAX\PC\Escritorio\EJERCICIO%202024\CUENTA%20PUBLICA%202024\1ER%20TRIMESTRE%2024%20CUENTA%20PUBLICA\CUENTA%20PUBLICA%201o%20Trim%202024.xlsx!EADOP!F1:F46" TargetMode="External"/><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F:\COLTLAX\PC\Escritorio\EJERCICIO%202024\CUENTA%20PUBLICA%202024\1ER%20TRIMESTRE%2024%20CUENTA%20PUBLICA\CUENTA%20PUBLICA%201o%20Trim%202024.xlsx!ESF!C1:C8" TargetMode="External"/><Relationship Id="rId24" Type="http://schemas.openxmlformats.org/officeDocument/2006/relationships/image" Target="media/image10.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file:///F:\COLTLAX\PC\Escritorio\EJERCICIO%202024\CUENTA%20PUBLICA%202024\1ER%20TRIMESTRE%2024%20CUENTA%20PUBLICA\CUENTA%20PUBLICA%201o%20Trim%202024.xlsx!EAA!&#193;rea_de_impresi&#243;n" TargetMode="External"/><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oleObject" Target="file:///F:\COLTLAX\PC\Escritorio\EJERCICIO%202024\CUENTA%20PUBLICA%202024\1ER%20TRIMESTRE%2024%20CUENTA%20PUBLICA\CUENTA%20PUBLICA%201o%20Trim%202024.xlsx!EVHP!F1C1:F49C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file:///F:\COLTLAX\PC\Escritorio\EJERCICIO%202024\CUENTA%20PUBLICA%202024\1ER%20TRIMESTRE%2024%20CUENTA%20PUBLICA\CUENTA%20PUBLICA%201o%20Trim%202024.xlsx!EA!&#193;rea_de_impresi&#243;n"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FB26-E240-4FF7-8A4B-BEDC25AE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20</Pages>
  <Words>2858</Words>
  <Characters>15724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Samijupe</cp:lastModifiedBy>
  <cp:revision>20</cp:revision>
  <cp:lastPrinted>2024-04-11T15:40:00Z</cp:lastPrinted>
  <dcterms:created xsi:type="dcterms:W3CDTF">2023-07-05T14:44:00Z</dcterms:created>
  <dcterms:modified xsi:type="dcterms:W3CDTF">2024-04-11T15:41:00Z</dcterms:modified>
</cp:coreProperties>
</file>