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7FC8" w14:textId="40DD15F0" w:rsidR="00715BC2" w:rsidRDefault="00715BC2" w:rsidP="00060E46"/>
    <w:p w14:paraId="170EDE79" w14:textId="1DB830DE" w:rsidR="00715BC2" w:rsidRDefault="00BD3152" w:rsidP="00060E46">
      <w:r>
        <w:object w:dxaOrig="12840" w:dyaOrig="17985" w14:anchorId="7D73D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60pt" o:ole="">
            <v:imagedata r:id="rId8" o:title=""/>
          </v:shape>
          <o:OLEObject Type="Link" ProgID="Excel.Sheet.12" ShapeID="_x0000_i1025" DrawAspect="Content" r:id="rId9" UpdateMode="Always">
            <o:LinkType>EnhancedMetaFile</o:LinkType>
            <o:LockedField>false</o:LockedField>
          </o:OLEObject>
        </w:object>
      </w:r>
    </w:p>
    <w:p w14:paraId="39122573" w14:textId="4BE3CE72" w:rsidR="00715BC2" w:rsidRDefault="00715BC2" w:rsidP="00060E46"/>
    <w:p w14:paraId="126D7985" w14:textId="40B1ADA1" w:rsidR="00ED6624" w:rsidRDefault="00BD3152" w:rsidP="00060E46">
      <w:r>
        <w:object w:dxaOrig="17865" w:dyaOrig="14835" w14:anchorId="29FE3800">
          <v:shape id="_x0000_i1026" type="#_x0000_t75" style="width:474pt;height:647.25pt" o:ole="">
            <v:imagedata r:id="rId10" o:title=""/>
          </v:shape>
          <o:OLEObject Type="Link" ProgID="Excel.Sheet.12" ShapeID="_x0000_i1026" DrawAspect="Content" r:id="rId11" UpdateMode="Always">
            <o:LinkType>EnhancedMetaFile</o:LinkType>
            <o:LockedField>false</o:LockedField>
          </o:OLEObject>
        </w:object>
      </w:r>
    </w:p>
    <w:p w14:paraId="261D8608" w14:textId="77777777" w:rsidR="00715BC2" w:rsidRDefault="00715BC2" w:rsidP="00060E46"/>
    <w:p w14:paraId="7C7BCB30" w14:textId="411261CF" w:rsidR="00ED6624" w:rsidRDefault="00BD3152" w:rsidP="00060E46">
      <w:r>
        <w:object w:dxaOrig="12690" w:dyaOrig="18945" w14:anchorId="0F2EB1AE">
          <v:shape id="_x0000_i1027" type="#_x0000_t75" style="width:476.25pt;height:660pt" o:ole="">
            <v:imagedata r:id="rId12" o:title=""/>
          </v:shape>
          <o:OLEObject Type="Link" ProgID="Excel.Sheet.12" ShapeID="_x0000_i1027" DrawAspect="Content" r:id="rId13" UpdateMode="Always">
            <o:LinkType>EnhancedMetaFile</o:LinkType>
            <o:LockedField>false</o:LockedField>
          </o:OLEObject>
        </w:object>
      </w:r>
    </w:p>
    <w:p w14:paraId="1E4AED2E" w14:textId="33D757CE" w:rsidR="00ED6624" w:rsidRDefault="00ED6624" w:rsidP="00060E46"/>
    <w:p w14:paraId="67505ACB" w14:textId="6475ACD8" w:rsidR="00ED6624" w:rsidRDefault="00BD3152" w:rsidP="00060E46">
      <w:r>
        <w:object w:dxaOrig="14160" w:dyaOrig="9255" w14:anchorId="6B94A1FD">
          <v:shape id="_x0000_i1028" type="#_x0000_t75" style="width:491.25pt;height:462.75pt" o:ole="">
            <v:imagedata r:id="rId14" o:title=""/>
          </v:shape>
          <o:OLEObject Type="Link" ProgID="Excel.Sheet.12" ShapeID="_x0000_i1028" DrawAspect="Content" r:id="rId15" UpdateMode="Always">
            <o:LinkType>EnhancedMetaFile</o:LinkType>
            <o:LockedField>false</o:LockedField>
          </o:OLEObject>
        </w:object>
      </w:r>
    </w:p>
    <w:p w14:paraId="351E3370" w14:textId="77777777" w:rsidR="00ED6624" w:rsidRDefault="00ED6624" w:rsidP="00060E46"/>
    <w:p w14:paraId="5B987A9F" w14:textId="4C5AB383" w:rsidR="00DC6B35" w:rsidRDefault="00DC6B35" w:rsidP="00386C8E"/>
    <w:p w14:paraId="6B1CCCE2" w14:textId="33B90BA1" w:rsidR="009425D6" w:rsidRDefault="009425D6" w:rsidP="009425D6">
      <w:pPr>
        <w:jc w:val="center"/>
      </w:pPr>
    </w:p>
    <w:p w14:paraId="4AECE240" w14:textId="75F4E79A" w:rsidR="009425D6" w:rsidRDefault="009425D6" w:rsidP="009425D6">
      <w:pPr>
        <w:jc w:val="center"/>
      </w:pPr>
    </w:p>
    <w:p w14:paraId="7CB09DAB" w14:textId="77777777" w:rsidR="009425D6" w:rsidRDefault="009425D6" w:rsidP="009425D6">
      <w:pPr>
        <w:jc w:val="center"/>
      </w:pPr>
    </w:p>
    <w:p w14:paraId="3BA4F9F3" w14:textId="37B1BACF" w:rsidR="00715BC2" w:rsidRDefault="00715BC2" w:rsidP="00927BA4">
      <w:pPr>
        <w:tabs>
          <w:tab w:val="left" w:pos="2430"/>
        </w:tabs>
      </w:pPr>
    </w:p>
    <w:p w14:paraId="47EF27C6" w14:textId="3354658C" w:rsidR="002C6273" w:rsidRDefault="002C6273" w:rsidP="00927BA4">
      <w:pPr>
        <w:tabs>
          <w:tab w:val="left" w:pos="2430"/>
        </w:tabs>
      </w:pPr>
    </w:p>
    <w:p w14:paraId="47C885D9" w14:textId="77777777" w:rsidR="002C6273" w:rsidRDefault="002C6273" w:rsidP="00927BA4">
      <w:pPr>
        <w:tabs>
          <w:tab w:val="left" w:pos="2430"/>
        </w:tabs>
      </w:pPr>
    </w:p>
    <w:p w14:paraId="208151F8" w14:textId="160EB6C9" w:rsidR="00E32708" w:rsidRDefault="00BD3152" w:rsidP="00927BA4">
      <w:pPr>
        <w:tabs>
          <w:tab w:val="left" w:pos="2430"/>
        </w:tabs>
      </w:pPr>
      <w:r>
        <w:object w:dxaOrig="13575" w:dyaOrig="12330" w14:anchorId="47C52976">
          <v:shape id="_x0000_i1029" type="#_x0000_t75" style="width:438.75pt;height:654pt" o:ole="">
            <v:imagedata r:id="rId16" o:title=""/>
          </v:shape>
          <o:OLEObject Type="Link" ProgID="Excel.Sheet.12" ShapeID="_x0000_i1029" DrawAspect="Content" r:id="rId17" UpdateMode="Always">
            <o:LinkType>EnhancedMetaFile</o:LinkType>
            <o:LockedField>false</o:LockedField>
          </o:OLEObject>
        </w:object>
      </w:r>
      <w:r w:rsidR="00DE2F50">
        <w:br w:type="textWrapping" w:clear="all"/>
      </w:r>
    </w:p>
    <w:p w14:paraId="1C325D14" w14:textId="77777777" w:rsidR="00217C35" w:rsidRDefault="00217C35" w:rsidP="00927BA4">
      <w:pPr>
        <w:tabs>
          <w:tab w:val="left" w:pos="2430"/>
        </w:tabs>
      </w:pPr>
    </w:p>
    <w:p w14:paraId="7D3D0E7F" w14:textId="3D44B183" w:rsidR="00217C35" w:rsidRDefault="00BD3152" w:rsidP="00927BA4">
      <w:pPr>
        <w:tabs>
          <w:tab w:val="left" w:pos="2430"/>
        </w:tabs>
      </w:pPr>
      <w:r>
        <w:object w:dxaOrig="16485" w:dyaOrig="15165" w14:anchorId="16D4C006">
          <v:shape id="_x0000_i1030" type="#_x0000_t75" style="width:483pt;height:651pt" o:ole="">
            <v:imagedata r:id="rId18" o:title=""/>
          </v:shape>
          <o:OLEObject Type="Link" ProgID="Excel.Sheet.12" ShapeID="_x0000_i1030" DrawAspect="Content" r:id="rId19" UpdateMode="Always">
            <o:LinkType>EnhancedMetaFile</o:LinkType>
            <o:LockedField>false</o:LockedField>
          </o:OLEObject>
        </w:object>
      </w:r>
    </w:p>
    <w:p w14:paraId="4EAFC6FE" w14:textId="77777777" w:rsidR="00715BC2" w:rsidRDefault="00715BC2" w:rsidP="00927BA4">
      <w:pPr>
        <w:tabs>
          <w:tab w:val="left" w:pos="2430"/>
        </w:tabs>
      </w:pPr>
    </w:p>
    <w:p w14:paraId="2A622289" w14:textId="03806039" w:rsidR="00217C35" w:rsidRDefault="00BD3152" w:rsidP="00927BA4">
      <w:pPr>
        <w:tabs>
          <w:tab w:val="left" w:pos="2430"/>
        </w:tabs>
      </w:pPr>
      <w:r>
        <w:object w:dxaOrig="12675" w:dyaOrig="17355" w14:anchorId="16337781">
          <v:shape id="_x0000_i1031" type="#_x0000_t75" style="width:459.75pt;height:654pt" o:ole="">
            <v:imagedata r:id="rId20" o:title=""/>
          </v:shape>
          <o:OLEObject Type="Link" ProgID="Excel.Sheet.12" ShapeID="_x0000_i1031" DrawAspect="Content" r:id="rId21" UpdateMode="Always">
            <o:LinkType>EnhancedMetaFile</o:LinkType>
            <o:LockedField>false</o:LockedField>
          </o:OLEObject>
        </w:object>
      </w:r>
    </w:p>
    <w:p w14:paraId="11D3BA1D" w14:textId="77777777" w:rsidR="00217C35" w:rsidRDefault="00217C35" w:rsidP="00927BA4">
      <w:pPr>
        <w:tabs>
          <w:tab w:val="left" w:pos="2430"/>
        </w:tabs>
      </w:pPr>
    </w:p>
    <w:p w14:paraId="75D1364F" w14:textId="6E753392" w:rsidR="00CE73A7" w:rsidRDefault="00CE73A7" w:rsidP="00CE73A7">
      <w:pPr>
        <w:jc w:val="center"/>
        <w:rPr>
          <w:rFonts w:ascii="Arial" w:hAnsi="Arial" w:cs="Arial"/>
          <w:sz w:val="18"/>
          <w:szCs w:val="18"/>
        </w:rPr>
      </w:pPr>
      <w:r w:rsidRPr="00CE73A7">
        <w:rPr>
          <w:rFonts w:ascii="Arial" w:hAnsi="Arial" w:cs="Arial"/>
          <w:sz w:val="18"/>
          <w:szCs w:val="18"/>
        </w:rPr>
        <w:t xml:space="preserve"> </w:t>
      </w:r>
      <w:r w:rsidRPr="00975327">
        <w:rPr>
          <w:rFonts w:ascii="Arial" w:hAnsi="Arial" w:cs="Arial"/>
          <w:sz w:val="18"/>
          <w:szCs w:val="18"/>
        </w:rPr>
        <w:t>Informe de Pasivos Contingentes</w:t>
      </w:r>
    </w:p>
    <w:p w14:paraId="761D5E58" w14:textId="77777777" w:rsidR="00CE73A7" w:rsidRPr="00975327" w:rsidRDefault="00CE73A7" w:rsidP="00CE73A7">
      <w:pPr>
        <w:jc w:val="center"/>
        <w:rPr>
          <w:rFonts w:ascii="Arial" w:hAnsi="Arial" w:cs="Arial"/>
          <w:sz w:val="18"/>
          <w:szCs w:val="18"/>
        </w:rPr>
      </w:pPr>
    </w:p>
    <w:p w14:paraId="5FB95AAA" w14:textId="77777777" w:rsidR="00CE73A7" w:rsidRPr="00EE0ED5" w:rsidRDefault="00CE73A7" w:rsidP="00CE73A7">
      <w:pPr>
        <w:numPr>
          <w:ilvl w:val="0"/>
          <w:numId w:val="32"/>
        </w:numPr>
        <w:jc w:val="both"/>
        <w:rPr>
          <w:rFonts w:ascii="Arial" w:hAnsi="Arial" w:cs="Arial"/>
          <w:sz w:val="18"/>
          <w:szCs w:val="18"/>
        </w:rPr>
      </w:pPr>
      <w:r w:rsidRPr="00EE0ED5">
        <w:rPr>
          <w:rFonts w:ascii="Arial" w:hAnsi="Arial" w:cs="Arial"/>
          <w:sz w:val="18"/>
          <w:szCs w:val="18"/>
        </w:rPr>
        <w:t xml:space="preserve">Se informa que se tiene el registro de </w:t>
      </w:r>
      <w:r>
        <w:rPr>
          <w:rFonts w:ascii="Arial" w:hAnsi="Arial" w:cs="Arial"/>
          <w:sz w:val="18"/>
          <w:szCs w:val="18"/>
        </w:rPr>
        <w:t>42</w:t>
      </w:r>
      <w:r w:rsidRPr="00EE0ED5">
        <w:rPr>
          <w:rFonts w:ascii="Arial" w:hAnsi="Arial" w:cs="Arial"/>
          <w:sz w:val="18"/>
          <w:szCs w:val="18"/>
        </w:rPr>
        <w:t xml:space="preserve"> juicios laborales integrados de la siguiente forma:</w:t>
      </w:r>
    </w:p>
    <w:p w14:paraId="64D81FF8"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2020 se tienen catorce juicios laborales, uno se encuentra en demanda y excepciones, ofrecimiento y admisión de pruebas, dos en etapa de desahogo de pruebas, tres en resolución interlocutoria y ocho en alegatos. </w:t>
      </w:r>
    </w:p>
    <w:p w14:paraId="524F62BB"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2021 se tienen catorce juicios laborales, uno en la etapa de conciliación y medición, uno en demanda y excepciones, ofrecimiento y admisión de pruebas, dos en desahogo de pruebas, ocho en resolución interlocutoria, uno en etapa de alegatos y uno en laudo.</w:t>
      </w:r>
    </w:p>
    <w:p w14:paraId="4A8B8084"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2022 se han registrado siete juicios laborales, tres en demanda y excepciones ofrecimiento y admisión de pruebas, dos en desahogo de pruebas, uno en etapa de caducidad y uno en laudo.</w:t>
      </w:r>
    </w:p>
    <w:p w14:paraId="64CE26F6" w14:textId="77777777" w:rsidR="00CE73A7" w:rsidRDefault="00CE73A7" w:rsidP="00CE73A7">
      <w:pPr>
        <w:ind w:left="720"/>
        <w:jc w:val="both"/>
        <w:rPr>
          <w:rFonts w:ascii="Arial" w:hAnsi="Arial" w:cs="Arial"/>
          <w:sz w:val="18"/>
          <w:szCs w:val="18"/>
        </w:rPr>
      </w:pPr>
      <w:r w:rsidRPr="00EE0ED5">
        <w:rPr>
          <w:rFonts w:ascii="Arial" w:hAnsi="Arial" w:cs="Arial"/>
          <w:sz w:val="18"/>
          <w:szCs w:val="18"/>
        </w:rPr>
        <w:t>Del ejercicio 2023 se tienen dos juicios laborales, uno en demanda y excepciones, ofrecimiento y admisión de pruebas y uno en resolución interlocutoria.</w:t>
      </w:r>
    </w:p>
    <w:p w14:paraId="53B9917E"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w:t>
      </w:r>
      <w:r>
        <w:rPr>
          <w:rFonts w:ascii="Arial" w:hAnsi="Arial" w:cs="Arial"/>
          <w:sz w:val="18"/>
          <w:szCs w:val="18"/>
        </w:rPr>
        <w:t>4</w:t>
      </w:r>
      <w:r w:rsidRPr="00EE0ED5">
        <w:rPr>
          <w:rFonts w:ascii="Arial" w:hAnsi="Arial" w:cs="Arial"/>
          <w:sz w:val="18"/>
          <w:szCs w:val="18"/>
        </w:rPr>
        <w:t xml:space="preserve"> se tienen </w:t>
      </w:r>
      <w:r>
        <w:rPr>
          <w:rFonts w:ascii="Arial" w:hAnsi="Arial" w:cs="Arial"/>
          <w:sz w:val="18"/>
          <w:szCs w:val="18"/>
        </w:rPr>
        <w:t>cuatro</w:t>
      </w:r>
      <w:r w:rsidRPr="00EE0ED5">
        <w:rPr>
          <w:rFonts w:ascii="Arial" w:hAnsi="Arial" w:cs="Arial"/>
          <w:sz w:val="18"/>
          <w:szCs w:val="18"/>
        </w:rPr>
        <w:t xml:space="preserve"> juicios laborales, </w:t>
      </w:r>
      <w:r>
        <w:rPr>
          <w:rFonts w:ascii="Arial" w:hAnsi="Arial" w:cs="Arial"/>
          <w:sz w:val="18"/>
          <w:szCs w:val="18"/>
        </w:rPr>
        <w:t xml:space="preserve">los cuales en están etapa de emplazamiento. </w:t>
      </w:r>
    </w:p>
    <w:p w14:paraId="110F7EB8"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Así mismo se informa  que se tienen dos juicios laborales en ejecución de laudo: uno promovido por Ma. Trinidad Coca Madrid y María Sara Armenta Díaz condenando al ICATLAX a la reinstalación, pago de prestaciones y salarios caídos por la cantidad de $3,217,499.39 según acuerdo, de los cuales se tiene considerado en el resultado del ejercicio anterior, la cantidad de $ 1,649,507.88 pesos; y otro promovido por Rosario Ortega Cid y Ma. Esther López Velázquez por el pago de $36,743.38 y $73,486.76 pesos respectivamente.</w:t>
      </w:r>
    </w:p>
    <w:p w14:paraId="1A7D1A8F" w14:textId="77777777" w:rsidR="00CE73A7" w:rsidRDefault="00CE73A7" w:rsidP="00CE73A7">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p>
    <w:p w14:paraId="4C709EE3" w14:textId="77777777" w:rsidR="00CE73A7" w:rsidRPr="006403E3" w:rsidRDefault="00CE73A7" w:rsidP="00CE73A7">
      <w:pPr>
        <w:rPr>
          <w:rFonts w:ascii="Arial" w:hAnsi="Arial" w:cs="Arial"/>
          <w:sz w:val="18"/>
          <w:szCs w:val="18"/>
        </w:rPr>
      </w:pPr>
      <w:r w:rsidRPr="006403E3">
        <w:rPr>
          <w:rFonts w:ascii="Arial" w:hAnsi="Arial" w:cs="Arial"/>
          <w:sz w:val="18"/>
          <w:szCs w:val="18"/>
        </w:rPr>
        <w:tab/>
      </w:r>
      <w:r w:rsidRPr="006403E3">
        <w:rPr>
          <w:rFonts w:ascii="Arial" w:hAnsi="Arial" w:cs="Arial"/>
          <w:sz w:val="18"/>
          <w:szCs w:val="18"/>
        </w:rPr>
        <w:tab/>
      </w:r>
    </w:p>
    <w:p w14:paraId="2FBDD202" w14:textId="77777777" w:rsidR="00C854C9" w:rsidRDefault="00000000" w:rsidP="00C854C9">
      <w:pPr>
        <w:rPr>
          <w:rFonts w:ascii="Soberana Sans Light" w:hAnsi="Soberana Sans Light"/>
        </w:rPr>
      </w:pPr>
      <w:r>
        <w:rPr>
          <w:rFonts w:ascii="Soberana Sans Light" w:hAnsi="Soberana Sans Light"/>
          <w:noProof/>
          <w:lang w:eastAsia="es-MX"/>
        </w:rPr>
        <w:object w:dxaOrig="1440" w:dyaOrig="1440" w14:anchorId="0A0C742E">
          <v:shape id="_x0000_s2070" type="#_x0000_t75" style="position:absolute;margin-left:0;margin-top:68.6pt;width:468.15pt;height:71.3pt;z-index:251663360;mso-position-horizontal-relative:text;mso-position-vertical-relative:text;mso-width-relative:page;mso-height-relative:page">
            <v:imagedata r:id="rId22" o:title=""/>
            <w10:wrap type="topAndBottom"/>
          </v:shape>
          <o:OLEObject Type="Embed" ProgID="Excel.Sheet.12" ShapeID="_x0000_s2070" DrawAspect="Content" ObjectID="_1782048677" r:id="rId23"/>
        </w:object>
      </w:r>
      <w:r w:rsidR="00C854C9">
        <w:rPr>
          <w:rFonts w:ascii="Soberana Sans Light" w:hAnsi="Soberana Sans Light"/>
        </w:rPr>
        <w:br w:type="page"/>
      </w:r>
    </w:p>
    <w:p w14:paraId="202E6A20"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2FAA0779"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48E1189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INSTITUTO DE CAPACITACIÓN PARA EL TRABAJO DEL ESTADO DE TLAXCALA</w:t>
      </w:r>
    </w:p>
    <w:p w14:paraId="7E79440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0D32AA77" w14:textId="1D42F7CF"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DEL 1 DE ENERO AL </w:t>
      </w:r>
      <w:r w:rsidR="0010116E">
        <w:rPr>
          <w:rFonts w:ascii="Arial" w:eastAsia="Times New Roman" w:hAnsi="Arial" w:cs="Arial"/>
          <w:b/>
          <w:sz w:val="18"/>
          <w:szCs w:val="18"/>
          <w:lang w:val="es-ES" w:eastAsia="es-ES"/>
        </w:rPr>
        <w:t>3</w:t>
      </w:r>
      <w:r w:rsidR="00E26457">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E26457">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2024</w:t>
      </w:r>
    </w:p>
    <w:p w14:paraId="6BC25173"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PESOS</w:t>
      </w:r>
    </w:p>
    <w:p w14:paraId="18BB87CA"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p>
    <w:p w14:paraId="6D551025" w14:textId="77777777" w:rsidR="00BB3E6E" w:rsidRPr="00975327" w:rsidRDefault="00BB3E6E" w:rsidP="00BB3E6E">
      <w:pPr>
        <w:pStyle w:val="Texto"/>
        <w:spacing w:after="0" w:line="240" w:lineRule="exact"/>
        <w:ind w:firstLine="0"/>
        <w:jc w:val="center"/>
        <w:rPr>
          <w:b/>
          <w:szCs w:val="18"/>
          <w:lang w:val="es-MX"/>
        </w:rPr>
      </w:pPr>
      <w:r>
        <w:rPr>
          <w:b/>
          <w:szCs w:val="18"/>
          <w:lang w:val="es-MX"/>
        </w:rPr>
        <w:t>a</w:t>
      </w:r>
      <w:r w:rsidRPr="00975327">
        <w:rPr>
          <w:b/>
          <w:szCs w:val="18"/>
          <w:lang w:val="es-MX"/>
        </w:rPr>
        <w:t>) NOTAS DE GESTIÓN ADMINISTRATIVA</w:t>
      </w:r>
    </w:p>
    <w:p w14:paraId="73594B62" w14:textId="77777777" w:rsidR="00BB3E6E" w:rsidRPr="00975327" w:rsidRDefault="00BB3E6E" w:rsidP="00BB3E6E">
      <w:pPr>
        <w:pStyle w:val="Texto"/>
        <w:spacing w:after="0" w:line="240" w:lineRule="exact"/>
        <w:ind w:firstLine="0"/>
        <w:jc w:val="left"/>
        <w:rPr>
          <w:b/>
          <w:szCs w:val="18"/>
          <w:lang w:val="es-MX"/>
        </w:rPr>
      </w:pPr>
    </w:p>
    <w:p w14:paraId="43ADD6D4"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975327">
        <w:rPr>
          <w:b/>
          <w:szCs w:val="18"/>
        </w:rPr>
        <w:t>1.</w:t>
      </w:r>
      <w:r w:rsidRPr="00975327">
        <w:rPr>
          <w:b/>
          <w:szCs w:val="18"/>
        </w:rPr>
        <w:tab/>
      </w:r>
      <w:r w:rsidRPr="000C4C91">
        <w:rPr>
          <w:rFonts w:ascii="Arial" w:eastAsia="Times New Roman" w:hAnsi="Arial" w:cs="Arial"/>
          <w:b/>
          <w:sz w:val="18"/>
          <w:szCs w:val="18"/>
          <w:lang w:eastAsia="es-ES"/>
        </w:rPr>
        <w:t>Autorización e Historia</w:t>
      </w:r>
    </w:p>
    <w:p w14:paraId="7F174FF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C63A57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55CFFEC7"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276E00B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421F5ACE"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47EB6C4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2DA49D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1F46B769"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Organización y Objeto Social</w:t>
      </w:r>
    </w:p>
    <w:p w14:paraId="76F70D3C"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7EC3ABA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339E403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5911C67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w:t>
      </w:r>
      <w:r>
        <w:rPr>
          <w:rFonts w:ascii="Arial" w:eastAsia="Times New Roman" w:hAnsi="Arial" w:cs="Arial"/>
          <w:sz w:val="18"/>
          <w:szCs w:val="18"/>
          <w:lang w:val="es-ES" w:eastAsia="es-ES"/>
        </w:rPr>
        <w:t>4</w:t>
      </w:r>
      <w:r w:rsidRPr="000C4C91">
        <w:rPr>
          <w:rFonts w:ascii="Arial" w:eastAsia="Times New Roman" w:hAnsi="Arial" w:cs="Arial"/>
          <w:sz w:val="18"/>
          <w:szCs w:val="18"/>
          <w:lang w:val="es-ES" w:eastAsia="es-ES"/>
        </w:rPr>
        <w:t>.</w:t>
      </w:r>
    </w:p>
    <w:p w14:paraId="19F75FD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422516D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23EB3956"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Estructura organizacional básica consta de la Junta Directiva, un Director General, Directores de área, Directores de Unidad de Capacitación, Jefes de Departamento, Jefes de Vinculación, Jefes de Capacitación, Jefes de oficina.</w:t>
      </w:r>
    </w:p>
    <w:p w14:paraId="1203674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 xml:space="preserve">g)   Fideicomisos, mandatos y análogos de los cuales es fideicomitente o fiduciario, lo cual </w:t>
      </w:r>
      <w:r>
        <w:rPr>
          <w:rFonts w:ascii="Arial" w:eastAsia="Times New Roman" w:hAnsi="Arial" w:cs="Arial"/>
          <w:sz w:val="18"/>
          <w:szCs w:val="18"/>
          <w:lang w:val="es-ES" w:eastAsia="es-ES"/>
        </w:rPr>
        <w:t xml:space="preserve">en </w:t>
      </w:r>
      <w:r w:rsidRPr="000C4C91">
        <w:rPr>
          <w:rFonts w:ascii="Arial" w:eastAsia="Times New Roman" w:hAnsi="Arial" w:cs="Arial"/>
          <w:sz w:val="18"/>
          <w:szCs w:val="18"/>
          <w:lang w:val="es-ES" w:eastAsia="es-ES"/>
        </w:rPr>
        <w:t>este punto no aplica para el Instituto.</w:t>
      </w:r>
    </w:p>
    <w:p w14:paraId="279E73E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04D2101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Bases de Preparación de los Estados Financieros</w:t>
      </w:r>
    </w:p>
    <w:p w14:paraId="09C0C0D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2B1BFB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38145BE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0017260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131BBF3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7D8D8A1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39F8D3F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a la Ley General de Contabilidad Gubernamental, debe </w:t>
      </w:r>
    </w:p>
    <w:p w14:paraId="2B715865" w14:textId="496C7CCE" w:rsidR="00A75CE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092F0400" w14:textId="61FCD143" w:rsidR="00A40C3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3AF4DCCB" w14:textId="5EC72F56" w:rsidR="00CE73A7" w:rsidRDefault="00CE73A7" w:rsidP="00BB3E6E">
      <w:pPr>
        <w:spacing w:after="0" w:line="240" w:lineRule="exact"/>
        <w:ind w:left="1440" w:hanging="360"/>
        <w:jc w:val="both"/>
        <w:rPr>
          <w:rFonts w:ascii="Arial" w:eastAsia="Times New Roman" w:hAnsi="Arial" w:cs="Arial"/>
          <w:sz w:val="18"/>
          <w:szCs w:val="18"/>
          <w:lang w:val="es-ES" w:eastAsia="es-ES"/>
        </w:rPr>
      </w:pPr>
    </w:p>
    <w:p w14:paraId="1A6FDD0C" w14:textId="77777777" w:rsidR="00CE73A7" w:rsidRPr="000C4C91" w:rsidRDefault="00CE73A7" w:rsidP="00BB3E6E">
      <w:pPr>
        <w:spacing w:after="0" w:line="240" w:lineRule="exact"/>
        <w:ind w:left="1440" w:hanging="360"/>
        <w:jc w:val="both"/>
        <w:rPr>
          <w:rFonts w:ascii="Arial" w:eastAsia="Times New Roman" w:hAnsi="Arial" w:cs="Arial"/>
          <w:sz w:val="18"/>
          <w:szCs w:val="18"/>
          <w:lang w:val="es-ES" w:eastAsia="es-ES"/>
        </w:rPr>
      </w:pPr>
    </w:p>
    <w:p w14:paraId="47581279"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18C991A3"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Presentar los últimos estados financieros con la normatividad anteriormente utilizada con las nuevas políticas para fines de comparación en la transición a la base devengado. Este punto también ya fue cubierto en años anteriores.</w:t>
      </w:r>
    </w:p>
    <w:p w14:paraId="07E4E05A"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727F90C5"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p>
    <w:p w14:paraId="22E1B8A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Políticas de Contabilidad Significativas</w:t>
      </w:r>
    </w:p>
    <w:p w14:paraId="48748AB2"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9F9ADD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3A8E455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7F07756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5C2F8C8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 xml:space="preserve">El Instituto no maneja materias primas y producto terminado de productos por lo que no tiene un </w:t>
      </w:r>
      <w:r w:rsidRPr="003835B9">
        <w:rPr>
          <w:rFonts w:ascii="Arial" w:eastAsia="Times New Roman" w:hAnsi="Arial" w:cs="Arial"/>
          <w:sz w:val="18"/>
          <w:szCs w:val="18"/>
          <w:lang w:val="es-ES" w:eastAsia="es-ES"/>
        </w:rPr>
        <w:t>Sistema y método de valuación de inventarios y costo de lo vendido.</w:t>
      </w:r>
    </w:p>
    <w:p w14:paraId="272E824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    </w:t>
      </w:r>
      <w:r w:rsidRPr="000C4C91">
        <w:rPr>
          <w:rFonts w:ascii="Arial" w:eastAsia="Times New Roman" w:hAnsi="Arial" w:cs="Arial"/>
          <w:sz w:val="18"/>
          <w:szCs w:val="18"/>
          <w:lang w:val="es-ES" w:eastAsia="es-ES"/>
        </w:rPr>
        <w:t>No se tiene beneficios a empleados por cálculo de reserva actuarial.</w:t>
      </w:r>
    </w:p>
    <w:p w14:paraId="3E491EA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se realizan provisiones.</w:t>
      </w:r>
    </w:p>
    <w:p w14:paraId="162A01B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g)    </w:t>
      </w:r>
      <w:r w:rsidRPr="000C4C91">
        <w:rPr>
          <w:rFonts w:ascii="Arial" w:eastAsia="Times New Roman" w:hAnsi="Arial" w:cs="Arial"/>
          <w:sz w:val="18"/>
          <w:szCs w:val="18"/>
          <w:lang w:val="es-ES" w:eastAsia="es-ES"/>
        </w:rPr>
        <w:t>No se aplican reservas: objetivo de su creación, monto y plazo.</w:t>
      </w:r>
    </w:p>
    <w:p w14:paraId="649014B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6782892"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w:t>
      </w:r>
      <w:r w:rsidRPr="000C4C91">
        <w:rPr>
          <w:rFonts w:ascii="Arial" w:eastAsia="Times New Roman" w:hAnsi="Arial" w:cs="Arial"/>
          <w:sz w:val="18"/>
          <w:szCs w:val="18"/>
          <w:lang w:val="es-ES" w:eastAsia="es-ES"/>
        </w:rPr>
        <w:t xml:space="preserve">e efectuó </w:t>
      </w:r>
      <w:r>
        <w:rPr>
          <w:rFonts w:ascii="Arial" w:eastAsia="Times New Roman" w:hAnsi="Arial" w:cs="Arial"/>
          <w:sz w:val="18"/>
          <w:szCs w:val="18"/>
          <w:lang w:val="es-ES" w:eastAsia="es-ES"/>
        </w:rPr>
        <w:t>reclasificaciones</w:t>
      </w:r>
      <w:r w:rsidRPr="000C4C91">
        <w:rPr>
          <w:rFonts w:ascii="Arial" w:eastAsia="Times New Roman" w:hAnsi="Arial" w:cs="Arial"/>
          <w:sz w:val="18"/>
          <w:szCs w:val="18"/>
          <w:lang w:val="es-ES" w:eastAsia="es-ES"/>
        </w:rPr>
        <w:t xml:space="preserve"> de registros contables en este </w:t>
      </w:r>
      <w:r>
        <w:rPr>
          <w:rFonts w:ascii="Arial" w:eastAsia="Times New Roman" w:hAnsi="Arial" w:cs="Arial"/>
          <w:sz w:val="18"/>
          <w:szCs w:val="18"/>
          <w:lang w:val="es-ES" w:eastAsia="es-ES"/>
        </w:rPr>
        <w:t>periodo.</w:t>
      </w:r>
      <w:r w:rsidRPr="000C4C91">
        <w:rPr>
          <w:rFonts w:ascii="Arial" w:eastAsia="Times New Roman" w:hAnsi="Arial" w:cs="Arial"/>
          <w:sz w:val="18"/>
          <w:szCs w:val="18"/>
          <w:lang w:val="es-ES" w:eastAsia="es-ES"/>
        </w:rPr>
        <w:tab/>
      </w:r>
    </w:p>
    <w:p w14:paraId="4AB92C5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j)     Se efectuaron depuraciones y cancelaciones de saldos. En el mes de enero se efectuaron cancelaciones del proveedor Marcos Sandoval Meléndez por la cantidad $3,809.44 por devolución de productos que no corresponden con las especificaciones solicitadas.</w:t>
      </w:r>
    </w:p>
    <w:p w14:paraId="3CE64A56" w14:textId="77777777" w:rsidR="00BB3E6E" w:rsidRPr="000C4C91" w:rsidRDefault="00BB3E6E" w:rsidP="00BB3E6E">
      <w:pPr>
        <w:spacing w:after="0" w:line="240" w:lineRule="exact"/>
        <w:jc w:val="both"/>
        <w:rPr>
          <w:rFonts w:ascii="Arial" w:eastAsia="Times New Roman" w:hAnsi="Arial" w:cs="Arial"/>
          <w:color w:val="FF0000"/>
          <w:sz w:val="18"/>
          <w:szCs w:val="18"/>
          <w:lang w:val="es-ES" w:eastAsia="es-ES"/>
        </w:rPr>
      </w:pPr>
    </w:p>
    <w:p w14:paraId="69BEAB7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6</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Posición en Moneda Extranjera y Protección por Riesgo Cambiario</w:t>
      </w:r>
    </w:p>
    <w:p w14:paraId="52C404F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4FF355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0DAD7078"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51C071B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5ED7C70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16FA7AC9"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2245297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5253A54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6DF8445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6863D776" w14:textId="77777777" w:rsidR="00BB3E6E" w:rsidRPr="000C4C91" w:rsidRDefault="00BB3E6E" w:rsidP="00BB3E6E">
      <w:pPr>
        <w:spacing w:after="0" w:line="240" w:lineRule="exact"/>
        <w:ind w:left="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r>
        <w:rPr>
          <w:rFonts w:ascii="Arial" w:eastAsia="Times New Roman" w:hAnsi="Arial" w:cs="Arial"/>
          <w:sz w:val="18"/>
          <w:szCs w:val="18"/>
          <w:lang w:val="es-ES" w:eastAsia="es-ES"/>
        </w:rPr>
        <w:t xml:space="preserve"> si lo hubiera.</w:t>
      </w:r>
    </w:p>
    <w:p w14:paraId="594DB9E2"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15E10226"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7</w:t>
      </w:r>
      <w:r w:rsidRPr="000C4C91">
        <w:rPr>
          <w:rFonts w:ascii="Arial" w:eastAsia="Times New Roman" w:hAnsi="Arial" w:cs="Arial"/>
          <w:b/>
          <w:sz w:val="18"/>
          <w:szCs w:val="18"/>
          <w:lang w:eastAsia="es-ES"/>
        </w:rPr>
        <w:t>. Reporte Analítico del Activo</w:t>
      </w:r>
    </w:p>
    <w:p w14:paraId="741C269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7702922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38ADCDB1" w14:textId="77777777" w:rsidR="00BB3E6E" w:rsidRPr="000C4C91" w:rsidRDefault="00BB3E6E" w:rsidP="00BB3E6E">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a la Contabilidad Gubernamental Armonizada se tiene el módulo de inventarios de bienes muebles en proceso de integración en el sistema SAACG.NET.  </w:t>
      </w:r>
      <w:r w:rsidRPr="000C4C91">
        <w:tab/>
      </w:r>
    </w:p>
    <w:p w14:paraId="7EB8CBF3"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Este punto no aplica para el importe de los gastos capitalizados en el ejercicio, tanto financieros como de investigación y desarrollo.</w:t>
      </w:r>
    </w:p>
    <w:p w14:paraId="12752284"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32B9D18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aplica la Revaluación en el ejercicio de los bienes Inmuebles de la entidad.</w:t>
      </w:r>
    </w:p>
    <w:p w14:paraId="1621BCB5" w14:textId="5A021B4C"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1DDE2028" w14:textId="77777777" w:rsidR="00A75CEE" w:rsidRPr="000C4C91" w:rsidRDefault="00A75CEE" w:rsidP="00BB3E6E">
      <w:pPr>
        <w:spacing w:after="0" w:line="240" w:lineRule="exact"/>
        <w:ind w:left="1080" w:hanging="360"/>
        <w:jc w:val="both"/>
        <w:rPr>
          <w:rFonts w:ascii="Arial" w:eastAsia="Times New Roman" w:hAnsi="Arial" w:cs="Arial"/>
          <w:sz w:val="18"/>
          <w:szCs w:val="18"/>
          <w:lang w:val="es-ES" w:eastAsia="es-ES"/>
        </w:rPr>
      </w:pPr>
    </w:p>
    <w:p w14:paraId="3AA7B3EC"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0C8F6B7E"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275137F5" w14:textId="4EAE3761"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No es política del Instituto el desmantelamiento de Activos, procedimientos, implicaciones, efectos contables</w:t>
      </w:r>
    </w:p>
    <w:p w14:paraId="71DC816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35E211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3D2952B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al monto comprometido para invertir.</w:t>
      </w:r>
    </w:p>
    <w:p w14:paraId="75580A8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4D97DBA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55D2084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7593921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959169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8</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Fideicomisos, Mandatos y Análogos</w:t>
      </w:r>
    </w:p>
    <w:p w14:paraId="29C541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0F7A3B3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5F3EED2C"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63DC7867"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9</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Reporte de la Recaudación</w:t>
      </w:r>
    </w:p>
    <w:p w14:paraId="1C03E2A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se da en función de la cantidad de cursos de capacitación impartidos que se reflejan en los ingresos como sigue: en el  ejercicio 2021 la cantidad de $294,448.00 (Doscientos noventa y cuatro mil cuatrocientos cuarenta y ocho pesos 00/100 MN), para el ejercicio 2022 fueron $ 588,422.00 (Quinientos ochenta y ocho mil cuatrocientos veintidós pesos 00/100 MN), para el ejercicio 2023 </w:t>
      </w:r>
      <w:r>
        <w:rPr>
          <w:rFonts w:ascii="Arial" w:eastAsia="Times New Roman" w:hAnsi="Arial" w:cs="Arial"/>
          <w:sz w:val="18"/>
          <w:szCs w:val="18"/>
          <w:lang w:val="es-ES" w:eastAsia="es-ES"/>
        </w:rPr>
        <w:t xml:space="preserve">se generaron </w:t>
      </w:r>
      <w:r w:rsidRPr="000C4C91">
        <w:rPr>
          <w:rFonts w:ascii="Arial" w:eastAsia="Times New Roman" w:hAnsi="Arial" w:cs="Arial"/>
          <w:sz w:val="18"/>
          <w:szCs w:val="18"/>
          <w:lang w:val="es-ES" w:eastAsia="es-ES"/>
        </w:rPr>
        <w:t>$</w:t>
      </w:r>
      <w:r>
        <w:rPr>
          <w:rFonts w:ascii="Arial" w:eastAsia="Times New Roman" w:hAnsi="Arial" w:cs="Arial"/>
          <w:sz w:val="18"/>
          <w:szCs w:val="18"/>
          <w:lang w:val="es-ES" w:eastAsia="es-ES"/>
        </w:rPr>
        <w:t>3</w:t>
      </w:r>
      <w:r w:rsidRPr="000C4C91">
        <w:rPr>
          <w:rFonts w:ascii="Arial" w:eastAsia="Times New Roman" w:hAnsi="Arial" w:cs="Arial"/>
          <w:sz w:val="18"/>
          <w:szCs w:val="18"/>
          <w:lang w:val="es-ES" w:eastAsia="es-ES"/>
        </w:rPr>
        <w:t>,</w:t>
      </w:r>
      <w:r>
        <w:rPr>
          <w:rFonts w:ascii="Arial" w:eastAsia="Times New Roman" w:hAnsi="Arial" w:cs="Arial"/>
          <w:sz w:val="18"/>
          <w:szCs w:val="18"/>
          <w:lang w:val="es-ES" w:eastAsia="es-ES"/>
        </w:rPr>
        <w:t>286</w:t>
      </w:r>
      <w:r w:rsidRPr="000C4C91">
        <w:rPr>
          <w:rFonts w:ascii="Arial" w:eastAsia="Times New Roman" w:hAnsi="Arial" w:cs="Arial"/>
          <w:sz w:val="18"/>
          <w:szCs w:val="18"/>
          <w:lang w:val="es-ES" w:eastAsia="es-ES"/>
        </w:rPr>
        <w:t>,</w:t>
      </w:r>
      <w:r>
        <w:rPr>
          <w:rFonts w:ascii="Arial" w:eastAsia="Times New Roman" w:hAnsi="Arial" w:cs="Arial"/>
          <w:sz w:val="18"/>
          <w:szCs w:val="18"/>
          <w:lang w:val="es-ES" w:eastAsia="es-ES"/>
        </w:rPr>
        <w:t>283</w:t>
      </w:r>
      <w:r w:rsidRPr="000C4C91">
        <w:rPr>
          <w:rFonts w:ascii="Arial" w:eastAsia="Times New Roman" w:hAnsi="Arial" w:cs="Arial"/>
          <w:sz w:val="18"/>
          <w:szCs w:val="18"/>
          <w:lang w:val="es-ES" w:eastAsia="es-ES"/>
        </w:rPr>
        <w:t>.00 (</w:t>
      </w:r>
      <w:r>
        <w:rPr>
          <w:rFonts w:ascii="Arial" w:eastAsia="Times New Roman" w:hAnsi="Arial" w:cs="Arial"/>
          <w:sz w:val="18"/>
          <w:szCs w:val="18"/>
          <w:lang w:val="es-ES" w:eastAsia="es-ES"/>
        </w:rPr>
        <w:t>Tres</w:t>
      </w:r>
      <w:r w:rsidRPr="000C4C91">
        <w:rPr>
          <w:rFonts w:ascii="Arial" w:eastAsia="Times New Roman" w:hAnsi="Arial" w:cs="Arial"/>
          <w:sz w:val="18"/>
          <w:szCs w:val="18"/>
          <w:lang w:val="es-ES" w:eastAsia="es-ES"/>
        </w:rPr>
        <w:t xml:space="preserve"> mill</w:t>
      </w:r>
      <w:r>
        <w:rPr>
          <w:rFonts w:ascii="Arial" w:eastAsia="Times New Roman" w:hAnsi="Arial" w:cs="Arial"/>
          <w:sz w:val="18"/>
          <w:szCs w:val="18"/>
          <w:lang w:val="es-ES" w:eastAsia="es-ES"/>
        </w:rPr>
        <w:t xml:space="preserve">ones doscientos ochenta y seis </w:t>
      </w:r>
      <w:r w:rsidRPr="000C4C91">
        <w:rPr>
          <w:rFonts w:ascii="Arial" w:eastAsia="Times New Roman" w:hAnsi="Arial" w:cs="Arial"/>
          <w:sz w:val="18"/>
          <w:szCs w:val="18"/>
          <w:lang w:val="es-ES" w:eastAsia="es-ES"/>
        </w:rPr>
        <w:t xml:space="preserve">mil </w:t>
      </w:r>
      <w:r>
        <w:rPr>
          <w:rFonts w:ascii="Arial" w:eastAsia="Times New Roman" w:hAnsi="Arial" w:cs="Arial"/>
          <w:sz w:val="18"/>
          <w:szCs w:val="18"/>
          <w:lang w:val="es-ES" w:eastAsia="es-ES"/>
        </w:rPr>
        <w:t>dos</w:t>
      </w:r>
      <w:r w:rsidRPr="000C4C91">
        <w:rPr>
          <w:rFonts w:ascii="Arial" w:eastAsia="Times New Roman" w:hAnsi="Arial" w:cs="Arial"/>
          <w:sz w:val="18"/>
          <w:szCs w:val="18"/>
          <w:lang w:val="es-ES" w:eastAsia="es-ES"/>
        </w:rPr>
        <w:t>ciento</w:t>
      </w:r>
      <w:r>
        <w:rPr>
          <w:rFonts w:ascii="Arial" w:eastAsia="Times New Roman" w:hAnsi="Arial" w:cs="Arial"/>
          <w:sz w:val="18"/>
          <w:szCs w:val="18"/>
          <w:lang w:val="es-ES" w:eastAsia="es-ES"/>
        </w:rPr>
        <w:t>s ochenta y tres</w:t>
      </w:r>
      <w:r w:rsidRPr="000C4C91">
        <w:rPr>
          <w:rFonts w:ascii="Arial" w:eastAsia="Times New Roman" w:hAnsi="Arial" w:cs="Arial"/>
          <w:sz w:val="18"/>
          <w:szCs w:val="18"/>
          <w:lang w:val="es-ES" w:eastAsia="es-ES"/>
        </w:rPr>
        <w:t xml:space="preserve"> pesos 00/100 MN). En el caso de los recursos federales solo lo ministran de acuerdo al calendario establecido en el Anexo de Ejecución para el presente ejercicio fiscal. </w:t>
      </w:r>
    </w:p>
    <w:p w14:paraId="5C1C103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6A4C25BD"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0650BF98"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0</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sobre la Deuda y el Reporte Analítico de la Deuda</w:t>
      </w:r>
    </w:p>
    <w:p w14:paraId="62D2EE54"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10DEAA0"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1DEEDB5C"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6F622D17"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p>
    <w:p w14:paraId="2468AEF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1</w:t>
      </w:r>
      <w:r w:rsidRPr="000C4C91">
        <w:rPr>
          <w:rFonts w:ascii="Arial" w:eastAsia="Times New Roman" w:hAnsi="Arial" w:cs="Arial"/>
          <w:b/>
          <w:sz w:val="18"/>
          <w:szCs w:val="18"/>
          <w:lang w:eastAsia="es-ES"/>
        </w:rPr>
        <w:t>. Calificaciones otorgadas</w:t>
      </w:r>
    </w:p>
    <w:p w14:paraId="5F0BF019"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6884A9D3"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4473F8B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2</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Proceso de Mejora</w:t>
      </w:r>
    </w:p>
    <w:p w14:paraId="30186D8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342DA11E"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558AB8AA"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p>
    <w:p w14:paraId="45DB3783"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05ED69B2"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6FCC1BA4" w14:textId="77777777" w:rsidR="00BB3E6E" w:rsidRPr="000C4C91" w:rsidRDefault="00BB3E6E" w:rsidP="00BB3E6E">
      <w:pPr>
        <w:spacing w:after="0" w:line="240" w:lineRule="exact"/>
        <w:ind w:left="1080" w:hanging="360"/>
        <w:jc w:val="both"/>
        <w:rPr>
          <w:rFonts w:ascii="Arial" w:eastAsia="Times New Roman" w:hAnsi="Arial" w:cs="Arial"/>
          <w:color w:val="FF0000"/>
          <w:sz w:val="18"/>
          <w:szCs w:val="18"/>
          <w:lang w:val="es-ES" w:eastAsia="es-ES"/>
        </w:rPr>
      </w:pPr>
    </w:p>
    <w:p w14:paraId="044D5CA4"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3</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por Segmentos</w:t>
      </w:r>
    </w:p>
    <w:p w14:paraId="0B81036A" w14:textId="507FD0ED" w:rsidR="00A75CEE"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w:t>
      </w:r>
      <w:r>
        <w:rPr>
          <w:rFonts w:ascii="Arial" w:eastAsia="Times New Roman" w:hAnsi="Arial" w:cs="Arial"/>
          <w:sz w:val="18"/>
          <w:szCs w:val="18"/>
          <w:lang w:eastAsia="es-ES"/>
        </w:rPr>
        <w:t xml:space="preserve"> (EBC)</w:t>
      </w:r>
      <w:r w:rsidRPr="000C4C91">
        <w:rPr>
          <w:rFonts w:ascii="Arial" w:eastAsia="Times New Roman" w:hAnsi="Arial" w:cs="Arial"/>
          <w:sz w:val="18"/>
          <w:szCs w:val="18"/>
          <w:lang w:eastAsia="es-ES"/>
        </w:rPr>
        <w:t>, Capacitación acelerada específica</w:t>
      </w:r>
      <w:r>
        <w:rPr>
          <w:rFonts w:ascii="Arial" w:eastAsia="Times New Roman" w:hAnsi="Arial" w:cs="Arial"/>
          <w:sz w:val="18"/>
          <w:szCs w:val="18"/>
          <w:lang w:eastAsia="es-ES"/>
        </w:rPr>
        <w:t xml:space="preserve"> (CAE), Enfoque de Competencias Integrales (ECI), Criterios de Competencias Ocupacionales (CCO)</w:t>
      </w:r>
      <w:r w:rsidRPr="000C4C91">
        <w:rPr>
          <w:rFonts w:ascii="Arial" w:eastAsia="Times New Roman" w:hAnsi="Arial" w:cs="Arial"/>
          <w:sz w:val="18"/>
          <w:szCs w:val="18"/>
          <w:lang w:eastAsia="es-ES"/>
        </w:rPr>
        <w:t xml:space="preserve"> y la Evaluación Reconocimiento Oficial Competencias Ocupacionales</w:t>
      </w:r>
      <w:r>
        <w:rPr>
          <w:rFonts w:ascii="Arial" w:eastAsia="Times New Roman" w:hAnsi="Arial" w:cs="Arial"/>
          <w:sz w:val="18"/>
          <w:szCs w:val="18"/>
          <w:lang w:eastAsia="es-ES"/>
        </w:rPr>
        <w:t xml:space="preserve"> (ROCO)</w:t>
      </w:r>
      <w:r w:rsidRPr="000C4C91">
        <w:rPr>
          <w:rFonts w:ascii="Arial" w:eastAsia="Times New Roman" w:hAnsi="Arial" w:cs="Arial"/>
          <w:sz w:val="18"/>
          <w:szCs w:val="18"/>
          <w:lang w:eastAsia="es-ES"/>
        </w:rPr>
        <w:t>, con reconocimiento oficial de acuerdo a los lineamientos y políticas institucionales emitidos por la Secretar</w:t>
      </w:r>
      <w:r w:rsidR="00A75CEE">
        <w:rPr>
          <w:rFonts w:ascii="Arial" w:eastAsia="Times New Roman" w:hAnsi="Arial" w:cs="Arial"/>
          <w:sz w:val="18"/>
          <w:szCs w:val="18"/>
          <w:lang w:eastAsia="es-ES"/>
        </w:rPr>
        <w:t>í</w:t>
      </w:r>
      <w:r w:rsidRPr="000C4C91">
        <w:rPr>
          <w:rFonts w:ascii="Arial" w:eastAsia="Times New Roman" w:hAnsi="Arial" w:cs="Arial"/>
          <w:sz w:val="18"/>
          <w:szCs w:val="18"/>
          <w:lang w:eastAsia="es-ES"/>
        </w:rPr>
        <w:t xml:space="preserve">a </w:t>
      </w:r>
    </w:p>
    <w:p w14:paraId="527EFD72" w14:textId="6CCDE716" w:rsidR="00CE73A7" w:rsidRDefault="00CE73A7" w:rsidP="00BB3E6E">
      <w:pPr>
        <w:spacing w:after="0" w:line="240" w:lineRule="exact"/>
        <w:ind w:firstLine="288"/>
        <w:jc w:val="both"/>
        <w:rPr>
          <w:rFonts w:ascii="Arial" w:eastAsia="Times New Roman" w:hAnsi="Arial" w:cs="Arial"/>
          <w:sz w:val="18"/>
          <w:szCs w:val="18"/>
          <w:lang w:eastAsia="es-ES"/>
        </w:rPr>
      </w:pPr>
    </w:p>
    <w:p w14:paraId="32272DAE" w14:textId="77777777" w:rsidR="00CE73A7" w:rsidRDefault="00CE73A7" w:rsidP="00BB3E6E">
      <w:pPr>
        <w:spacing w:after="0" w:line="240" w:lineRule="exact"/>
        <w:ind w:firstLine="288"/>
        <w:jc w:val="both"/>
        <w:rPr>
          <w:rFonts w:ascii="Arial" w:eastAsia="Times New Roman" w:hAnsi="Arial" w:cs="Arial"/>
          <w:sz w:val="18"/>
          <w:szCs w:val="18"/>
          <w:lang w:eastAsia="es-ES"/>
        </w:rPr>
      </w:pPr>
    </w:p>
    <w:p w14:paraId="603555FB" w14:textId="79307099" w:rsidR="00A75CEE" w:rsidRDefault="00A75CEE" w:rsidP="00BB3E6E">
      <w:pPr>
        <w:spacing w:after="0" w:line="240" w:lineRule="exact"/>
        <w:ind w:firstLine="288"/>
        <w:jc w:val="both"/>
        <w:rPr>
          <w:rFonts w:ascii="Arial" w:eastAsia="Times New Roman" w:hAnsi="Arial" w:cs="Arial"/>
          <w:sz w:val="18"/>
          <w:szCs w:val="18"/>
          <w:lang w:eastAsia="es-ES"/>
        </w:rPr>
      </w:pPr>
    </w:p>
    <w:p w14:paraId="525C856F" w14:textId="77777777" w:rsidR="00A75CEE" w:rsidRDefault="00A75CEE" w:rsidP="00BB3E6E">
      <w:pPr>
        <w:spacing w:after="0" w:line="240" w:lineRule="exact"/>
        <w:ind w:firstLine="288"/>
        <w:jc w:val="both"/>
        <w:rPr>
          <w:rFonts w:ascii="Arial" w:eastAsia="Times New Roman" w:hAnsi="Arial" w:cs="Arial"/>
          <w:sz w:val="18"/>
          <w:szCs w:val="18"/>
          <w:lang w:eastAsia="es-ES"/>
        </w:rPr>
      </w:pPr>
    </w:p>
    <w:p w14:paraId="5F30C013" w14:textId="70FD1E31" w:rsidR="00A40C3E" w:rsidRDefault="00BB3E6E" w:rsidP="00A75CEE">
      <w:pPr>
        <w:spacing w:after="0" w:line="240" w:lineRule="exact"/>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de Educación Pública y que son otorgadas a los ciudadanos mayores de quince años que requieran capacitación en el Estado de Tlaxcala.</w:t>
      </w:r>
    </w:p>
    <w:p w14:paraId="1C92EC56" w14:textId="77777777" w:rsidR="008A0387"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El Instituto </w:t>
      </w:r>
      <w:r w:rsidR="0084406B">
        <w:rPr>
          <w:rFonts w:ascii="Arial" w:eastAsia="Times New Roman" w:hAnsi="Arial" w:cs="Arial"/>
          <w:sz w:val="18"/>
          <w:szCs w:val="18"/>
          <w:lang w:eastAsia="es-ES"/>
        </w:rPr>
        <w:t>se</w:t>
      </w:r>
      <w:r w:rsidRPr="000C4C91">
        <w:rPr>
          <w:rFonts w:ascii="Arial" w:eastAsia="Times New Roman" w:hAnsi="Arial" w:cs="Arial"/>
          <w:sz w:val="18"/>
          <w:szCs w:val="18"/>
          <w:lang w:eastAsia="es-ES"/>
        </w:rPr>
        <w:t xml:space="preserve"> tiene</w:t>
      </w:r>
      <w:r w:rsidR="0084406B">
        <w:rPr>
          <w:rFonts w:ascii="Arial" w:eastAsia="Times New Roman" w:hAnsi="Arial" w:cs="Arial"/>
          <w:sz w:val="18"/>
          <w:szCs w:val="18"/>
          <w:lang w:eastAsia="es-ES"/>
        </w:rPr>
        <w:t xml:space="preserve">n tres </w:t>
      </w:r>
      <w:r w:rsidRPr="000C4C91">
        <w:rPr>
          <w:rFonts w:ascii="Arial" w:eastAsia="Times New Roman" w:hAnsi="Arial" w:cs="Arial"/>
          <w:sz w:val="18"/>
          <w:szCs w:val="18"/>
          <w:lang w:eastAsia="es-ES"/>
        </w:rPr>
        <w:t>programa</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denominado</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Capacitación para y en el Trabajo </w:t>
      </w:r>
      <w:r>
        <w:rPr>
          <w:rFonts w:ascii="Arial" w:eastAsia="Times New Roman" w:hAnsi="Arial" w:cs="Arial"/>
          <w:sz w:val="18"/>
          <w:szCs w:val="18"/>
          <w:lang w:eastAsia="es-ES"/>
        </w:rPr>
        <w:t>por el bienestar de los Ciudadanos</w:t>
      </w:r>
      <w:r w:rsidR="0084406B">
        <w:rPr>
          <w:rFonts w:ascii="Arial" w:eastAsia="Times New Roman" w:hAnsi="Arial" w:cs="Arial"/>
          <w:sz w:val="18"/>
          <w:szCs w:val="18"/>
          <w:lang w:eastAsia="es-ES"/>
        </w:rPr>
        <w:t>, Capacitación Estratégica del ICATLAX (MAC) y Control Administrativo ICATLAX</w:t>
      </w:r>
      <w:r>
        <w:rPr>
          <w:rFonts w:ascii="Arial" w:eastAsia="Times New Roman" w:hAnsi="Arial" w:cs="Arial"/>
          <w:sz w:val="18"/>
          <w:szCs w:val="18"/>
          <w:lang w:eastAsia="es-ES"/>
        </w:rPr>
        <w:t xml:space="preserve"> </w:t>
      </w:r>
      <w:r w:rsidRPr="000C4C91">
        <w:rPr>
          <w:rFonts w:ascii="Arial" w:eastAsia="Times New Roman" w:hAnsi="Arial" w:cs="Arial"/>
          <w:sz w:val="18"/>
          <w:szCs w:val="18"/>
          <w:lang w:eastAsia="es-ES"/>
        </w:rPr>
        <w:t>y aunque tiene diversidad de actividades y operaciones, están encaminadas a la consecución de los objetivos de</w:t>
      </w:r>
      <w:r w:rsidR="0084406B">
        <w:rPr>
          <w:rFonts w:ascii="Arial" w:eastAsia="Times New Roman" w:hAnsi="Arial" w:cs="Arial"/>
          <w:sz w:val="18"/>
          <w:szCs w:val="18"/>
          <w:lang w:eastAsia="es-ES"/>
        </w:rPr>
        <w:t xml:space="preserve"> </w:t>
      </w:r>
      <w:r w:rsidRPr="000C4C91">
        <w:rPr>
          <w:rFonts w:ascii="Arial" w:eastAsia="Times New Roman" w:hAnsi="Arial" w:cs="Arial"/>
          <w:sz w:val="18"/>
          <w:szCs w:val="18"/>
          <w:lang w:eastAsia="es-ES"/>
        </w:rPr>
        <w:t>l</w:t>
      </w:r>
      <w:r w:rsidR="0084406B">
        <w:rPr>
          <w:rFonts w:ascii="Arial" w:eastAsia="Times New Roman" w:hAnsi="Arial" w:cs="Arial"/>
          <w:sz w:val="18"/>
          <w:szCs w:val="18"/>
          <w:lang w:eastAsia="es-ES"/>
        </w:rPr>
        <w:t>os</w:t>
      </w:r>
      <w:r w:rsidRPr="000C4C91">
        <w:rPr>
          <w:rFonts w:ascii="Arial" w:eastAsia="Times New Roman" w:hAnsi="Arial" w:cs="Arial"/>
          <w:sz w:val="18"/>
          <w:szCs w:val="18"/>
          <w:lang w:eastAsia="es-ES"/>
        </w:rPr>
        <w:t xml:space="preserve"> mismo</w:t>
      </w:r>
      <w:r w:rsidR="0084406B">
        <w:rPr>
          <w:rFonts w:ascii="Arial" w:eastAsia="Times New Roman" w:hAnsi="Arial" w:cs="Arial"/>
          <w:sz w:val="18"/>
          <w:szCs w:val="18"/>
          <w:lang w:eastAsia="es-ES"/>
        </w:rPr>
        <w:t>s</w:t>
      </w:r>
    </w:p>
    <w:p w14:paraId="0B8922C6" w14:textId="78241DAA"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 por lo que no se revela información financiera de manera segmentada.</w:t>
      </w:r>
    </w:p>
    <w:p w14:paraId="2707BFED"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6F5AB133"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p>
    <w:p w14:paraId="054CE406" w14:textId="0BB29D76"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Eventos Posteriores al Cierre</w:t>
      </w:r>
    </w:p>
    <w:p w14:paraId="71D45C45"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7AE4B5B4" w14:textId="77777777" w:rsidR="00BB3E6E" w:rsidRPr="000C4C91" w:rsidRDefault="00BB3E6E" w:rsidP="00BB3E6E">
      <w:pPr>
        <w:spacing w:after="0" w:line="240" w:lineRule="exact"/>
        <w:jc w:val="both"/>
        <w:rPr>
          <w:rFonts w:ascii="Arial" w:eastAsia="Times New Roman" w:hAnsi="Arial" w:cs="Arial"/>
          <w:sz w:val="18"/>
          <w:szCs w:val="18"/>
          <w:lang w:val="es-ES" w:eastAsia="es-ES"/>
        </w:rPr>
      </w:pPr>
    </w:p>
    <w:p w14:paraId="331BB74C" w14:textId="27ADA274"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Partes Relacionadas</w:t>
      </w:r>
    </w:p>
    <w:p w14:paraId="4953B0A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2AACF2E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7EF418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0B218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B6CAB3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F0FD33"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22E6B69"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9DB8BD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69071C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E699B62" w14:textId="77777777" w:rsidR="00BB3E6E" w:rsidRDefault="00000000"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noProof/>
          <w:sz w:val="18"/>
          <w:szCs w:val="18"/>
          <w:lang w:val="es-ES" w:eastAsia="es-ES"/>
        </w:rPr>
        <w:object w:dxaOrig="1440" w:dyaOrig="1440" w14:anchorId="7E6E7231">
          <v:shape id="_x0000_s2082" type="#_x0000_t75" style="position:absolute;left:0;text-align:left;margin-left:.2pt;margin-top:74.55pt;width:498.9pt;height:64.95pt;z-index:251670528;mso-position-horizontal-relative:text;mso-position-vertical-relative:text;mso-width-relative:page;mso-height-relative:page">
            <v:imagedata r:id="rId24" o:title=""/>
            <w10:wrap type="topAndBottom"/>
          </v:shape>
          <o:OLEObject Type="Embed" ProgID="Excel.Sheet.12" ShapeID="_x0000_s2082" DrawAspect="Content" ObjectID="_1782048678" r:id="rId25"/>
        </w:object>
      </w:r>
    </w:p>
    <w:p w14:paraId="347AF25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B0CC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890E8A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A398DD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D03DFE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8B1767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B1B5D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3DF956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37455D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10DA1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E82C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010DC64"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1E39CB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3FF7DF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8FFB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DC121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52FC48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494623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B89922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7B8D3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18A0A16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55CC3C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229D3D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757E7CD0"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2A851937"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5EDF355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6479A507" w14:textId="77777777" w:rsidR="007642C0" w:rsidRDefault="007642C0" w:rsidP="00BB3E6E">
      <w:pPr>
        <w:spacing w:after="0" w:line="240" w:lineRule="exact"/>
        <w:ind w:firstLine="288"/>
        <w:jc w:val="center"/>
        <w:rPr>
          <w:rFonts w:ascii="Arial" w:eastAsia="Times New Roman" w:hAnsi="Arial" w:cs="Arial"/>
          <w:b/>
          <w:sz w:val="18"/>
          <w:szCs w:val="18"/>
          <w:lang w:val="es-ES" w:eastAsia="es-ES"/>
        </w:rPr>
      </w:pPr>
    </w:p>
    <w:p w14:paraId="32CFC7EB" w14:textId="7B3968E2" w:rsidR="00BB3E6E" w:rsidRPr="00B93F30" w:rsidRDefault="00BB3E6E" w:rsidP="00BB3E6E">
      <w:pPr>
        <w:spacing w:after="0" w:line="240" w:lineRule="exact"/>
        <w:ind w:firstLine="288"/>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b</w:t>
      </w:r>
      <w:r w:rsidRPr="00B93F30">
        <w:rPr>
          <w:rFonts w:ascii="Arial" w:eastAsia="Times New Roman" w:hAnsi="Arial" w:cs="Arial"/>
          <w:b/>
          <w:sz w:val="18"/>
          <w:szCs w:val="18"/>
          <w:lang w:val="es-ES" w:eastAsia="es-ES"/>
        </w:rPr>
        <w:t>) NOTAS DE DESGLOSE</w:t>
      </w:r>
    </w:p>
    <w:p w14:paraId="68354A4D" w14:textId="77777777" w:rsidR="00BB3E6E" w:rsidRPr="00B93F30" w:rsidRDefault="00BB3E6E" w:rsidP="00BB3E6E">
      <w:pPr>
        <w:spacing w:after="0" w:line="240" w:lineRule="exact"/>
        <w:ind w:firstLine="288"/>
        <w:jc w:val="both"/>
        <w:rPr>
          <w:rFonts w:ascii="Arial" w:eastAsia="Times New Roman" w:hAnsi="Arial" w:cs="Arial"/>
          <w:sz w:val="18"/>
          <w:szCs w:val="18"/>
          <w:lang w:eastAsia="es-ES"/>
        </w:rPr>
      </w:pPr>
    </w:p>
    <w:p w14:paraId="5F705432"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w:t>
      </w:r>
      <w:r w:rsidRPr="00774E71">
        <w:rPr>
          <w:rFonts w:ascii="Arial" w:eastAsia="Times New Roman" w:hAnsi="Arial" w:cs="Arial"/>
          <w:b/>
          <w:smallCaps/>
          <w:sz w:val="18"/>
          <w:szCs w:val="18"/>
          <w:lang w:val="es-ES" w:eastAsia="es-ES"/>
        </w:rPr>
        <w:tab/>
        <w:t>Notas al Estado de Actividades</w:t>
      </w:r>
    </w:p>
    <w:p w14:paraId="735AF567" w14:textId="77777777" w:rsidR="00BB3E6E" w:rsidRPr="00442661" w:rsidRDefault="00BB3E6E" w:rsidP="00BB3E6E">
      <w:pPr>
        <w:spacing w:after="0" w:line="240" w:lineRule="exact"/>
        <w:ind w:left="360" w:hanging="360"/>
        <w:jc w:val="both"/>
        <w:rPr>
          <w:rFonts w:ascii="Arial" w:hAnsi="Arial" w:cs="Arial"/>
          <w:sz w:val="18"/>
          <w:szCs w:val="18"/>
        </w:rPr>
      </w:pPr>
      <w:r w:rsidRPr="00442661">
        <w:rPr>
          <w:rFonts w:ascii="Arial" w:hAnsi="Arial" w:cs="Arial"/>
          <w:sz w:val="18"/>
          <w:szCs w:val="18"/>
          <w:lang w:val="es-ES" w:eastAsia="es-ES"/>
        </w:rPr>
        <w:fldChar w:fldCharType="begin"/>
      </w:r>
      <w:r w:rsidRPr="00442661">
        <w:rPr>
          <w:rFonts w:ascii="Arial" w:hAnsi="Arial" w:cs="Arial"/>
          <w:sz w:val="18"/>
          <w:szCs w:val="18"/>
          <w:lang w:val="es-ES" w:eastAsia="es-ES"/>
        </w:rPr>
        <w:instrText xml:space="preserve"> LINK Excel.Sheet.12 "C:\\INDETEC\\Reportes_Excel\\Notas_Estados_Financieros_3112024.xlsx.xlsx" "Hoja1!F175C2:F177C16" \a \f 4 \h  \* MERGEFORMAT </w:instrText>
      </w:r>
      <w:r w:rsidRPr="00442661">
        <w:rPr>
          <w:rFonts w:ascii="Arial" w:hAnsi="Arial" w:cs="Arial"/>
          <w:sz w:val="18"/>
          <w:szCs w:val="18"/>
          <w:lang w:val="es-ES" w:eastAsia="es-ES"/>
        </w:rPr>
        <w:fldChar w:fldCharType="separate"/>
      </w:r>
    </w:p>
    <w:tbl>
      <w:tblPr>
        <w:tblW w:w="9625" w:type="dxa"/>
        <w:tblCellMar>
          <w:left w:w="70" w:type="dxa"/>
          <w:right w:w="70" w:type="dxa"/>
        </w:tblCellMar>
        <w:tblLook w:val="04A0" w:firstRow="1" w:lastRow="0" w:firstColumn="1" w:lastColumn="0" w:noHBand="0" w:noVBand="1"/>
      </w:tblPr>
      <w:tblGrid>
        <w:gridCol w:w="291"/>
        <w:gridCol w:w="9334"/>
      </w:tblGrid>
      <w:tr w:rsidR="00BB3E6E" w:rsidRPr="00442661" w14:paraId="29E9EE7F" w14:textId="77777777" w:rsidTr="00B03FF9">
        <w:trPr>
          <w:trHeight w:val="275"/>
        </w:trPr>
        <w:tc>
          <w:tcPr>
            <w:tcW w:w="274" w:type="dxa"/>
            <w:shd w:val="clear" w:color="auto" w:fill="auto"/>
            <w:noWrap/>
            <w:hideMark/>
          </w:tcPr>
          <w:p w14:paraId="03855833" w14:textId="77777777" w:rsidR="00BB3E6E" w:rsidRPr="00442661" w:rsidRDefault="00BB3E6E" w:rsidP="00B03FF9">
            <w:pPr>
              <w:spacing w:after="0" w:line="240" w:lineRule="auto"/>
              <w:jc w:val="both"/>
              <w:rPr>
                <w:rFonts w:ascii="Arial" w:eastAsia="Times New Roman" w:hAnsi="Arial" w:cs="Arial"/>
                <w:b/>
                <w:bCs/>
                <w:i/>
                <w:iCs/>
                <w:color w:val="000000"/>
                <w:sz w:val="18"/>
                <w:szCs w:val="18"/>
                <w:lang w:eastAsia="es-MX"/>
              </w:rPr>
            </w:pPr>
            <w:r w:rsidRPr="00442661">
              <w:rPr>
                <w:rFonts w:ascii="Arial" w:hAnsi="Arial" w:cs="Arial"/>
                <w:sz w:val="18"/>
                <w:szCs w:val="18"/>
              </w:rPr>
              <w:t>1.</w:t>
            </w:r>
          </w:p>
        </w:tc>
        <w:tc>
          <w:tcPr>
            <w:tcW w:w="9351" w:type="dxa"/>
            <w:vMerge w:val="restart"/>
            <w:shd w:val="clear" w:color="auto" w:fill="auto"/>
            <w:hideMark/>
          </w:tcPr>
          <w:p w14:paraId="2D953FAC"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r w:rsidRPr="00442661">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p w14:paraId="51B8643A"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31F0C854" w14:textId="77777777" w:rsidTr="00B03FF9">
        <w:trPr>
          <w:trHeight w:val="275"/>
        </w:trPr>
        <w:tc>
          <w:tcPr>
            <w:tcW w:w="274" w:type="dxa"/>
            <w:shd w:val="clear" w:color="auto" w:fill="auto"/>
            <w:noWrap/>
            <w:hideMark/>
          </w:tcPr>
          <w:p w14:paraId="0E6F476C"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5E13A012"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44B03D47" w14:textId="77777777" w:rsidTr="00B03FF9">
        <w:trPr>
          <w:trHeight w:val="275"/>
        </w:trPr>
        <w:tc>
          <w:tcPr>
            <w:tcW w:w="274" w:type="dxa"/>
            <w:shd w:val="clear" w:color="auto" w:fill="auto"/>
            <w:noWrap/>
            <w:hideMark/>
          </w:tcPr>
          <w:p w14:paraId="7D4206AB"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6906CB40"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bl>
    <w:p w14:paraId="21872B5B" w14:textId="0D17FC7A" w:rsidR="00BD3152" w:rsidRPr="00BD3152" w:rsidRDefault="00BB3E6E" w:rsidP="00BB3E6E">
      <w:pPr>
        <w:spacing w:after="0" w:line="240" w:lineRule="exact"/>
        <w:ind w:left="360" w:hanging="360"/>
        <w:jc w:val="both"/>
        <w:rPr>
          <w:rFonts w:ascii="Arial" w:hAnsi="Arial" w:cs="Arial"/>
          <w:sz w:val="18"/>
          <w:szCs w:val="18"/>
        </w:rPr>
      </w:pPr>
      <w:r w:rsidRPr="00442661">
        <w:rPr>
          <w:rFonts w:ascii="Arial" w:eastAsia="Times New Roman" w:hAnsi="Arial" w:cs="Arial"/>
          <w:b/>
          <w:smallCaps/>
          <w:sz w:val="18"/>
          <w:szCs w:val="18"/>
          <w:lang w:val="es-ES" w:eastAsia="es-ES"/>
        </w:rPr>
        <w:fldChar w:fldCharType="end"/>
      </w:r>
      <w:r w:rsidRPr="00442661">
        <w:rPr>
          <w:rFonts w:ascii="Arial" w:eastAsia="Times New Roman" w:hAnsi="Arial" w:cs="Arial"/>
          <w:b/>
          <w:smallCaps/>
          <w:sz w:val="18"/>
          <w:szCs w:val="18"/>
          <w:lang w:val="es-ES" w:eastAsia="es-ES"/>
        </w:rPr>
        <w:fldChar w:fldCharType="begin"/>
      </w:r>
      <w:r w:rsidRPr="00442661">
        <w:rPr>
          <w:rFonts w:ascii="Arial" w:eastAsia="Times New Roman" w:hAnsi="Arial" w:cs="Arial"/>
          <w:b/>
          <w:smallCaps/>
          <w:sz w:val="18"/>
          <w:szCs w:val="18"/>
          <w:lang w:val="es-ES" w:eastAsia="es-ES"/>
        </w:rPr>
        <w:instrText xml:space="preserve"> LINK </w:instrText>
      </w:r>
      <w:r w:rsidR="00471771">
        <w:rPr>
          <w:rFonts w:ascii="Arial" w:eastAsia="Times New Roman" w:hAnsi="Arial" w:cs="Arial"/>
          <w:b/>
          <w:smallCaps/>
          <w:sz w:val="18"/>
          <w:szCs w:val="18"/>
          <w:lang w:val="es-ES" w:eastAsia="es-ES"/>
        </w:rPr>
        <w:instrText xml:space="preserve">Excel.Sheet.12 C:\\INDETEC\\Reportes_Excel\\Notas_Estados_Financieros_3112024.xlsx.xlsx "Plantilla Notas!F173C2:F226C16" </w:instrText>
      </w:r>
      <w:r w:rsidRPr="00442661">
        <w:rPr>
          <w:rFonts w:ascii="Arial" w:eastAsia="Times New Roman" w:hAnsi="Arial" w:cs="Arial"/>
          <w:b/>
          <w:smallCaps/>
          <w:sz w:val="18"/>
          <w:szCs w:val="18"/>
          <w:lang w:val="es-ES" w:eastAsia="es-ES"/>
        </w:rPr>
        <w:instrText xml:space="preserve">\a \f 5 \h  \* MERGEFORMAT </w:instrText>
      </w:r>
      <w:r w:rsidRPr="00442661">
        <w:rPr>
          <w:rFonts w:ascii="Arial" w:eastAsia="Times New Roman" w:hAnsi="Arial" w:cs="Arial"/>
          <w:b/>
          <w:smallCaps/>
          <w:sz w:val="18"/>
          <w:szCs w:val="18"/>
          <w:lang w:val="es-ES" w:eastAsia="es-ES"/>
        </w:rPr>
        <w:fldChar w:fldCharType="separate"/>
      </w:r>
    </w:p>
    <w:p w14:paraId="7C3D16B0" w14:textId="77777777" w:rsidR="00BB3E6E" w:rsidRDefault="00BB3E6E" w:rsidP="00BB3E6E">
      <w:pPr>
        <w:spacing w:after="0" w:line="240" w:lineRule="exact"/>
        <w:ind w:left="360" w:hanging="360"/>
        <w:jc w:val="both"/>
      </w:pPr>
      <w:r w:rsidRPr="00442661">
        <w:rPr>
          <w:rFonts w:ascii="Arial" w:eastAsia="Times New Roman" w:hAnsi="Arial" w:cs="Arial"/>
          <w:b/>
          <w:smallCaps/>
          <w:sz w:val="18"/>
          <w:szCs w:val="18"/>
          <w:lang w:val="es-ES" w:eastAsia="es-ES"/>
        </w:rPr>
        <w:fldChar w:fldCharType="end"/>
      </w:r>
      <w:r>
        <w:rPr>
          <w:rFonts w:ascii="Arial" w:eastAsia="Times New Roman" w:hAnsi="Arial" w:cs="Arial"/>
          <w:b/>
          <w:smallCaps/>
          <w:sz w:val="18"/>
          <w:szCs w:val="18"/>
          <w:lang w:val="es-ES" w:eastAsia="es-ES"/>
        </w:rPr>
        <w:fldChar w:fldCharType="begin"/>
      </w:r>
      <w:r>
        <w:rPr>
          <w:rFonts w:ascii="Arial" w:eastAsia="Times New Roman" w:hAnsi="Arial" w:cs="Arial"/>
          <w:b/>
          <w:smallCaps/>
          <w:sz w:val="18"/>
          <w:szCs w:val="18"/>
          <w:lang w:val="es-ES" w:eastAsia="es-ES"/>
        </w:rPr>
        <w:instrText xml:space="preserve"> LINK Excel.Sheet.12 "C:\\INDETEC\\Reportes_Excel\\Notas_Estados_Financieros_3112024.xlsx.xlsx" "Hoja1!F179C4:F183C15" \a \f 4 \h  \* MERGEFORMAT </w:instrText>
      </w:r>
      <w:r>
        <w:rPr>
          <w:rFonts w:ascii="Arial" w:eastAsia="Times New Roman" w:hAnsi="Arial" w:cs="Arial"/>
          <w:b/>
          <w:smallCaps/>
          <w:sz w:val="18"/>
          <w:szCs w:val="18"/>
          <w:lang w:val="es-ES" w:eastAsia="es-ES"/>
        </w:rPr>
        <w:fldChar w:fldCharType="separate"/>
      </w:r>
    </w:p>
    <w:tbl>
      <w:tblPr>
        <w:tblW w:w="9070" w:type="dxa"/>
        <w:tblInd w:w="421" w:type="dxa"/>
        <w:tblCellMar>
          <w:left w:w="70" w:type="dxa"/>
          <w:right w:w="70" w:type="dxa"/>
        </w:tblCellMar>
        <w:tblLook w:val="04A0" w:firstRow="1" w:lastRow="0" w:firstColumn="1" w:lastColumn="0" w:noHBand="0" w:noVBand="1"/>
      </w:tblPr>
      <w:tblGrid>
        <w:gridCol w:w="6960"/>
        <w:gridCol w:w="2110"/>
      </w:tblGrid>
      <w:tr w:rsidR="00BB3E6E" w:rsidRPr="00442661" w14:paraId="24B95DD5"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C47BC" w14:textId="73D4D13F" w:rsidR="00BB3E6E" w:rsidRPr="00442661" w:rsidRDefault="00BB3E6E" w:rsidP="004B449D">
            <w:pPr>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C78E36B"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r>
      <w:tr w:rsidR="00BB3E6E" w:rsidRPr="00442661" w14:paraId="0A496750"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185AC" w14:textId="748697DC"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5033EF">
              <w:rPr>
                <w:rFonts w:ascii="Arial" w:eastAsia="Times New Roman" w:hAnsi="Arial" w:cs="Arial"/>
                <w:color w:val="000000"/>
                <w:sz w:val="18"/>
                <w:szCs w:val="18"/>
                <w:lang w:eastAsia="es-MX"/>
              </w:rPr>
              <w:t>NGRESOS DE LA GESTION</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0821AC3" w14:textId="0CE66B23"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419</w:t>
            </w:r>
            <w:r w:rsidR="005033EF">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306</w:t>
            </w:r>
          </w:p>
        </w:tc>
      </w:tr>
      <w:tr w:rsidR="00BB3E6E" w:rsidRPr="00442661" w14:paraId="6FD3F383"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D0B94"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 APORTACIONES, CONVENIOS, INCENTIVOS DERIVADOS DE LA COLABORACIÓN FISCAL Y FONDOS DISTINTOS DE APORTACIONES</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8820A5A" w14:textId="71B5648F"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43</w:t>
            </w:r>
            <w:r>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6</w:t>
            </w:r>
            <w:r w:rsidR="003A347C">
              <w:rPr>
                <w:rFonts w:ascii="Arial" w:eastAsia="Times New Roman" w:hAnsi="Arial" w:cs="Arial"/>
                <w:color w:val="000000"/>
                <w:sz w:val="18"/>
                <w:szCs w:val="18"/>
                <w:lang w:eastAsia="es-MX"/>
              </w:rPr>
              <w:t>97</w:t>
            </w:r>
            <w:r>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173</w:t>
            </w:r>
          </w:p>
        </w:tc>
      </w:tr>
      <w:tr w:rsidR="00BB3E6E" w:rsidRPr="00442661" w14:paraId="07710091"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1DA1C"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60891ED7" w14:textId="15ADEEBA"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917D8">
              <w:rPr>
                <w:rFonts w:ascii="Arial" w:eastAsia="Times New Roman" w:hAnsi="Arial" w:cs="Arial"/>
                <w:color w:val="000000"/>
                <w:sz w:val="18"/>
                <w:szCs w:val="18"/>
                <w:lang w:eastAsia="es-MX"/>
              </w:rPr>
              <w:t>0</w:t>
            </w:r>
          </w:p>
        </w:tc>
      </w:tr>
      <w:tr w:rsidR="00BB3E6E" w:rsidRPr="00442661" w14:paraId="6CD52AA4"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F61B7" w14:textId="77777777" w:rsidR="00BB3E6E" w:rsidRPr="00442661" w:rsidRDefault="00BB3E6E" w:rsidP="00B03FF9">
            <w:pPr>
              <w:spacing w:after="0" w:line="240" w:lineRule="auto"/>
              <w:jc w:val="right"/>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Suma</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5C4754F" w14:textId="7DDBBA98" w:rsidR="00BB3E6E" w:rsidRPr="00442661" w:rsidRDefault="003A347C"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44</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116</w:t>
            </w:r>
            <w:r w:rsidR="005033E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479</w:t>
            </w:r>
          </w:p>
        </w:tc>
      </w:tr>
    </w:tbl>
    <w:p w14:paraId="48D1D8B4"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fldChar w:fldCharType="end"/>
      </w:r>
    </w:p>
    <w:p w14:paraId="3573466F" w14:textId="77777777" w:rsidR="00BB3E6E" w:rsidRDefault="00BB3E6E" w:rsidP="00BB3E6E">
      <w:pPr>
        <w:tabs>
          <w:tab w:val="left" w:pos="720"/>
        </w:tabs>
        <w:spacing w:after="0" w:line="240" w:lineRule="exact"/>
        <w:ind w:left="720" w:hanging="432"/>
        <w:jc w:val="both"/>
      </w:pPr>
      <w:r>
        <w:rPr>
          <w:lang w:eastAsia="es-ES"/>
        </w:rPr>
        <w:fldChar w:fldCharType="begin"/>
      </w:r>
      <w:r>
        <w:rPr>
          <w:lang w:eastAsia="es-ES"/>
        </w:rPr>
        <w:instrText xml:space="preserve"> LINK Excel.Sheet.12 "C:\\INDETEC\\Reportes_Excel\\Notas_Estados_Financieros_3112024.xlsx.xlsx" "Hoja1!F185C4:F188C15" \a \f 4 \h  \* MERGEFORMAT </w:instrText>
      </w:r>
      <w:r>
        <w:rPr>
          <w:lang w:eastAsia="es-ES"/>
        </w:rPr>
        <w:fldChar w:fldCharType="separate"/>
      </w:r>
    </w:p>
    <w:tbl>
      <w:tblPr>
        <w:tblW w:w="9057" w:type="dxa"/>
        <w:tblInd w:w="421" w:type="dxa"/>
        <w:tblCellMar>
          <w:left w:w="70" w:type="dxa"/>
          <w:right w:w="70" w:type="dxa"/>
        </w:tblCellMar>
        <w:tblLook w:val="04A0" w:firstRow="1" w:lastRow="0" w:firstColumn="1" w:lastColumn="0" w:noHBand="0" w:noVBand="1"/>
      </w:tblPr>
      <w:tblGrid>
        <w:gridCol w:w="4454"/>
        <w:gridCol w:w="2089"/>
        <w:gridCol w:w="2514"/>
      </w:tblGrid>
      <w:tr w:rsidR="00BB3E6E" w:rsidRPr="00442661" w14:paraId="0B639F4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61F062"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24FB433"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66C0BEC6"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w:t>
            </w:r>
          </w:p>
        </w:tc>
      </w:tr>
      <w:tr w:rsidR="00BB3E6E" w:rsidRPr="00442661" w14:paraId="08506979"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E1349E" w14:textId="0BCC8EA2"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BB301C">
              <w:rPr>
                <w:rFonts w:ascii="Arial" w:eastAsia="Times New Roman" w:hAnsi="Arial" w:cs="Arial"/>
                <w:color w:val="000000"/>
                <w:sz w:val="18"/>
                <w:szCs w:val="18"/>
                <w:lang w:eastAsia="es-MX"/>
              </w:rPr>
              <w:t>NGRESOS DE LA GESTION</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5AC471F" w14:textId="1EC6417A"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 xml:space="preserve">$ </w:t>
            </w:r>
            <w:r w:rsidR="003A347C">
              <w:rPr>
                <w:rFonts w:ascii="Arial" w:eastAsia="Times New Roman" w:hAnsi="Arial" w:cs="Arial"/>
                <w:color w:val="000000"/>
                <w:sz w:val="18"/>
                <w:szCs w:val="18"/>
                <w:lang w:eastAsia="es-MX"/>
              </w:rPr>
              <w:t>419</w:t>
            </w:r>
            <w:r w:rsidR="005033EF">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306</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1D31532B" w14:textId="0DA60D92"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sidR="003A347C">
              <w:rPr>
                <w:rFonts w:ascii="Arial" w:eastAsia="Times New Roman" w:hAnsi="Arial" w:cs="Arial"/>
                <w:color w:val="000000"/>
                <w:sz w:val="18"/>
                <w:szCs w:val="18"/>
                <w:lang w:eastAsia="es-MX"/>
              </w:rPr>
              <w:t>95</w:t>
            </w:r>
            <w:r w:rsidRPr="003917D8">
              <w:rPr>
                <w:rFonts w:ascii="Arial" w:eastAsia="Times New Roman" w:hAnsi="Arial" w:cs="Arial"/>
                <w:color w:val="000000"/>
                <w:sz w:val="18"/>
                <w:szCs w:val="18"/>
                <w:lang w:eastAsia="es-MX"/>
              </w:rPr>
              <w:t xml:space="preserve"> </w:t>
            </w:r>
          </w:p>
        </w:tc>
      </w:tr>
      <w:tr w:rsidR="00BB3E6E" w:rsidRPr="00442661" w14:paraId="466A46C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EAFA10" w14:textId="7A05C534"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w:t>
            </w:r>
            <w:r w:rsidR="00BB301C">
              <w:rPr>
                <w:rFonts w:ascii="Arial" w:eastAsia="Times New Roman" w:hAnsi="Arial" w:cs="Arial"/>
                <w:color w:val="000000"/>
                <w:sz w:val="18"/>
                <w:szCs w:val="18"/>
                <w:lang w:eastAsia="es-MX"/>
              </w:rPr>
              <w:t>, APORTACIONES, CONVENIOS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4487E6A5" w14:textId="7ED28497"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43</w:t>
            </w:r>
            <w:r>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697</w:t>
            </w:r>
            <w:r>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173</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CA80F93" w14:textId="1C1B11A2"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9</w:t>
            </w:r>
            <w:r w:rsidR="003A347C">
              <w:rPr>
                <w:rFonts w:ascii="Arial" w:eastAsia="Times New Roman" w:hAnsi="Arial" w:cs="Arial"/>
                <w:color w:val="000000"/>
                <w:sz w:val="18"/>
                <w:szCs w:val="18"/>
                <w:lang w:eastAsia="es-MX"/>
              </w:rPr>
              <w:t>9</w:t>
            </w:r>
            <w:r w:rsidRPr="003917D8">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05</w:t>
            </w:r>
          </w:p>
        </w:tc>
      </w:tr>
      <w:tr w:rsidR="00BB3E6E" w:rsidRPr="00442661" w14:paraId="32B378C5"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93779"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642033C" w14:textId="73FFC714" w:rsidR="00BB3E6E" w:rsidRPr="00442661" w:rsidRDefault="003917D8"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4D82EC63" w14:textId="4F246EEC"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sidR="003A347C">
              <w:rPr>
                <w:rFonts w:ascii="Arial" w:eastAsia="Times New Roman" w:hAnsi="Arial" w:cs="Arial"/>
                <w:color w:val="000000"/>
                <w:sz w:val="18"/>
                <w:szCs w:val="18"/>
                <w:lang w:eastAsia="es-MX"/>
              </w:rPr>
              <w:t>00</w:t>
            </w:r>
          </w:p>
        </w:tc>
      </w:tr>
    </w:tbl>
    <w:p w14:paraId="1592D6B4" w14:textId="6496E9FF"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end"/>
      </w:r>
      <w:r>
        <w:rPr>
          <w:lang w:eastAsia="es-ES"/>
        </w:rPr>
        <w:fldChar w:fldCharType="begin"/>
      </w:r>
      <w:r>
        <w:rPr>
          <w:lang w:eastAsia="es-ES"/>
        </w:rPr>
        <w:instrText xml:space="preserve"> LINK Excel.Sheet.12 "C:\\INDETEC\\Reportes_Excel\\Notas_Estados_Financieros_3112024.xlsx.xlsx" "Hoja1!F190C3:F195C15" \a \f 4 \h  \* MERGEFORMAT </w:instrText>
      </w:r>
      <w:r>
        <w:rPr>
          <w:lang w:eastAsia="es-ES"/>
        </w:rPr>
        <w:fldChar w:fldCharType="separate"/>
      </w:r>
    </w:p>
    <w:tbl>
      <w:tblPr>
        <w:tblW w:w="9480" w:type="dxa"/>
        <w:tblCellMar>
          <w:left w:w="70" w:type="dxa"/>
          <w:right w:w="70" w:type="dxa"/>
        </w:tblCellMar>
        <w:tblLook w:val="04A0" w:firstRow="1" w:lastRow="0" w:firstColumn="1" w:lastColumn="0" w:noHBand="0" w:noVBand="1"/>
      </w:tblPr>
      <w:tblGrid>
        <w:gridCol w:w="426"/>
        <w:gridCol w:w="573"/>
        <w:gridCol w:w="854"/>
        <w:gridCol w:w="657"/>
        <w:gridCol w:w="657"/>
        <w:gridCol w:w="657"/>
        <w:gridCol w:w="657"/>
        <w:gridCol w:w="657"/>
        <w:gridCol w:w="657"/>
        <w:gridCol w:w="657"/>
        <w:gridCol w:w="657"/>
        <w:gridCol w:w="753"/>
        <w:gridCol w:w="1618"/>
      </w:tblGrid>
      <w:tr w:rsidR="00BB3E6E" w:rsidRPr="00861BB6" w14:paraId="022B5DBD" w14:textId="77777777" w:rsidTr="00B03FF9">
        <w:trPr>
          <w:trHeight w:val="281"/>
        </w:trPr>
        <w:tc>
          <w:tcPr>
            <w:tcW w:w="1853" w:type="dxa"/>
            <w:gridSpan w:val="3"/>
            <w:tcBorders>
              <w:top w:val="nil"/>
              <w:left w:val="nil"/>
              <w:bottom w:val="nil"/>
              <w:right w:val="nil"/>
            </w:tcBorders>
            <w:shd w:val="clear" w:color="auto" w:fill="auto"/>
            <w:noWrap/>
            <w:hideMark/>
          </w:tcPr>
          <w:p w14:paraId="3D4379B4" w14:textId="77777777" w:rsidR="00BB3E6E" w:rsidRDefault="00BB3E6E" w:rsidP="00B03FF9">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p w14:paraId="60A0BEB6"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r w:rsidRPr="00861BB6">
              <w:rPr>
                <w:rFonts w:ascii="Arial" w:eastAsia="Times New Roman" w:hAnsi="Arial" w:cs="Arial"/>
                <w:b/>
                <w:bCs/>
                <w:sz w:val="18"/>
                <w:szCs w:val="18"/>
                <w:lang w:eastAsia="es-MX"/>
              </w:rPr>
              <w:t>Ingresos de Gestión</w:t>
            </w:r>
          </w:p>
        </w:tc>
        <w:tc>
          <w:tcPr>
            <w:tcW w:w="657" w:type="dxa"/>
            <w:tcBorders>
              <w:top w:val="nil"/>
              <w:left w:val="nil"/>
              <w:bottom w:val="nil"/>
              <w:right w:val="nil"/>
            </w:tcBorders>
            <w:shd w:val="clear" w:color="auto" w:fill="auto"/>
            <w:hideMark/>
          </w:tcPr>
          <w:p w14:paraId="11C14188"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p>
        </w:tc>
        <w:tc>
          <w:tcPr>
            <w:tcW w:w="657" w:type="dxa"/>
            <w:tcBorders>
              <w:top w:val="nil"/>
              <w:left w:val="nil"/>
              <w:bottom w:val="nil"/>
              <w:right w:val="nil"/>
            </w:tcBorders>
            <w:shd w:val="clear" w:color="auto" w:fill="auto"/>
            <w:hideMark/>
          </w:tcPr>
          <w:p w14:paraId="3DFBCA16"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F8472FF"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173CAC02"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D9F7683"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9923264"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8A4060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7877936"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7341B11B"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A3444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2FFB7915" w14:textId="77777777" w:rsidTr="00B03FF9">
        <w:trPr>
          <w:trHeight w:val="175"/>
        </w:trPr>
        <w:tc>
          <w:tcPr>
            <w:tcW w:w="426" w:type="dxa"/>
            <w:tcBorders>
              <w:top w:val="nil"/>
              <w:left w:val="nil"/>
              <w:bottom w:val="nil"/>
              <w:right w:val="nil"/>
            </w:tcBorders>
            <w:shd w:val="clear" w:color="auto" w:fill="auto"/>
            <w:noWrap/>
            <w:hideMark/>
          </w:tcPr>
          <w:p w14:paraId="54B7D3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573" w:type="dxa"/>
            <w:tcBorders>
              <w:top w:val="nil"/>
              <w:left w:val="nil"/>
              <w:bottom w:val="nil"/>
              <w:right w:val="nil"/>
            </w:tcBorders>
            <w:shd w:val="clear" w:color="auto" w:fill="auto"/>
            <w:hideMark/>
          </w:tcPr>
          <w:p w14:paraId="2B305C4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854" w:type="dxa"/>
            <w:tcBorders>
              <w:top w:val="nil"/>
              <w:left w:val="nil"/>
              <w:bottom w:val="nil"/>
              <w:right w:val="nil"/>
            </w:tcBorders>
            <w:shd w:val="clear" w:color="auto" w:fill="auto"/>
            <w:hideMark/>
          </w:tcPr>
          <w:p w14:paraId="7950DD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4852BC"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79AC12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6F0BA40"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C26153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C08FBCF"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FB0EE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1B47E0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452FD0D"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6EC2ABF8"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D4C378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470D5E47" w14:textId="77777777" w:rsidTr="00B03FF9">
        <w:trPr>
          <w:trHeight w:val="281"/>
        </w:trPr>
        <w:tc>
          <w:tcPr>
            <w:tcW w:w="426" w:type="dxa"/>
            <w:tcBorders>
              <w:top w:val="nil"/>
              <w:left w:val="nil"/>
              <w:bottom w:val="nil"/>
              <w:right w:val="nil"/>
            </w:tcBorders>
            <w:shd w:val="clear" w:color="auto" w:fill="auto"/>
            <w:noWrap/>
            <w:hideMark/>
          </w:tcPr>
          <w:p w14:paraId="5D60ED3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89DC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Concepto</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4AF7B3"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Importe</w:t>
            </w:r>
          </w:p>
        </w:tc>
      </w:tr>
      <w:tr w:rsidR="00BB3E6E" w:rsidRPr="00861BB6" w14:paraId="7164BDB5" w14:textId="77777777" w:rsidTr="00B03FF9">
        <w:trPr>
          <w:trHeight w:val="222"/>
        </w:trPr>
        <w:tc>
          <w:tcPr>
            <w:tcW w:w="426" w:type="dxa"/>
            <w:tcBorders>
              <w:top w:val="nil"/>
              <w:left w:val="nil"/>
              <w:bottom w:val="nil"/>
              <w:right w:val="nil"/>
            </w:tcBorders>
            <w:shd w:val="clear" w:color="auto" w:fill="auto"/>
            <w:noWrap/>
            <w:hideMark/>
          </w:tcPr>
          <w:p w14:paraId="66E691D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770E2D" w14:textId="77777777" w:rsidR="00BB3E6E" w:rsidRPr="00861BB6" w:rsidRDefault="00BB3E6E" w:rsidP="00B03FF9">
            <w:pPr>
              <w:spacing w:after="0" w:line="240" w:lineRule="auto"/>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PRODUCTOS</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6798FC" w14:textId="136BD304" w:rsidR="00BB3E6E" w:rsidRPr="00861BB6" w:rsidRDefault="00BB3E6E" w:rsidP="00B03FF9">
            <w:pPr>
              <w:spacing w:after="0" w:line="240" w:lineRule="auto"/>
              <w:jc w:val="right"/>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419</w:t>
            </w:r>
            <w:r>
              <w:rPr>
                <w:rFonts w:ascii="Arial" w:eastAsia="Times New Roman" w:hAnsi="Arial" w:cs="Arial"/>
                <w:color w:val="000000"/>
                <w:sz w:val="18"/>
                <w:szCs w:val="18"/>
                <w:lang w:eastAsia="es-MX"/>
              </w:rPr>
              <w:t>,</w:t>
            </w:r>
            <w:r w:rsidR="003A347C">
              <w:rPr>
                <w:rFonts w:ascii="Arial" w:eastAsia="Times New Roman" w:hAnsi="Arial" w:cs="Arial"/>
                <w:color w:val="000000"/>
                <w:sz w:val="18"/>
                <w:szCs w:val="18"/>
                <w:lang w:eastAsia="es-MX"/>
              </w:rPr>
              <w:t>306</w:t>
            </w:r>
          </w:p>
        </w:tc>
      </w:tr>
      <w:tr w:rsidR="00BB3E6E" w:rsidRPr="00861BB6" w14:paraId="196454B4" w14:textId="77777777" w:rsidTr="00B03FF9">
        <w:trPr>
          <w:trHeight w:val="281"/>
        </w:trPr>
        <w:tc>
          <w:tcPr>
            <w:tcW w:w="426" w:type="dxa"/>
            <w:tcBorders>
              <w:top w:val="nil"/>
              <w:left w:val="nil"/>
              <w:bottom w:val="nil"/>
              <w:right w:val="nil"/>
            </w:tcBorders>
            <w:shd w:val="clear" w:color="auto" w:fill="auto"/>
            <w:noWrap/>
            <w:hideMark/>
          </w:tcPr>
          <w:p w14:paraId="40CEB181" w14:textId="77777777" w:rsidR="00BB3E6E" w:rsidRPr="00861BB6" w:rsidRDefault="00BB3E6E" w:rsidP="00B03FF9">
            <w:pPr>
              <w:spacing w:after="0" w:line="240" w:lineRule="auto"/>
              <w:jc w:val="right"/>
              <w:rPr>
                <w:rFonts w:ascii="Arial" w:eastAsia="Times New Roman" w:hAnsi="Arial" w:cs="Arial"/>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C794E" w14:textId="77777777" w:rsidR="00BB3E6E" w:rsidRPr="00861BB6" w:rsidRDefault="00BB3E6E" w:rsidP="00B03FF9">
            <w:pPr>
              <w:spacing w:after="0" w:line="240" w:lineRule="auto"/>
              <w:jc w:val="right"/>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Suma</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467E33" w14:textId="77374688" w:rsidR="00BB3E6E" w:rsidRPr="00861BB6" w:rsidRDefault="003A347C"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419</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306</w:t>
            </w:r>
          </w:p>
        </w:tc>
      </w:tr>
    </w:tbl>
    <w:p w14:paraId="39123FA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fldChar w:fldCharType="end"/>
      </w:r>
    </w:p>
    <w:p w14:paraId="390E983B" w14:textId="18D3A482" w:rsidR="004C1D5D" w:rsidRPr="003917D8" w:rsidRDefault="003917D8" w:rsidP="003917D8">
      <w:pPr>
        <w:tabs>
          <w:tab w:val="left" w:pos="720"/>
        </w:tabs>
        <w:spacing w:after="0" w:line="240" w:lineRule="exact"/>
        <w:ind w:left="720" w:hanging="432"/>
        <w:jc w:val="both"/>
        <w:rPr>
          <w:rFonts w:ascii="Arial" w:eastAsia="Times New Roman" w:hAnsi="Arial" w:cs="Arial"/>
          <w:b/>
          <w:sz w:val="18"/>
          <w:szCs w:val="18"/>
          <w:lang w:eastAsia="es-ES"/>
        </w:rPr>
      </w:pPr>
      <w:r w:rsidRPr="003917D8">
        <w:rPr>
          <w:rFonts w:ascii="Arial" w:eastAsia="Times New Roman" w:hAnsi="Arial" w:cs="Arial"/>
          <w:b/>
          <w:sz w:val="18"/>
          <w:szCs w:val="18"/>
          <w:lang w:eastAsia="es-ES"/>
        </w:rPr>
        <w:t>Participaciones, Aportaciones, Convenios, Incentivos Derivados de la Colaboración Fiscal, Fondos</w:t>
      </w:r>
      <w:r>
        <w:rPr>
          <w:rFonts w:ascii="Arial" w:eastAsia="Times New Roman" w:hAnsi="Arial" w:cs="Arial"/>
          <w:b/>
          <w:sz w:val="18"/>
          <w:szCs w:val="18"/>
          <w:lang w:eastAsia="es-ES"/>
        </w:rPr>
        <w:t xml:space="preserve"> </w:t>
      </w:r>
      <w:r w:rsidRPr="003917D8">
        <w:rPr>
          <w:rFonts w:ascii="Arial" w:eastAsia="Times New Roman" w:hAnsi="Arial" w:cs="Arial"/>
          <w:b/>
          <w:sz w:val="18"/>
          <w:szCs w:val="18"/>
          <w:lang w:eastAsia="es-ES"/>
        </w:rPr>
        <w:t>Distintos de Aportaciones, Transferencias, Asignaciones, Subsidios y Subvenciones, y Pensiones y Jubilaciones</w:t>
      </w:r>
    </w:p>
    <w:p w14:paraId="59C22189" w14:textId="77777777"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begin"/>
      </w:r>
      <w:r>
        <w:rPr>
          <w:rFonts w:ascii="Arial" w:eastAsia="Times New Roman" w:hAnsi="Arial" w:cs="Arial"/>
          <w:b/>
          <w:sz w:val="18"/>
          <w:szCs w:val="18"/>
          <w:lang w:eastAsia="es-ES"/>
        </w:rPr>
        <w:instrText xml:space="preserve"> LINK Excel.Sheet.12 "C:\\INDETEC\\Reportes_Excel\\Notas_Estados_Financieros_3112024.xlsx.xlsx" "Hoja1!F200C4:F219C15" \a \f 5 \h  \* MERGEFORMAT </w:instrText>
      </w:r>
      <w:r>
        <w:rPr>
          <w:rFonts w:ascii="Arial" w:eastAsia="Times New Roman" w:hAnsi="Arial" w:cs="Arial"/>
          <w:b/>
          <w:sz w:val="18"/>
          <w:szCs w:val="18"/>
          <w:lang w:eastAsia="es-ES"/>
        </w:rPr>
        <w:fldChar w:fldCharType="separate"/>
      </w:r>
    </w:p>
    <w:tbl>
      <w:tblPr>
        <w:tblStyle w:val="Tablaconcuadrcula"/>
        <w:tblW w:w="9090" w:type="dxa"/>
        <w:tblInd w:w="421" w:type="dxa"/>
        <w:tblLook w:val="04A0" w:firstRow="1" w:lastRow="0" w:firstColumn="1" w:lastColumn="0" w:noHBand="0" w:noVBand="1"/>
      </w:tblPr>
      <w:tblGrid>
        <w:gridCol w:w="1224"/>
        <w:gridCol w:w="5296"/>
        <w:gridCol w:w="2570"/>
      </w:tblGrid>
      <w:tr w:rsidR="00BB3E6E" w:rsidRPr="00861BB6" w14:paraId="0D61C96F" w14:textId="77777777" w:rsidTr="005033EF">
        <w:trPr>
          <w:trHeight w:val="331"/>
        </w:trPr>
        <w:tc>
          <w:tcPr>
            <w:tcW w:w="6520" w:type="dxa"/>
            <w:gridSpan w:val="2"/>
            <w:noWrap/>
            <w:hideMark/>
          </w:tcPr>
          <w:p w14:paraId="078D747E"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CONCEPTO</w:t>
            </w:r>
          </w:p>
        </w:tc>
        <w:tc>
          <w:tcPr>
            <w:tcW w:w="2570" w:type="dxa"/>
            <w:noWrap/>
            <w:hideMark/>
          </w:tcPr>
          <w:p w14:paraId="58BAB294"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IMPORTE</w:t>
            </w:r>
          </w:p>
        </w:tc>
      </w:tr>
      <w:tr w:rsidR="00BB3E6E" w:rsidRPr="00861BB6" w14:paraId="2B636C2F" w14:textId="77777777" w:rsidTr="005033EF">
        <w:trPr>
          <w:trHeight w:val="218"/>
        </w:trPr>
        <w:tc>
          <w:tcPr>
            <w:tcW w:w="6520" w:type="dxa"/>
            <w:gridSpan w:val="2"/>
            <w:noWrap/>
            <w:hideMark/>
          </w:tcPr>
          <w:p w14:paraId="7B796FDA"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7CC4F7CD" w14:textId="49CCF81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FD30700" w14:textId="77777777" w:rsidTr="005033EF">
        <w:trPr>
          <w:trHeight w:val="331"/>
        </w:trPr>
        <w:tc>
          <w:tcPr>
            <w:tcW w:w="1224" w:type="dxa"/>
            <w:noWrap/>
            <w:hideMark/>
          </w:tcPr>
          <w:p w14:paraId="00A8895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CA8ACD5"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PARTICIPACIONES</w:t>
            </w:r>
          </w:p>
        </w:tc>
        <w:tc>
          <w:tcPr>
            <w:tcW w:w="2570" w:type="dxa"/>
            <w:noWrap/>
            <w:hideMark/>
          </w:tcPr>
          <w:p w14:paraId="4DFB615D"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78D6EDBC" w14:textId="77777777" w:rsidTr="005033EF">
        <w:trPr>
          <w:trHeight w:val="331"/>
        </w:trPr>
        <w:tc>
          <w:tcPr>
            <w:tcW w:w="6520" w:type="dxa"/>
            <w:gridSpan w:val="2"/>
            <w:noWrap/>
            <w:hideMark/>
          </w:tcPr>
          <w:p w14:paraId="1DC05927"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APORTACIONES</w:t>
            </w:r>
          </w:p>
        </w:tc>
        <w:tc>
          <w:tcPr>
            <w:tcW w:w="2570" w:type="dxa"/>
            <w:noWrap/>
            <w:hideMark/>
          </w:tcPr>
          <w:p w14:paraId="7728F1F3" w14:textId="275E317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0E2C333E" w14:textId="77777777" w:rsidTr="005033EF">
        <w:trPr>
          <w:trHeight w:val="331"/>
        </w:trPr>
        <w:tc>
          <w:tcPr>
            <w:tcW w:w="1224" w:type="dxa"/>
            <w:noWrap/>
            <w:hideMark/>
          </w:tcPr>
          <w:p w14:paraId="686B4C3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758C59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APORTACIONES</w:t>
            </w:r>
          </w:p>
        </w:tc>
        <w:tc>
          <w:tcPr>
            <w:tcW w:w="2570" w:type="dxa"/>
            <w:noWrap/>
            <w:hideMark/>
          </w:tcPr>
          <w:p w14:paraId="23A1B86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2BE60CC3" w14:textId="77777777" w:rsidTr="005033EF">
        <w:trPr>
          <w:trHeight w:val="257"/>
        </w:trPr>
        <w:tc>
          <w:tcPr>
            <w:tcW w:w="6520" w:type="dxa"/>
            <w:gridSpan w:val="2"/>
            <w:noWrap/>
            <w:hideMark/>
          </w:tcPr>
          <w:p w14:paraId="23C6EC2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215DF0A7" w14:textId="24174648"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DA20688" w14:textId="77777777" w:rsidTr="005033EF">
        <w:trPr>
          <w:trHeight w:val="276"/>
        </w:trPr>
        <w:tc>
          <w:tcPr>
            <w:tcW w:w="1224" w:type="dxa"/>
            <w:noWrap/>
            <w:hideMark/>
          </w:tcPr>
          <w:p w14:paraId="3384635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8E4CE68"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CONVENIOS</w:t>
            </w:r>
          </w:p>
        </w:tc>
        <w:tc>
          <w:tcPr>
            <w:tcW w:w="2570" w:type="dxa"/>
            <w:noWrap/>
            <w:hideMark/>
          </w:tcPr>
          <w:p w14:paraId="7CCF73FF"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51B6EA36" w14:textId="77777777" w:rsidTr="005033EF">
        <w:trPr>
          <w:trHeight w:val="279"/>
        </w:trPr>
        <w:tc>
          <w:tcPr>
            <w:tcW w:w="6520" w:type="dxa"/>
            <w:gridSpan w:val="2"/>
            <w:noWrap/>
            <w:hideMark/>
          </w:tcPr>
          <w:p w14:paraId="0BE163DB"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INCENTIVOS DERIVADOS DE LA COLABORACIÓN FISCAL</w:t>
            </w:r>
          </w:p>
        </w:tc>
        <w:tc>
          <w:tcPr>
            <w:tcW w:w="2570" w:type="dxa"/>
            <w:noWrap/>
            <w:hideMark/>
          </w:tcPr>
          <w:p w14:paraId="60C070DE" w14:textId="22F7B12F"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E415426" w14:textId="77777777" w:rsidTr="005033EF">
        <w:trPr>
          <w:trHeight w:val="331"/>
        </w:trPr>
        <w:tc>
          <w:tcPr>
            <w:tcW w:w="1224" w:type="dxa"/>
            <w:noWrap/>
            <w:hideMark/>
          </w:tcPr>
          <w:p w14:paraId="7143F33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6D70190" w14:textId="77777777" w:rsidR="00BB3E6E" w:rsidRPr="00861BB6" w:rsidRDefault="00BB3E6E" w:rsidP="005033EF">
            <w:pPr>
              <w:tabs>
                <w:tab w:val="left" w:pos="720"/>
              </w:tabs>
              <w:spacing w:line="240" w:lineRule="exac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INCENTIVOS DERIVADOS DE LA COLABORACIÓN FISCAL</w:t>
            </w:r>
          </w:p>
        </w:tc>
        <w:tc>
          <w:tcPr>
            <w:tcW w:w="2570" w:type="dxa"/>
            <w:noWrap/>
            <w:hideMark/>
          </w:tcPr>
          <w:p w14:paraId="1163D725"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3E707594" w14:textId="77777777" w:rsidTr="005033EF">
        <w:trPr>
          <w:trHeight w:val="331"/>
        </w:trPr>
        <w:tc>
          <w:tcPr>
            <w:tcW w:w="6520" w:type="dxa"/>
            <w:gridSpan w:val="2"/>
            <w:noWrap/>
            <w:hideMark/>
          </w:tcPr>
          <w:p w14:paraId="6B460800"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FONDOS DISTINTOS DE APORTACIONES</w:t>
            </w:r>
          </w:p>
        </w:tc>
        <w:tc>
          <w:tcPr>
            <w:tcW w:w="2570" w:type="dxa"/>
            <w:noWrap/>
            <w:hideMark/>
          </w:tcPr>
          <w:p w14:paraId="78ADCBCD" w14:textId="705B4319"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28271FA0" w14:textId="77777777" w:rsidTr="005033EF">
        <w:trPr>
          <w:trHeight w:val="331"/>
        </w:trPr>
        <w:tc>
          <w:tcPr>
            <w:tcW w:w="1224" w:type="dxa"/>
            <w:noWrap/>
            <w:hideMark/>
          </w:tcPr>
          <w:p w14:paraId="7B5B7D36"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FDF87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FONDOS DISTINTOS DE APORTACIONES</w:t>
            </w:r>
          </w:p>
        </w:tc>
        <w:tc>
          <w:tcPr>
            <w:tcW w:w="2570" w:type="dxa"/>
            <w:noWrap/>
            <w:hideMark/>
          </w:tcPr>
          <w:p w14:paraId="3D635E5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0F8436EC" w14:textId="77777777" w:rsidTr="005033EF">
        <w:trPr>
          <w:trHeight w:val="331"/>
        </w:trPr>
        <w:tc>
          <w:tcPr>
            <w:tcW w:w="6520" w:type="dxa"/>
            <w:gridSpan w:val="2"/>
            <w:noWrap/>
            <w:hideMark/>
          </w:tcPr>
          <w:p w14:paraId="7FF505CD"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TRANSFERENCIAS Y ASIGNACIONES</w:t>
            </w:r>
          </w:p>
        </w:tc>
        <w:tc>
          <w:tcPr>
            <w:tcW w:w="2570" w:type="dxa"/>
            <w:noWrap/>
            <w:hideMark/>
          </w:tcPr>
          <w:p w14:paraId="75EC9104" w14:textId="780F5A42"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sidR="003A347C">
              <w:rPr>
                <w:rFonts w:ascii="Arial" w:eastAsia="Times New Roman" w:hAnsi="Arial" w:cs="Arial"/>
                <w:b/>
                <w:sz w:val="18"/>
                <w:szCs w:val="18"/>
                <w:lang w:eastAsia="es-ES"/>
              </w:rPr>
              <w:t>43</w:t>
            </w:r>
            <w:r w:rsidRPr="00861BB6">
              <w:rPr>
                <w:rFonts w:ascii="Arial" w:eastAsia="Times New Roman" w:hAnsi="Arial" w:cs="Arial"/>
                <w:b/>
                <w:sz w:val="18"/>
                <w:szCs w:val="18"/>
                <w:lang w:eastAsia="es-ES"/>
              </w:rPr>
              <w:t>,</w:t>
            </w:r>
            <w:r w:rsidR="003A347C">
              <w:rPr>
                <w:rFonts w:ascii="Arial" w:eastAsia="Times New Roman" w:hAnsi="Arial" w:cs="Arial"/>
                <w:b/>
                <w:sz w:val="18"/>
                <w:szCs w:val="18"/>
                <w:lang w:eastAsia="es-ES"/>
              </w:rPr>
              <w:t>697</w:t>
            </w:r>
            <w:r w:rsidRPr="00861BB6">
              <w:rPr>
                <w:rFonts w:ascii="Arial" w:eastAsia="Times New Roman" w:hAnsi="Arial" w:cs="Arial"/>
                <w:b/>
                <w:sz w:val="18"/>
                <w:szCs w:val="18"/>
                <w:lang w:eastAsia="es-ES"/>
              </w:rPr>
              <w:t>,</w:t>
            </w:r>
            <w:r w:rsidR="003A347C">
              <w:rPr>
                <w:rFonts w:ascii="Arial" w:eastAsia="Times New Roman" w:hAnsi="Arial" w:cs="Arial"/>
                <w:b/>
                <w:sz w:val="18"/>
                <w:szCs w:val="18"/>
                <w:lang w:eastAsia="es-ES"/>
              </w:rPr>
              <w:t>173</w:t>
            </w:r>
          </w:p>
        </w:tc>
      </w:tr>
      <w:tr w:rsidR="00BB3E6E" w:rsidRPr="00861BB6" w14:paraId="001B3A92" w14:textId="77777777" w:rsidTr="005033EF">
        <w:trPr>
          <w:trHeight w:val="331"/>
        </w:trPr>
        <w:tc>
          <w:tcPr>
            <w:tcW w:w="1224" w:type="dxa"/>
            <w:noWrap/>
            <w:hideMark/>
          </w:tcPr>
          <w:p w14:paraId="5E3BC7E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3672119D"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TRANSFERENCIAS Y ASIGNACIONES</w:t>
            </w:r>
          </w:p>
        </w:tc>
        <w:tc>
          <w:tcPr>
            <w:tcW w:w="2570" w:type="dxa"/>
            <w:noWrap/>
            <w:hideMark/>
          </w:tcPr>
          <w:p w14:paraId="511A7C31" w14:textId="3518856C" w:rsidR="00BB3E6E" w:rsidRPr="00861BB6" w:rsidRDefault="003A347C"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43</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697</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173</w:t>
            </w:r>
          </w:p>
        </w:tc>
      </w:tr>
      <w:tr w:rsidR="00BB3E6E" w:rsidRPr="00861BB6" w14:paraId="15D0C5E1" w14:textId="77777777" w:rsidTr="00ED501B">
        <w:trPr>
          <w:trHeight w:val="331"/>
        </w:trPr>
        <w:tc>
          <w:tcPr>
            <w:tcW w:w="6520" w:type="dxa"/>
            <w:gridSpan w:val="2"/>
            <w:noWrap/>
            <w:hideMark/>
          </w:tcPr>
          <w:p w14:paraId="2FA2B38E"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SUBSIDIOS Y SUBVENCIONES</w:t>
            </w:r>
          </w:p>
        </w:tc>
        <w:tc>
          <w:tcPr>
            <w:tcW w:w="2570" w:type="dxa"/>
            <w:tcBorders>
              <w:bottom w:val="single" w:sz="4" w:space="0" w:color="auto"/>
            </w:tcBorders>
            <w:noWrap/>
            <w:hideMark/>
          </w:tcPr>
          <w:p w14:paraId="0FCF1121" w14:textId="62DDA127"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4D50ACDC" w14:textId="77777777" w:rsidTr="00ED501B">
        <w:trPr>
          <w:trHeight w:val="331"/>
        </w:trPr>
        <w:tc>
          <w:tcPr>
            <w:tcW w:w="1224" w:type="dxa"/>
            <w:tcBorders>
              <w:bottom w:val="single" w:sz="4" w:space="0" w:color="auto"/>
            </w:tcBorders>
            <w:noWrap/>
            <w:hideMark/>
          </w:tcPr>
          <w:p w14:paraId="054406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bottom w:val="single" w:sz="4" w:space="0" w:color="auto"/>
            </w:tcBorders>
            <w:noWrap/>
            <w:hideMark/>
          </w:tcPr>
          <w:p w14:paraId="1DBF29A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SUBSIDIOS Y SUBVENCIONES</w:t>
            </w:r>
          </w:p>
        </w:tc>
        <w:tc>
          <w:tcPr>
            <w:tcW w:w="2570" w:type="dxa"/>
            <w:tcBorders>
              <w:bottom w:val="single" w:sz="4" w:space="0" w:color="auto"/>
            </w:tcBorders>
            <w:noWrap/>
            <w:hideMark/>
          </w:tcPr>
          <w:p w14:paraId="49AEADDC"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ED501B" w:rsidRPr="00861BB6" w14:paraId="1F849B7E" w14:textId="77777777" w:rsidTr="00ED501B">
        <w:trPr>
          <w:trHeight w:val="331"/>
        </w:trPr>
        <w:tc>
          <w:tcPr>
            <w:tcW w:w="6520" w:type="dxa"/>
            <w:gridSpan w:val="2"/>
            <w:tcBorders>
              <w:top w:val="nil"/>
              <w:left w:val="nil"/>
              <w:bottom w:val="single" w:sz="4" w:space="0" w:color="auto"/>
              <w:right w:val="nil"/>
            </w:tcBorders>
            <w:noWrap/>
          </w:tcPr>
          <w:p w14:paraId="74F5C7DF" w14:textId="77777777" w:rsidR="00ED501B" w:rsidRPr="00861BB6" w:rsidRDefault="00ED501B" w:rsidP="00FC4348">
            <w:pPr>
              <w:tabs>
                <w:tab w:val="left" w:pos="720"/>
              </w:tabs>
              <w:spacing w:line="240" w:lineRule="exact"/>
              <w:ind w:left="720" w:hanging="432"/>
              <w:rPr>
                <w:rFonts w:ascii="Arial" w:eastAsia="Times New Roman" w:hAnsi="Arial" w:cs="Arial"/>
                <w:b/>
                <w:sz w:val="18"/>
                <w:szCs w:val="18"/>
                <w:lang w:eastAsia="es-ES"/>
              </w:rPr>
            </w:pPr>
          </w:p>
        </w:tc>
        <w:tc>
          <w:tcPr>
            <w:tcW w:w="2570" w:type="dxa"/>
            <w:tcBorders>
              <w:top w:val="nil"/>
              <w:left w:val="nil"/>
              <w:bottom w:val="single" w:sz="4" w:space="0" w:color="auto"/>
              <w:right w:val="nil"/>
            </w:tcBorders>
            <w:noWrap/>
          </w:tcPr>
          <w:p w14:paraId="1401AE33" w14:textId="77777777" w:rsidR="00ED501B" w:rsidRPr="00861BB6" w:rsidRDefault="00ED501B" w:rsidP="00B03FF9">
            <w:pPr>
              <w:tabs>
                <w:tab w:val="left" w:pos="720"/>
              </w:tabs>
              <w:spacing w:line="240" w:lineRule="exact"/>
              <w:ind w:left="720" w:hanging="432"/>
              <w:jc w:val="right"/>
              <w:rPr>
                <w:rFonts w:ascii="Arial" w:eastAsia="Times New Roman" w:hAnsi="Arial" w:cs="Arial"/>
                <w:b/>
                <w:sz w:val="18"/>
                <w:szCs w:val="18"/>
                <w:lang w:eastAsia="es-ES"/>
              </w:rPr>
            </w:pPr>
          </w:p>
        </w:tc>
      </w:tr>
      <w:tr w:rsidR="00BB3E6E" w:rsidRPr="00861BB6" w14:paraId="1D3AAF17" w14:textId="77777777" w:rsidTr="00ED501B">
        <w:trPr>
          <w:trHeight w:val="331"/>
        </w:trPr>
        <w:tc>
          <w:tcPr>
            <w:tcW w:w="6520" w:type="dxa"/>
            <w:gridSpan w:val="2"/>
            <w:tcBorders>
              <w:top w:val="single" w:sz="4" w:space="0" w:color="auto"/>
              <w:right w:val="single" w:sz="4" w:space="0" w:color="auto"/>
            </w:tcBorders>
            <w:noWrap/>
            <w:hideMark/>
          </w:tcPr>
          <w:p w14:paraId="2B0448E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PENSIONES Y JUBILACIONES</w:t>
            </w:r>
          </w:p>
        </w:tc>
        <w:tc>
          <w:tcPr>
            <w:tcW w:w="2570" w:type="dxa"/>
            <w:tcBorders>
              <w:top w:val="single" w:sz="4" w:space="0" w:color="auto"/>
              <w:left w:val="single" w:sz="4" w:space="0" w:color="auto"/>
              <w:bottom w:val="single" w:sz="4" w:space="0" w:color="auto"/>
              <w:right w:val="single" w:sz="4" w:space="0" w:color="auto"/>
            </w:tcBorders>
            <w:noWrap/>
            <w:hideMark/>
          </w:tcPr>
          <w:p w14:paraId="5E6D2BEB" w14:textId="6C7F530E"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w:t>
            </w:r>
            <w:r w:rsidR="00ED501B">
              <w:rPr>
                <w:rFonts w:ascii="Arial" w:eastAsia="Times New Roman" w:hAnsi="Arial" w:cs="Arial"/>
                <w:b/>
                <w:sz w:val="18"/>
                <w:szCs w:val="18"/>
                <w:lang w:eastAsia="es-ES"/>
              </w:rPr>
              <w:t>0</w:t>
            </w:r>
          </w:p>
        </w:tc>
      </w:tr>
      <w:tr w:rsidR="00BB3E6E" w:rsidRPr="00861BB6" w14:paraId="687D05FD" w14:textId="77777777" w:rsidTr="00ED501B">
        <w:trPr>
          <w:trHeight w:val="331"/>
        </w:trPr>
        <w:tc>
          <w:tcPr>
            <w:tcW w:w="1224" w:type="dxa"/>
            <w:noWrap/>
            <w:hideMark/>
          </w:tcPr>
          <w:p w14:paraId="6F5BBB3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top w:val="single" w:sz="4" w:space="0" w:color="auto"/>
            </w:tcBorders>
            <w:noWrap/>
            <w:hideMark/>
          </w:tcPr>
          <w:p w14:paraId="2D2A90E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PENSIONES Y JUBILACIONES</w:t>
            </w:r>
          </w:p>
        </w:tc>
        <w:tc>
          <w:tcPr>
            <w:tcW w:w="2570" w:type="dxa"/>
            <w:tcBorders>
              <w:top w:val="single" w:sz="4" w:space="0" w:color="auto"/>
            </w:tcBorders>
            <w:noWrap/>
            <w:hideMark/>
          </w:tcPr>
          <w:p w14:paraId="550629C3"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4477D8BA" w14:textId="77777777" w:rsidTr="005033EF">
        <w:trPr>
          <w:trHeight w:val="331"/>
        </w:trPr>
        <w:tc>
          <w:tcPr>
            <w:tcW w:w="6520" w:type="dxa"/>
            <w:gridSpan w:val="2"/>
            <w:noWrap/>
            <w:hideMark/>
          </w:tcPr>
          <w:p w14:paraId="1F5BA72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Suma</w:t>
            </w:r>
          </w:p>
        </w:tc>
        <w:tc>
          <w:tcPr>
            <w:tcW w:w="2570" w:type="dxa"/>
            <w:noWrap/>
            <w:hideMark/>
          </w:tcPr>
          <w:p w14:paraId="1A297B9C" w14:textId="195B4A4A" w:rsidR="00BB3E6E" w:rsidRPr="00861BB6" w:rsidRDefault="003A347C"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43</w:t>
            </w:r>
            <w:r w:rsidR="00BB3E6E">
              <w:rPr>
                <w:rFonts w:ascii="Arial" w:eastAsia="Times New Roman" w:hAnsi="Arial" w:cs="Arial"/>
                <w:b/>
                <w:bCs/>
                <w:sz w:val="18"/>
                <w:szCs w:val="18"/>
                <w:lang w:eastAsia="es-ES"/>
              </w:rPr>
              <w:t>,</w:t>
            </w:r>
            <w:r w:rsidR="005033EF">
              <w:rPr>
                <w:rFonts w:ascii="Arial" w:eastAsia="Times New Roman" w:hAnsi="Arial" w:cs="Arial"/>
                <w:b/>
                <w:bCs/>
                <w:sz w:val="18"/>
                <w:szCs w:val="18"/>
                <w:lang w:eastAsia="es-ES"/>
              </w:rPr>
              <w:t>6</w:t>
            </w:r>
            <w:r>
              <w:rPr>
                <w:rFonts w:ascii="Arial" w:eastAsia="Times New Roman" w:hAnsi="Arial" w:cs="Arial"/>
                <w:b/>
                <w:bCs/>
                <w:sz w:val="18"/>
                <w:szCs w:val="18"/>
                <w:lang w:eastAsia="es-ES"/>
              </w:rPr>
              <w:t>97</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173</w:t>
            </w:r>
          </w:p>
        </w:tc>
      </w:tr>
    </w:tbl>
    <w:p w14:paraId="6F19A0B9" w14:textId="77777777" w:rsidR="00F51E2D" w:rsidRDefault="00BB3E6E" w:rsidP="00F51E2D">
      <w:pPr>
        <w:jc w:val="both"/>
        <w:rPr>
          <w:rFonts w:ascii="Arial" w:hAnsi="Arial" w:cs="Arial"/>
          <w:b/>
          <w:bCs/>
          <w:sz w:val="18"/>
          <w:szCs w:val="18"/>
        </w:rPr>
      </w:pPr>
      <w:r>
        <w:rPr>
          <w:rFonts w:ascii="Arial" w:eastAsia="Times New Roman" w:hAnsi="Arial" w:cs="Arial"/>
          <w:b/>
          <w:sz w:val="18"/>
          <w:szCs w:val="18"/>
          <w:lang w:eastAsia="es-ES"/>
        </w:rPr>
        <w:fldChar w:fldCharType="end"/>
      </w:r>
      <w:r w:rsidR="00F51E2D" w:rsidRPr="00F51E2D">
        <w:rPr>
          <w:rFonts w:ascii="Arial" w:hAnsi="Arial" w:cs="Arial"/>
          <w:b/>
          <w:bCs/>
          <w:sz w:val="18"/>
          <w:szCs w:val="18"/>
        </w:rPr>
        <w:t xml:space="preserve"> </w:t>
      </w:r>
    </w:p>
    <w:p w14:paraId="0E34BE18" w14:textId="347E5F45" w:rsidR="00F51E2D" w:rsidRPr="00F51E2D" w:rsidRDefault="00F51E2D" w:rsidP="00F51E2D">
      <w:pPr>
        <w:jc w:val="both"/>
        <w:rPr>
          <w:rFonts w:ascii="Arial" w:eastAsia="Times New Roman" w:hAnsi="Arial" w:cs="Arial"/>
          <w:b/>
          <w:bCs/>
          <w:sz w:val="18"/>
          <w:szCs w:val="18"/>
          <w:lang w:eastAsia="es-MX"/>
        </w:rPr>
      </w:pPr>
      <w:r w:rsidRPr="00F51E2D">
        <w:rPr>
          <w:rFonts w:ascii="Arial" w:eastAsia="Times New Roman" w:hAnsi="Arial" w:cs="Arial"/>
          <w:b/>
          <w:bCs/>
          <w:sz w:val="18"/>
          <w:szCs w:val="18"/>
          <w:lang w:eastAsia="es-MX"/>
        </w:rPr>
        <w:t>Otros Ingresos y Beneficios</w:t>
      </w:r>
    </w:p>
    <w:tbl>
      <w:tblPr>
        <w:tblStyle w:val="Tablaconcuadrcula"/>
        <w:tblW w:w="9096" w:type="dxa"/>
        <w:tblInd w:w="421" w:type="dxa"/>
        <w:tblLook w:val="04A0" w:firstRow="1" w:lastRow="0" w:firstColumn="1" w:lastColumn="0" w:noHBand="0" w:noVBand="1"/>
      </w:tblPr>
      <w:tblGrid>
        <w:gridCol w:w="5858"/>
        <w:gridCol w:w="3238"/>
      </w:tblGrid>
      <w:tr w:rsidR="00F51E2D" w:rsidRPr="00F51E2D" w14:paraId="41B40DD8" w14:textId="77777777" w:rsidTr="00F51E2D">
        <w:trPr>
          <w:trHeight w:val="280"/>
        </w:trPr>
        <w:tc>
          <w:tcPr>
            <w:tcW w:w="5858" w:type="dxa"/>
            <w:noWrap/>
            <w:hideMark/>
          </w:tcPr>
          <w:p w14:paraId="1AFF2070" w14:textId="77777777" w:rsidR="00F51E2D" w:rsidRPr="00F51E2D" w:rsidRDefault="00F51E2D"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Concepto</w:t>
            </w:r>
          </w:p>
        </w:tc>
        <w:tc>
          <w:tcPr>
            <w:tcW w:w="3238" w:type="dxa"/>
            <w:noWrap/>
            <w:hideMark/>
          </w:tcPr>
          <w:p w14:paraId="488C1951" w14:textId="77777777" w:rsidR="00F51E2D" w:rsidRPr="00F51E2D" w:rsidRDefault="00F51E2D"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Importe</w:t>
            </w:r>
          </w:p>
        </w:tc>
      </w:tr>
      <w:tr w:rsidR="00F51E2D" w:rsidRPr="00F51E2D" w14:paraId="486C3AF7" w14:textId="77777777" w:rsidTr="00F51E2D">
        <w:trPr>
          <w:trHeight w:val="280"/>
        </w:trPr>
        <w:tc>
          <w:tcPr>
            <w:tcW w:w="5858" w:type="dxa"/>
            <w:noWrap/>
            <w:hideMark/>
          </w:tcPr>
          <w:p w14:paraId="3383F402" w14:textId="5D09ED00" w:rsidR="00F51E2D" w:rsidRPr="00F51E2D" w:rsidRDefault="00F51E2D" w:rsidP="00F51E2D">
            <w:pPr>
              <w:tabs>
                <w:tab w:val="left" w:pos="720"/>
              </w:tabs>
              <w:spacing w:line="240" w:lineRule="exact"/>
              <w:ind w:left="720" w:hanging="432"/>
              <w:jc w:val="both"/>
              <w:rPr>
                <w:rFonts w:ascii="Arial" w:eastAsia="Times New Roman" w:hAnsi="Arial" w:cs="Arial"/>
                <w:b/>
                <w:sz w:val="18"/>
                <w:szCs w:val="18"/>
                <w:lang w:eastAsia="es-ES"/>
              </w:rPr>
            </w:pPr>
            <w:r w:rsidRPr="00F51E2D">
              <w:rPr>
                <w:rFonts w:ascii="Arial" w:eastAsia="Times New Roman" w:hAnsi="Arial" w:cs="Arial"/>
                <w:b/>
                <w:sz w:val="18"/>
                <w:szCs w:val="18"/>
                <w:lang w:eastAsia="es-ES"/>
              </w:rPr>
              <w:t> </w:t>
            </w:r>
            <w:r w:rsidR="006C4631">
              <w:rPr>
                <w:rFonts w:ascii="Arial" w:eastAsia="Times New Roman" w:hAnsi="Arial" w:cs="Arial"/>
                <w:b/>
                <w:sz w:val="18"/>
                <w:szCs w:val="18"/>
                <w:lang w:eastAsia="es-ES"/>
              </w:rPr>
              <w:t>OTROS INGRESOS</w:t>
            </w:r>
            <w:r w:rsidR="00BB301C">
              <w:rPr>
                <w:rFonts w:ascii="Arial" w:eastAsia="Times New Roman" w:hAnsi="Arial" w:cs="Arial"/>
                <w:b/>
                <w:sz w:val="18"/>
                <w:szCs w:val="18"/>
                <w:lang w:eastAsia="es-ES"/>
              </w:rPr>
              <w:t xml:space="preserve"> </w:t>
            </w:r>
          </w:p>
        </w:tc>
        <w:tc>
          <w:tcPr>
            <w:tcW w:w="3238" w:type="dxa"/>
            <w:noWrap/>
            <w:hideMark/>
          </w:tcPr>
          <w:p w14:paraId="6834B0B7" w14:textId="0241E930" w:rsidR="00F51E2D" w:rsidRPr="00F51E2D" w:rsidRDefault="00F51E2D" w:rsidP="00F51E2D">
            <w:pPr>
              <w:tabs>
                <w:tab w:val="left" w:pos="720"/>
              </w:tabs>
              <w:spacing w:line="240" w:lineRule="exact"/>
              <w:ind w:left="720" w:hanging="432"/>
              <w:jc w:val="right"/>
              <w:rPr>
                <w:rFonts w:ascii="Arial" w:eastAsia="Times New Roman" w:hAnsi="Arial" w:cs="Arial"/>
                <w:b/>
                <w:sz w:val="18"/>
                <w:szCs w:val="18"/>
                <w:lang w:eastAsia="es-ES"/>
              </w:rPr>
            </w:pPr>
            <w:r w:rsidRPr="00F51E2D">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F51E2D" w:rsidRPr="00F51E2D" w14:paraId="7BBA39EB" w14:textId="77777777" w:rsidTr="00F51E2D">
        <w:trPr>
          <w:trHeight w:val="280"/>
        </w:trPr>
        <w:tc>
          <w:tcPr>
            <w:tcW w:w="5858" w:type="dxa"/>
            <w:noWrap/>
            <w:hideMark/>
          </w:tcPr>
          <w:p w14:paraId="08BEAE78" w14:textId="77777777" w:rsidR="00F51E2D" w:rsidRPr="00F51E2D" w:rsidRDefault="00F51E2D" w:rsidP="00F51E2D">
            <w:pPr>
              <w:tabs>
                <w:tab w:val="left" w:pos="720"/>
              </w:tabs>
              <w:spacing w:line="240" w:lineRule="exact"/>
              <w:ind w:left="720" w:hanging="432"/>
              <w:jc w:val="both"/>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Suma</w:t>
            </w:r>
          </w:p>
        </w:tc>
        <w:tc>
          <w:tcPr>
            <w:tcW w:w="3238" w:type="dxa"/>
            <w:noWrap/>
            <w:hideMark/>
          </w:tcPr>
          <w:p w14:paraId="1637F4E2" w14:textId="5D7FA0A2" w:rsidR="00F51E2D" w:rsidRPr="00F51E2D" w:rsidRDefault="006C4631" w:rsidP="00F51E2D">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44C2353B" w14:textId="6B323571"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9137971" w14:textId="77777777" w:rsidR="00ED501B" w:rsidRDefault="00ED501B" w:rsidP="00BB3E6E">
      <w:pPr>
        <w:tabs>
          <w:tab w:val="left" w:pos="720"/>
        </w:tabs>
        <w:spacing w:after="0" w:line="240" w:lineRule="exact"/>
        <w:ind w:left="288"/>
        <w:jc w:val="both"/>
        <w:rPr>
          <w:rFonts w:ascii="Arial" w:eastAsia="Times New Roman" w:hAnsi="Arial" w:cs="Arial"/>
          <w:b/>
          <w:sz w:val="18"/>
          <w:szCs w:val="18"/>
          <w:lang w:eastAsia="es-ES"/>
        </w:rPr>
      </w:pPr>
    </w:p>
    <w:p w14:paraId="500816A4" w14:textId="6BA2368C" w:rsidR="00BB3E6E" w:rsidRDefault="00BB3E6E" w:rsidP="00BB3E6E">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61596041" w14:textId="77777777" w:rsidR="00BB3E6E" w:rsidRPr="00774E71" w:rsidRDefault="00BB3E6E" w:rsidP="00BB3E6E">
      <w:pPr>
        <w:tabs>
          <w:tab w:val="left" w:pos="720"/>
        </w:tabs>
        <w:spacing w:after="0" w:line="240" w:lineRule="exact"/>
        <w:ind w:left="288"/>
        <w:jc w:val="both"/>
        <w:rPr>
          <w:rFonts w:ascii="Arial" w:eastAsia="Times New Roman" w:hAnsi="Arial" w:cs="Arial"/>
          <w:b/>
          <w:sz w:val="18"/>
          <w:szCs w:val="18"/>
          <w:lang w:eastAsia="es-ES"/>
        </w:rPr>
      </w:pPr>
    </w:p>
    <w:p w14:paraId="57E90D64" w14:textId="5B6D50E0" w:rsidR="00BB3E6E" w:rsidRDefault="00F51E2D" w:rsidP="00BB3E6E">
      <w:pPr>
        <w:tabs>
          <w:tab w:val="left" w:pos="720"/>
        </w:tabs>
        <w:spacing w:after="0" w:line="240" w:lineRule="exact"/>
        <w:jc w:val="both"/>
        <w:rPr>
          <w:rFonts w:ascii="Arial" w:eastAsia="Times New Roman" w:hAnsi="Arial" w:cs="Arial"/>
          <w:sz w:val="18"/>
          <w:szCs w:val="18"/>
          <w:lang w:eastAsia="es-ES"/>
        </w:rPr>
      </w:pPr>
      <w:r w:rsidRPr="00F51E2D">
        <w:rPr>
          <w:rFonts w:ascii="Arial" w:eastAsia="Times New Roman" w:hAnsi="Arial" w:cs="Arial"/>
          <w:sz w:val="18"/>
          <w:szCs w:val="18"/>
          <w:lang w:eastAsia="es-ES"/>
        </w:rPr>
        <w:t>1.</w:t>
      </w:r>
      <w:r w:rsidRPr="00F51E2D">
        <w:rPr>
          <w:rFonts w:ascii="Arial" w:eastAsia="Times New Roman" w:hAnsi="Arial" w:cs="Arial"/>
          <w:sz w:val="18"/>
          <w:szCs w:val="18"/>
          <w:lang w:eastAsia="es-ES"/>
        </w:rPr>
        <w:tab/>
        <w:t>Explicar aquellas cuentas de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p>
    <w:p w14:paraId="22B387C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"Hoja1!F234C4:F241C15" \a \f 5 \h  \* MERGEFORMAT </w:instrText>
      </w:r>
      <w:r>
        <w:rPr>
          <w:rFonts w:ascii="Arial" w:eastAsia="Times New Roman" w:hAnsi="Arial" w:cs="Arial"/>
          <w:sz w:val="18"/>
          <w:szCs w:val="18"/>
          <w:lang w:eastAsia="es-ES"/>
        </w:rPr>
        <w:fldChar w:fldCharType="separate"/>
      </w:r>
    </w:p>
    <w:tbl>
      <w:tblPr>
        <w:tblStyle w:val="Tablaconcuadrcula"/>
        <w:tblW w:w="9333" w:type="dxa"/>
        <w:tblInd w:w="279" w:type="dxa"/>
        <w:tblLook w:val="04A0" w:firstRow="1" w:lastRow="0" w:firstColumn="1" w:lastColumn="0" w:noHBand="0" w:noVBand="1"/>
      </w:tblPr>
      <w:tblGrid>
        <w:gridCol w:w="6215"/>
        <w:gridCol w:w="3118"/>
      </w:tblGrid>
      <w:tr w:rsidR="00BB3E6E" w:rsidRPr="006E0E00" w14:paraId="09769B5F" w14:textId="77777777" w:rsidTr="00B03FF9">
        <w:trPr>
          <w:trHeight w:val="457"/>
        </w:trPr>
        <w:tc>
          <w:tcPr>
            <w:tcW w:w="6215" w:type="dxa"/>
            <w:noWrap/>
            <w:hideMark/>
          </w:tcPr>
          <w:p w14:paraId="5C6BA318"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18" w:type="dxa"/>
            <w:noWrap/>
            <w:hideMark/>
          </w:tcPr>
          <w:p w14:paraId="285CC176"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7FFFA426" w14:textId="77777777" w:rsidTr="00B03FF9">
        <w:trPr>
          <w:trHeight w:val="185"/>
        </w:trPr>
        <w:tc>
          <w:tcPr>
            <w:tcW w:w="6215" w:type="dxa"/>
            <w:noWrap/>
            <w:hideMark/>
          </w:tcPr>
          <w:p w14:paraId="26333446" w14:textId="1383ADF1" w:rsidR="00BB3E6E" w:rsidRPr="006E0E00" w:rsidRDefault="00040BAE"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GASTOS DE FUNCIONAMIENTO</w:t>
            </w:r>
          </w:p>
        </w:tc>
        <w:tc>
          <w:tcPr>
            <w:tcW w:w="3118" w:type="dxa"/>
            <w:noWrap/>
            <w:hideMark/>
          </w:tcPr>
          <w:p w14:paraId="15693414" w14:textId="797D9F1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72335E">
              <w:rPr>
                <w:rFonts w:ascii="Arial" w:eastAsia="Times New Roman" w:hAnsi="Arial" w:cs="Arial"/>
                <w:sz w:val="18"/>
                <w:szCs w:val="18"/>
                <w:lang w:eastAsia="es-ES"/>
              </w:rPr>
              <w:t>3</w:t>
            </w:r>
            <w:r w:rsidR="00BD3152">
              <w:rPr>
                <w:rFonts w:ascii="Arial" w:eastAsia="Times New Roman" w:hAnsi="Arial" w:cs="Arial"/>
                <w:sz w:val="18"/>
                <w:szCs w:val="18"/>
                <w:lang w:eastAsia="es-ES"/>
              </w:rPr>
              <w:t>4</w:t>
            </w:r>
            <w:r w:rsidRPr="006E0E00">
              <w:rPr>
                <w:rFonts w:ascii="Arial" w:eastAsia="Times New Roman" w:hAnsi="Arial" w:cs="Arial"/>
                <w:sz w:val="18"/>
                <w:szCs w:val="18"/>
                <w:lang w:eastAsia="es-ES"/>
              </w:rPr>
              <w:t>,</w:t>
            </w:r>
            <w:r w:rsidR="00BD3152">
              <w:rPr>
                <w:rFonts w:ascii="Arial" w:eastAsia="Times New Roman" w:hAnsi="Arial" w:cs="Arial"/>
                <w:sz w:val="18"/>
                <w:szCs w:val="18"/>
                <w:lang w:eastAsia="es-ES"/>
              </w:rPr>
              <w:t>030</w:t>
            </w:r>
            <w:r w:rsidRPr="006E0E00">
              <w:rPr>
                <w:rFonts w:ascii="Arial" w:eastAsia="Times New Roman" w:hAnsi="Arial" w:cs="Arial"/>
                <w:sz w:val="18"/>
                <w:szCs w:val="18"/>
                <w:lang w:eastAsia="es-ES"/>
              </w:rPr>
              <w:t>,</w:t>
            </w:r>
            <w:r w:rsidR="00BD3152">
              <w:rPr>
                <w:rFonts w:ascii="Arial" w:eastAsia="Times New Roman" w:hAnsi="Arial" w:cs="Arial"/>
                <w:sz w:val="18"/>
                <w:szCs w:val="18"/>
                <w:lang w:eastAsia="es-ES"/>
              </w:rPr>
              <w:t>706</w:t>
            </w:r>
          </w:p>
        </w:tc>
      </w:tr>
      <w:tr w:rsidR="00BB3E6E" w:rsidRPr="006E0E00" w14:paraId="78E89179" w14:textId="77777777" w:rsidTr="00B03FF9">
        <w:trPr>
          <w:trHeight w:val="185"/>
        </w:trPr>
        <w:tc>
          <w:tcPr>
            <w:tcW w:w="6215" w:type="dxa"/>
            <w:noWrap/>
            <w:hideMark/>
          </w:tcPr>
          <w:p w14:paraId="0D49518D"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TRANSFERENCIAS INTERNAS Y ASIGNACIONES AL SECTOR PÚBLICO</w:t>
            </w:r>
          </w:p>
        </w:tc>
        <w:tc>
          <w:tcPr>
            <w:tcW w:w="3118" w:type="dxa"/>
            <w:noWrap/>
            <w:hideMark/>
          </w:tcPr>
          <w:p w14:paraId="50CA388E" w14:textId="3E75D811"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51F33B1" w14:textId="77777777" w:rsidTr="00B03FF9">
        <w:trPr>
          <w:trHeight w:val="185"/>
        </w:trPr>
        <w:tc>
          <w:tcPr>
            <w:tcW w:w="6215" w:type="dxa"/>
            <w:noWrap/>
            <w:hideMark/>
          </w:tcPr>
          <w:p w14:paraId="0D21D2C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w:t>
            </w:r>
          </w:p>
        </w:tc>
        <w:tc>
          <w:tcPr>
            <w:tcW w:w="3118" w:type="dxa"/>
            <w:noWrap/>
            <w:hideMark/>
          </w:tcPr>
          <w:p w14:paraId="659F236F" w14:textId="79380459"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A763CD7" w14:textId="77777777" w:rsidTr="00B03FF9">
        <w:trPr>
          <w:trHeight w:val="185"/>
        </w:trPr>
        <w:tc>
          <w:tcPr>
            <w:tcW w:w="6215" w:type="dxa"/>
            <w:noWrap/>
            <w:hideMark/>
          </w:tcPr>
          <w:p w14:paraId="390EC30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w:t>
            </w:r>
          </w:p>
        </w:tc>
        <w:tc>
          <w:tcPr>
            <w:tcW w:w="3118" w:type="dxa"/>
            <w:noWrap/>
            <w:hideMark/>
          </w:tcPr>
          <w:p w14:paraId="065CA017" w14:textId="723594D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0FD4686E" w14:textId="77777777" w:rsidTr="00B03FF9">
        <w:trPr>
          <w:trHeight w:val="185"/>
        </w:trPr>
        <w:tc>
          <w:tcPr>
            <w:tcW w:w="6215" w:type="dxa"/>
            <w:noWrap/>
            <w:hideMark/>
          </w:tcPr>
          <w:p w14:paraId="1508DD9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ESTIMACIONES, DEPRECIACIONES, DETERIOROS, OBSOLESCENCIA Y AMORTIZACIONES</w:t>
            </w:r>
          </w:p>
        </w:tc>
        <w:tc>
          <w:tcPr>
            <w:tcW w:w="3118" w:type="dxa"/>
            <w:noWrap/>
            <w:hideMark/>
          </w:tcPr>
          <w:p w14:paraId="1028FF3C" w14:textId="1EFBB79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1,173,379</w:t>
            </w:r>
          </w:p>
        </w:tc>
      </w:tr>
      <w:tr w:rsidR="00BB3E6E" w:rsidRPr="006E0E00" w14:paraId="3C0BD783" w14:textId="77777777" w:rsidTr="00B03FF9">
        <w:trPr>
          <w:trHeight w:val="185"/>
        </w:trPr>
        <w:tc>
          <w:tcPr>
            <w:tcW w:w="6215" w:type="dxa"/>
            <w:noWrap/>
            <w:hideMark/>
          </w:tcPr>
          <w:p w14:paraId="62B71050" w14:textId="67E10BF7" w:rsidR="00BB3E6E" w:rsidRPr="006E0E00" w:rsidRDefault="00FC4348"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INV</w:t>
            </w:r>
            <w:r w:rsidR="00BB3E6E" w:rsidRPr="006E0E00">
              <w:rPr>
                <w:rFonts w:ascii="Arial" w:eastAsia="Times New Roman" w:hAnsi="Arial" w:cs="Arial"/>
                <w:sz w:val="18"/>
                <w:szCs w:val="18"/>
                <w:lang w:eastAsia="es-ES"/>
              </w:rPr>
              <w:t>ERSIÓN PÚBLICA NO CAPITALIZABLE</w:t>
            </w:r>
          </w:p>
        </w:tc>
        <w:tc>
          <w:tcPr>
            <w:tcW w:w="3118" w:type="dxa"/>
            <w:noWrap/>
            <w:hideMark/>
          </w:tcPr>
          <w:p w14:paraId="23F9AA6D" w14:textId="370A24C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1340CA2" w14:textId="77777777" w:rsidTr="00B03FF9">
        <w:trPr>
          <w:trHeight w:val="185"/>
        </w:trPr>
        <w:tc>
          <w:tcPr>
            <w:tcW w:w="6215" w:type="dxa"/>
            <w:noWrap/>
            <w:hideMark/>
          </w:tcPr>
          <w:p w14:paraId="2D57941C"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18" w:type="dxa"/>
            <w:noWrap/>
            <w:hideMark/>
          </w:tcPr>
          <w:p w14:paraId="13D9AFA5" w14:textId="4D6EF2BB" w:rsidR="00BB3E6E" w:rsidRPr="006E0E00" w:rsidRDefault="0072335E"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w:t>
            </w:r>
            <w:r w:rsidR="00BD3152">
              <w:rPr>
                <w:rFonts w:ascii="Arial" w:eastAsia="Times New Roman" w:hAnsi="Arial" w:cs="Arial"/>
                <w:b/>
                <w:bCs/>
                <w:sz w:val="18"/>
                <w:szCs w:val="18"/>
                <w:lang w:eastAsia="es-ES"/>
              </w:rPr>
              <w:t>5</w:t>
            </w:r>
            <w:r w:rsidR="00BB3E6E">
              <w:rPr>
                <w:rFonts w:ascii="Arial" w:eastAsia="Times New Roman" w:hAnsi="Arial" w:cs="Arial"/>
                <w:b/>
                <w:bCs/>
                <w:sz w:val="18"/>
                <w:szCs w:val="18"/>
                <w:lang w:eastAsia="es-ES"/>
              </w:rPr>
              <w:t>,</w:t>
            </w:r>
            <w:r w:rsidR="00BD3152">
              <w:rPr>
                <w:rFonts w:ascii="Arial" w:eastAsia="Times New Roman" w:hAnsi="Arial" w:cs="Arial"/>
                <w:b/>
                <w:bCs/>
                <w:sz w:val="18"/>
                <w:szCs w:val="18"/>
                <w:lang w:eastAsia="es-ES"/>
              </w:rPr>
              <w:t>204</w:t>
            </w:r>
            <w:r w:rsidR="00BB3E6E">
              <w:rPr>
                <w:rFonts w:ascii="Arial" w:eastAsia="Times New Roman" w:hAnsi="Arial" w:cs="Arial"/>
                <w:b/>
                <w:bCs/>
                <w:sz w:val="18"/>
                <w:szCs w:val="18"/>
                <w:lang w:eastAsia="es-ES"/>
              </w:rPr>
              <w:t>,</w:t>
            </w:r>
            <w:r w:rsidR="00BD3152">
              <w:rPr>
                <w:rFonts w:ascii="Arial" w:eastAsia="Times New Roman" w:hAnsi="Arial" w:cs="Arial"/>
                <w:b/>
                <w:bCs/>
                <w:sz w:val="18"/>
                <w:szCs w:val="18"/>
                <w:lang w:eastAsia="es-ES"/>
              </w:rPr>
              <w:t>085</w:t>
            </w:r>
          </w:p>
        </w:tc>
      </w:tr>
    </w:tbl>
    <w:p w14:paraId="64D56576"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9A24C1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"Hoja1!F243C4:F249C15" \a \f 5 \h  \* MERGEFORMAT </w:instrText>
      </w:r>
      <w:r>
        <w:rPr>
          <w:rFonts w:ascii="Arial" w:eastAsia="Times New Roman" w:hAnsi="Arial" w:cs="Arial"/>
          <w:sz w:val="18"/>
          <w:szCs w:val="18"/>
          <w:lang w:eastAsia="es-ES"/>
        </w:rPr>
        <w:fldChar w:fldCharType="separate"/>
      </w:r>
    </w:p>
    <w:tbl>
      <w:tblPr>
        <w:tblStyle w:val="Tablaconcuadrcula"/>
        <w:tblW w:w="9362" w:type="dxa"/>
        <w:tblInd w:w="279" w:type="dxa"/>
        <w:tblLook w:val="04A0" w:firstRow="1" w:lastRow="0" w:firstColumn="1" w:lastColumn="0" w:noHBand="0" w:noVBand="1"/>
      </w:tblPr>
      <w:tblGrid>
        <w:gridCol w:w="5258"/>
        <w:gridCol w:w="1863"/>
        <w:gridCol w:w="2241"/>
      </w:tblGrid>
      <w:tr w:rsidR="00BB3E6E" w:rsidRPr="006E0E00" w14:paraId="040B5BE0" w14:textId="77777777" w:rsidTr="00B03FF9">
        <w:trPr>
          <w:trHeight w:val="193"/>
        </w:trPr>
        <w:tc>
          <w:tcPr>
            <w:tcW w:w="5258" w:type="dxa"/>
            <w:noWrap/>
            <w:hideMark/>
          </w:tcPr>
          <w:p w14:paraId="124CE6BE"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1863" w:type="dxa"/>
            <w:noWrap/>
            <w:hideMark/>
          </w:tcPr>
          <w:p w14:paraId="2B3CD434"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c>
          <w:tcPr>
            <w:tcW w:w="2241" w:type="dxa"/>
            <w:noWrap/>
            <w:hideMark/>
          </w:tcPr>
          <w:p w14:paraId="57A585D0"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w:t>
            </w:r>
          </w:p>
        </w:tc>
      </w:tr>
      <w:tr w:rsidR="00BB3E6E" w:rsidRPr="006E0E00" w14:paraId="0996B3BA" w14:textId="77777777" w:rsidTr="00B03FF9">
        <w:trPr>
          <w:trHeight w:val="193"/>
        </w:trPr>
        <w:tc>
          <w:tcPr>
            <w:tcW w:w="5258" w:type="dxa"/>
            <w:noWrap/>
            <w:hideMark/>
          </w:tcPr>
          <w:p w14:paraId="42D055A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REMUNERACIONES AL PERSONAL DE CARÁCTER PERMANENTE</w:t>
            </w:r>
          </w:p>
        </w:tc>
        <w:tc>
          <w:tcPr>
            <w:tcW w:w="1863" w:type="dxa"/>
            <w:noWrap/>
            <w:hideMark/>
          </w:tcPr>
          <w:p w14:paraId="4D72A0C3" w14:textId="5BABF3F6"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72335E">
              <w:rPr>
                <w:rFonts w:ascii="Arial" w:eastAsia="Times New Roman" w:hAnsi="Arial" w:cs="Arial"/>
                <w:sz w:val="18"/>
                <w:szCs w:val="18"/>
                <w:lang w:eastAsia="es-ES"/>
              </w:rPr>
              <w:t>18</w:t>
            </w:r>
            <w:r w:rsidRPr="006E0E00">
              <w:rPr>
                <w:rFonts w:ascii="Arial" w:eastAsia="Times New Roman" w:hAnsi="Arial" w:cs="Arial"/>
                <w:sz w:val="18"/>
                <w:szCs w:val="18"/>
                <w:lang w:eastAsia="es-ES"/>
              </w:rPr>
              <w:t>,</w:t>
            </w:r>
            <w:r w:rsidR="0072335E">
              <w:rPr>
                <w:rFonts w:ascii="Arial" w:eastAsia="Times New Roman" w:hAnsi="Arial" w:cs="Arial"/>
                <w:sz w:val="18"/>
                <w:szCs w:val="18"/>
                <w:lang w:eastAsia="es-ES"/>
              </w:rPr>
              <w:t>328</w:t>
            </w:r>
            <w:r w:rsidRPr="006E0E00">
              <w:rPr>
                <w:rFonts w:ascii="Arial" w:eastAsia="Times New Roman" w:hAnsi="Arial" w:cs="Arial"/>
                <w:sz w:val="18"/>
                <w:szCs w:val="18"/>
                <w:lang w:eastAsia="es-ES"/>
              </w:rPr>
              <w:t>,</w:t>
            </w:r>
            <w:r w:rsidR="0072335E">
              <w:rPr>
                <w:rFonts w:ascii="Arial" w:eastAsia="Times New Roman" w:hAnsi="Arial" w:cs="Arial"/>
                <w:sz w:val="18"/>
                <w:szCs w:val="18"/>
                <w:lang w:eastAsia="es-ES"/>
              </w:rPr>
              <w:t>286</w:t>
            </w:r>
          </w:p>
        </w:tc>
        <w:tc>
          <w:tcPr>
            <w:tcW w:w="2241" w:type="dxa"/>
            <w:noWrap/>
            <w:hideMark/>
          </w:tcPr>
          <w:p w14:paraId="418E426A" w14:textId="0E47CEB0" w:rsidR="00BB3E6E" w:rsidRPr="006E0E00" w:rsidRDefault="0072335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7</w:t>
            </w:r>
            <w:r w:rsidR="00BD3152">
              <w:rPr>
                <w:rFonts w:ascii="Arial" w:eastAsia="Times New Roman" w:hAnsi="Arial" w:cs="Arial"/>
                <w:sz w:val="18"/>
                <w:szCs w:val="18"/>
                <w:lang w:eastAsia="es-ES"/>
              </w:rPr>
              <w:t>1</w:t>
            </w:r>
            <w:r>
              <w:rPr>
                <w:rFonts w:ascii="Arial" w:eastAsia="Times New Roman" w:hAnsi="Arial" w:cs="Arial"/>
                <w:sz w:val="18"/>
                <w:szCs w:val="18"/>
                <w:lang w:eastAsia="es-ES"/>
              </w:rPr>
              <w:t>.</w:t>
            </w:r>
            <w:r w:rsidR="00BD3152">
              <w:rPr>
                <w:rFonts w:ascii="Arial" w:eastAsia="Times New Roman" w:hAnsi="Arial" w:cs="Arial"/>
                <w:sz w:val="18"/>
                <w:szCs w:val="18"/>
                <w:lang w:eastAsia="es-ES"/>
              </w:rPr>
              <w:t>61</w:t>
            </w:r>
          </w:p>
        </w:tc>
      </w:tr>
      <w:tr w:rsidR="00BB3E6E" w:rsidRPr="006E0E00" w14:paraId="7F654A2E" w14:textId="77777777" w:rsidTr="00B03FF9">
        <w:trPr>
          <w:trHeight w:val="193"/>
        </w:trPr>
        <w:tc>
          <w:tcPr>
            <w:tcW w:w="5258" w:type="dxa"/>
            <w:noWrap/>
            <w:hideMark/>
          </w:tcPr>
          <w:p w14:paraId="7579AA87"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ASIGNACIONES AL SECTOR PÚBLICO</w:t>
            </w:r>
          </w:p>
        </w:tc>
        <w:tc>
          <w:tcPr>
            <w:tcW w:w="1863" w:type="dxa"/>
            <w:noWrap/>
            <w:hideMark/>
          </w:tcPr>
          <w:p w14:paraId="578FF394" w14:textId="582B38B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48805C64"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7601EF0B" w14:textId="77777777" w:rsidTr="00B03FF9">
        <w:trPr>
          <w:trHeight w:val="193"/>
        </w:trPr>
        <w:tc>
          <w:tcPr>
            <w:tcW w:w="5258" w:type="dxa"/>
            <w:noWrap/>
            <w:hideMark/>
          </w:tcPr>
          <w:p w14:paraId="6BDBCF74"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 DE LA FEDERACIÓN A ENTIDADES FEDERATIVAS Y MUNICIPIOS</w:t>
            </w:r>
          </w:p>
        </w:tc>
        <w:tc>
          <w:tcPr>
            <w:tcW w:w="1863" w:type="dxa"/>
            <w:noWrap/>
            <w:hideMark/>
          </w:tcPr>
          <w:p w14:paraId="6AB28202" w14:textId="0C33B19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D328415"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131622CB" w14:textId="77777777" w:rsidTr="00B03FF9">
        <w:trPr>
          <w:trHeight w:val="193"/>
        </w:trPr>
        <w:tc>
          <w:tcPr>
            <w:tcW w:w="5258" w:type="dxa"/>
            <w:noWrap/>
            <w:hideMark/>
          </w:tcPr>
          <w:p w14:paraId="433C7BE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 INTERNA</w:t>
            </w:r>
          </w:p>
        </w:tc>
        <w:tc>
          <w:tcPr>
            <w:tcW w:w="1863" w:type="dxa"/>
            <w:noWrap/>
            <w:hideMark/>
          </w:tcPr>
          <w:p w14:paraId="0269E69F" w14:textId="00DA882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33C120D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499A1B3A" w14:textId="77777777" w:rsidTr="00B03FF9">
        <w:trPr>
          <w:trHeight w:val="193"/>
        </w:trPr>
        <w:tc>
          <w:tcPr>
            <w:tcW w:w="5258" w:type="dxa"/>
            <w:noWrap/>
            <w:hideMark/>
          </w:tcPr>
          <w:p w14:paraId="534176D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DEPRECIACIÓN DE BIENES MUEBLES</w:t>
            </w:r>
          </w:p>
        </w:tc>
        <w:tc>
          <w:tcPr>
            <w:tcW w:w="1863" w:type="dxa"/>
            <w:noWrap/>
            <w:hideMark/>
          </w:tcPr>
          <w:p w14:paraId="11785585" w14:textId="7D79136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075932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3E42188B" w14:textId="77777777" w:rsidTr="00B03FF9">
        <w:trPr>
          <w:trHeight w:val="193"/>
        </w:trPr>
        <w:tc>
          <w:tcPr>
            <w:tcW w:w="5258" w:type="dxa"/>
            <w:noWrap/>
            <w:hideMark/>
          </w:tcPr>
          <w:p w14:paraId="3813496D"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CONSTRUCCIÓN EN BIENES NO CAPITALIZABLE</w:t>
            </w:r>
          </w:p>
        </w:tc>
        <w:tc>
          <w:tcPr>
            <w:tcW w:w="1863" w:type="dxa"/>
            <w:noWrap/>
            <w:hideMark/>
          </w:tcPr>
          <w:p w14:paraId="56F4ADC4" w14:textId="7947BA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03BB29E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bl>
    <w:p w14:paraId="0AC9CE4C" w14:textId="4A6B46AA"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"Hoja1!F251C3" \a \f 5 \h  \* MERGEFORMAT </w:instrText>
      </w:r>
      <w:r>
        <w:rPr>
          <w:rFonts w:ascii="Arial" w:eastAsia="Times New Roman" w:hAnsi="Arial" w:cs="Arial"/>
          <w:sz w:val="18"/>
          <w:szCs w:val="18"/>
          <w:lang w:eastAsia="es-ES"/>
        </w:rPr>
        <w:fldChar w:fldCharType="separate"/>
      </w:r>
    </w:p>
    <w:p w14:paraId="7AFBFE04"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Gastos de Funcionamiento</w:t>
      </w:r>
    </w:p>
    <w:p w14:paraId="304CD97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"Hoja1!F253C4:F256C15"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7C22D90C" w14:textId="77777777" w:rsidTr="00B03FF9">
        <w:trPr>
          <w:trHeight w:val="171"/>
        </w:trPr>
        <w:tc>
          <w:tcPr>
            <w:tcW w:w="6128" w:type="dxa"/>
            <w:noWrap/>
            <w:hideMark/>
          </w:tcPr>
          <w:p w14:paraId="0F3E6C71"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68D2DADA"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039B12D6" w14:textId="77777777" w:rsidTr="00B03FF9">
        <w:trPr>
          <w:trHeight w:val="171"/>
        </w:trPr>
        <w:tc>
          <w:tcPr>
            <w:tcW w:w="6128" w:type="dxa"/>
            <w:noWrap/>
            <w:hideMark/>
          </w:tcPr>
          <w:p w14:paraId="5FEDAB3A"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Sueldos base a</w:t>
            </w:r>
            <w:r>
              <w:rPr>
                <w:rFonts w:ascii="Arial" w:eastAsia="Times New Roman" w:hAnsi="Arial" w:cs="Arial"/>
                <w:sz w:val="18"/>
                <w:szCs w:val="18"/>
                <w:lang w:eastAsia="es-ES"/>
              </w:rPr>
              <w:t>l</w:t>
            </w:r>
            <w:r w:rsidRPr="006E0E00">
              <w:rPr>
                <w:rFonts w:ascii="Arial" w:eastAsia="Times New Roman" w:hAnsi="Arial" w:cs="Arial"/>
                <w:sz w:val="18"/>
                <w:szCs w:val="18"/>
                <w:lang w:eastAsia="es-ES"/>
              </w:rPr>
              <w:t xml:space="preserve"> </w:t>
            </w:r>
            <w:r>
              <w:rPr>
                <w:rFonts w:ascii="Arial" w:eastAsia="Times New Roman" w:hAnsi="Arial" w:cs="Arial"/>
                <w:sz w:val="18"/>
                <w:szCs w:val="18"/>
                <w:lang w:eastAsia="es-ES"/>
              </w:rPr>
              <w:t>Personal</w:t>
            </w:r>
          </w:p>
        </w:tc>
        <w:tc>
          <w:tcPr>
            <w:tcW w:w="3282" w:type="dxa"/>
            <w:noWrap/>
            <w:hideMark/>
          </w:tcPr>
          <w:p w14:paraId="3BCEB24D" w14:textId="527D5AF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053CFD">
              <w:rPr>
                <w:rFonts w:ascii="Arial" w:eastAsia="Times New Roman" w:hAnsi="Arial" w:cs="Arial"/>
                <w:sz w:val="18"/>
                <w:szCs w:val="18"/>
                <w:lang w:eastAsia="es-ES"/>
              </w:rPr>
              <w:t>11</w:t>
            </w:r>
            <w:r>
              <w:rPr>
                <w:rFonts w:ascii="Arial" w:eastAsia="Times New Roman" w:hAnsi="Arial" w:cs="Arial"/>
                <w:sz w:val="18"/>
                <w:szCs w:val="18"/>
                <w:lang w:eastAsia="es-ES"/>
              </w:rPr>
              <w:t>,</w:t>
            </w:r>
            <w:r w:rsidR="00053CFD">
              <w:rPr>
                <w:rFonts w:ascii="Arial" w:eastAsia="Times New Roman" w:hAnsi="Arial" w:cs="Arial"/>
                <w:sz w:val="18"/>
                <w:szCs w:val="18"/>
                <w:lang w:eastAsia="es-ES"/>
              </w:rPr>
              <w:t>968</w:t>
            </w:r>
            <w:r>
              <w:rPr>
                <w:rFonts w:ascii="Arial" w:eastAsia="Times New Roman" w:hAnsi="Arial" w:cs="Arial"/>
                <w:sz w:val="18"/>
                <w:szCs w:val="18"/>
                <w:lang w:eastAsia="es-ES"/>
              </w:rPr>
              <w:t>,</w:t>
            </w:r>
            <w:r w:rsidR="00053CFD">
              <w:rPr>
                <w:rFonts w:ascii="Arial" w:eastAsia="Times New Roman" w:hAnsi="Arial" w:cs="Arial"/>
                <w:sz w:val="18"/>
                <w:szCs w:val="18"/>
                <w:lang w:eastAsia="es-ES"/>
              </w:rPr>
              <w:t>761</w:t>
            </w:r>
          </w:p>
        </w:tc>
      </w:tr>
      <w:tr w:rsidR="00BB3E6E" w:rsidRPr="006E0E00" w14:paraId="0A67FE40" w14:textId="77777777" w:rsidTr="00B03FF9">
        <w:trPr>
          <w:trHeight w:val="171"/>
        </w:trPr>
        <w:tc>
          <w:tcPr>
            <w:tcW w:w="6128" w:type="dxa"/>
            <w:noWrap/>
            <w:hideMark/>
          </w:tcPr>
          <w:p w14:paraId="6F2E4D91"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5E62ABD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4AEABE9" w14:textId="77777777" w:rsidTr="00B03FF9">
        <w:trPr>
          <w:trHeight w:val="171"/>
        </w:trPr>
        <w:tc>
          <w:tcPr>
            <w:tcW w:w="6128" w:type="dxa"/>
            <w:noWrap/>
            <w:hideMark/>
          </w:tcPr>
          <w:p w14:paraId="5291A33B"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3830014D" w14:textId="56432E24" w:rsidR="00BB3E6E" w:rsidRPr="006E0E00" w:rsidRDefault="00053CFD"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968</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761</w:t>
            </w:r>
          </w:p>
        </w:tc>
      </w:tr>
    </w:tbl>
    <w:p w14:paraId="63D618B0" w14:textId="3C27FD61"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"Hoja1!F258C3" \a \f 5 \h  \* MERGEFORMAT </w:instrText>
      </w:r>
      <w:r>
        <w:rPr>
          <w:rFonts w:ascii="Arial" w:eastAsia="Times New Roman" w:hAnsi="Arial" w:cs="Arial"/>
          <w:sz w:val="18"/>
          <w:szCs w:val="18"/>
          <w:lang w:eastAsia="es-ES"/>
        </w:rPr>
        <w:fldChar w:fldCharType="separate"/>
      </w:r>
    </w:p>
    <w:p w14:paraId="277E1718"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Transferencias, Asignaciones, Subsidios y Otras Ayudas</w:t>
      </w:r>
    </w:p>
    <w:p w14:paraId="6918DC72" w14:textId="77777777" w:rsidR="00ED501B"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12FF3F" w14:textId="6D01BBB6" w:rsidR="00ED501B" w:rsidRDefault="00ED501B" w:rsidP="00BB3E6E">
      <w:pPr>
        <w:tabs>
          <w:tab w:val="left" w:pos="720"/>
        </w:tabs>
        <w:spacing w:after="0" w:line="240" w:lineRule="exact"/>
        <w:jc w:val="both"/>
        <w:rPr>
          <w:rFonts w:ascii="Arial" w:eastAsia="Times New Roman" w:hAnsi="Arial" w:cs="Arial"/>
          <w:sz w:val="18"/>
          <w:szCs w:val="18"/>
          <w:lang w:eastAsia="es-ES"/>
        </w:rPr>
      </w:pPr>
    </w:p>
    <w:p w14:paraId="768B27B8" w14:textId="77777777" w:rsidR="006A06D9" w:rsidRDefault="006A06D9" w:rsidP="00BB3E6E">
      <w:pPr>
        <w:tabs>
          <w:tab w:val="left" w:pos="720"/>
        </w:tabs>
        <w:spacing w:after="0" w:line="240" w:lineRule="exact"/>
        <w:jc w:val="both"/>
        <w:rPr>
          <w:rFonts w:ascii="Arial" w:eastAsia="Times New Roman" w:hAnsi="Arial" w:cs="Arial"/>
          <w:sz w:val="18"/>
          <w:szCs w:val="18"/>
          <w:lang w:eastAsia="es-ES"/>
        </w:rPr>
      </w:pPr>
    </w:p>
    <w:p w14:paraId="2B48B090" w14:textId="2FD6F5D2" w:rsidR="00BB3E6E" w:rsidRDefault="00BB3E6E" w:rsidP="00BB3E6E">
      <w:pPr>
        <w:tabs>
          <w:tab w:val="left" w:pos="720"/>
        </w:tabs>
        <w:spacing w:after="0" w:line="240" w:lineRule="exact"/>
        <w:jc w:val="both"/>
      </w:pPr>
      <w:r>
        <w:rPr>
          <w:rFonts w:ascii="Arial" w:eastAsia="Times New Roman" w:hAnsi="Arial" w:cs="Arial"/>
          <w:sz w:val="18"/>
          <w:szCs w:val="18"/>
          <w:lang w:eastAsia="es-ES"/>
        </w:rPr>
        <w:lastRenderedPageBreak/>
        <w:fldChar w:fldCharType="begin"/>
      </w:r>
      <w:r>
        <w:rPr>
          <w:rFonts w:ascii="Arial" w:eastAsia="Times New Roman" w:hAnsi="Arial" w:cs="Arial"/>
          <w:sz w:val="18"/>
          <w:szCs w:val="18"/>
          <w:lang w:eastAsia="es-ES"/>
        </w:rPr>
        <w:instrText xml:space="preserve"> LINK Excel.Sheet.12 "C:\\INDETEC\\Reportes_Excel\\Notas_Estados_Financieros_3112024.xlsx.xlsx" "Hoja1!F260C4:F263C15" \a \f 5 \h  \* MERGEFORMAT </w:instrText>
      </w:r>
      <w:r>
        <w:rPr>
          <w:rFonts w:ascii="Arial" w:eastAsia="Times New Roman" w:hAnsi="Arial" w:cs="Arial"/>
          <w:sz w:val="18"/>
          <w:szCs w:val="18"/>
          <w:lang w:eastAsia="es-ES"/>
        </w:rPr>
        <w:fldChar w:fldCharType="separate"/>
      </w:r>
    </w:p>
    <w:tbl>
      <w:tblPr>
        <w:tblStyle w:val="Tablaconcuadrcula"/>
        <w:tblW w:w="9365" w:type="dxa"/>
        <w:tblInd w:w="279" w:type="dxa"/>
        <w:tblLook w:val="04A0" w:firstRow="1" w:lastRow="0" w:firstColumn="1" w:lastColumn="0" w:noHBand="0" w:noVBand="1"/>
      </w:tblPr>
      <w:tblGrid>
        <w:gridCol w:w="6099"/>
        <w:gridCol w:w="3266"/>
      </w:tblGrid>
      <w:tr w:rsidR="00BB3E6E" w:rsidRPr="006E0E00" w14:paraId="33B0B8EC" w14:textId="77777777" w:rsidTr="00B03FF9">
        <w:trPr>
          <w:trHeight w:val="233"/>
        </w:trPr>
        <w:tc>
          <w:tcPr>
            <w:tcW w:w="6099" w:type="dxa"/>
            <w:noWrap/>
            <w:hideMark/>
          </w:tcPr>
          <w:p w14:paraId="1EAA4AAC"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66" w:type="dxa"/>
            <w:noWrap/>
            <w:hideMark/>
          </w:tcPr>
          <w:p w14:paraId="05FF7178"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3BDFCF70" w14:textId="77777777" w:rsidTr="00B03FF9">
        <w:trPr>
          <w:trHeight w:val="233"/>
        </w:trPr>
        <w:tc>
          <w:tcPr>
            <w:tcW w:w="6099" w:type="dxa"/>
            <w:noWrap/>
            <w:hideMark/>
          </w:tcPr>
          <w:p w14:paraId="1DB315A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66" w:type="dxa"/>
            <w:noWrap/>
            <w:hideMark/>
          </w:tcPr>
          <w:p w14:paraId="7A522198" w14:textId="60707FCF"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2E17D350" w14:textId="77777777" w:rsidTr="00B03FF9">
        <w:trPr>
          <w:trHeight w:val="233"/>
        </w:trPr>
        <w:tc>
          <w:tcPr>
            <w:tcW w:w="6099" w:type="dxa"/>
            <w:noWrap/>
            <w:hideMark/>
          </w:tcPr>
          <w:p w14:paraId="427F6A85"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66" w:type="dxa"/>
            <w:noWrap/>
            <w:hideMark/>
          </w:tcPr>
          <w:p w14:paraId="2D2636FA"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63126A45"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711F5E6F" w14:textId="77777777" w:rsidR="008413A1" w:rsidRDefault="008413A1" w:rsidP="00BB3E6E">
      <w:pPr>
        <w:spacing w:after="0" w:line="240" w:lineRule="auto"/>
        <w:jc w:val="both"/>
        <w:rPr>
          <w:rFonts w:ascii="Arial" w:eastAsia="Times New Roman" w:hAnsi="Arial" w:cs="Arial"/>
          <w:b/>
          <w:bCs/>
          <w:sz w:val="18"/>
          <w:szCs w:val="18"/>
          <w:lang w:eastAsia="es-MX"/>
        </w:rPr>
      </w:pPr>
    </w:p>
    <w:p w14:paraId="5483BA79" w14:textId="21D7DBFE"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Participaciones y Aportaciones</w:t>
      </w:r>
    </w:p>
    <w:p w14:paraId="5C9592E4"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"Hoja1!F267C4:F270C15"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4B49AE72" w14:textId="77777777" w:rsidTr="00B03FF9">
        <w:trPr>
          <w:trHeight w:val="222"/>
        </w:trPr>
        <w:tc>
          <w:tcPr>
            <w:tcW w:w="6128" w:type="dxa"/>
            <w:noWrap/>
            <w:hideMark/>
          </w:tcPr>
          <w:p w14:paraId="713113FC"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02D89E9D"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CE1742C" w14:textId="77777777" w:rsidTr="00B03FF9">
        <w:trPr>
          <w:trHeight w:val="222"/>
        </w:trPr>
        <w:tc>
          <w:tcPr>
            <w:tcW w:w="6128" w:type="dxa"/>
            <w:noWrap/>
            <w:hideMark/>
          </w:tcPr>
          <w:p w14:paraId="64B63B3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3E0A5165" w14:textId="4EA938E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0073080E" w14:textId="77777777" w:rsidTr="00B03FF9">
        <w:trPr>
          <w:trHeight w:val="222"/>
        </w:trPr>
        <w:tc>
          <w:tcPr>
            <w:tcW w:w="6128" w:type="dxa"/>
            <w:noWrap/>
            <w:hideMark/>
          </w:tcPr>
          <w:p w14:paraId="603285B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0D408D22"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CBF77ED" w14:textId="77777777" w:rsidTr="00B03FF9">
        <w:trPr>
          <w:trHeight w:val="222"/>
        </w:trPr>
        <w:tc>
          <w:tcPr>
            <w:tcW w:w="6128" w:type="dxa"/>
            <w:noWrap/>
            <w:hideMark/>
          </w:tcPr>
          <w:p w14:paraId="5808A520"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5EB3A4A0"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486884DB"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BDA384"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Intereses, Comisiones y Otros Gastos de la Deuda Pública</w:t>
      </w:r>
    </w:p>
    <w:p w14:paraId="4236F69D"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"Hoja1!F274C4:F277C15" \a \f 5 \h  \* MERGEFORMAT </w:instrText>
      </w:r>
      <w:r>
        <w:rPr>
          <w:rFonts w:ascii="Arial" w:eastAsia="Times New Roman" w:hAnsi="Arial" w:cs="Arial"/>
          <w:sz w:val="18"/>
          <w:szCs w:val="18"/>
          <w:lang w:eastAsia="es-ES"/>
        </w:rPr>
        <w:fldChar w:fldCharType="separate"/>
      </w:r>
    </w:p>
    <w:tbl>
      <w:tblPr>
        <w:tblStyle w:val="Tablaconcuadrcula"/>
        <w:tblW w:w="9396" w:type="dxa"/>
        <w:tblInd w:w="279" w:type="dxa"/>
        <w:tblLook w:val="04A0" w:firstRow="1" w:lastRow="0" w:firstColumn="1" w:lastColumn="0" w:noHBand="0" w:noVBand="1"/>
      </w:tblPr>
      <w:tblGrid>
        <w:gridCol w:w="6119"/>
        <w:gridCol w:w="3277"/>
      </w:tblGrid>
      <w:tr w:rsidR="00BB3E6E" w:rsidRPr="006E0E00" w14:paraId="3CDA2A28" w14:textId="77777777" w:rsidTr="00B03FF9">
        <w:trPr>
          <w:trHeight w:val="200"/>
        </w:trPr>
        <w:tc>
          <w:tcPr>
            <w:tcW w:w="6119" w:type="dxa"/>
            <w:noWrap/>
            <w:hideMark/>
          </w:tcPr>
          <w:p w14:paraId="519FC205"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77" w:type="dxa"/>
            <w:noWrap/>
            <w:hideMark/>
          </w:tcPr>
          <w:p w14:paraId="78E3239D"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9B98E58" w14:textId="77777777" w:rsidTr="00B03FF9">
        <w:trPr>
          <w:trHeight w:val="200"/>
        </w:trPr>
        <w:tc>
          <w:tcPr>
            <w:tcW w:w="6119" w:type="dxa"/>
            <w:noWrap/>
            <w:hideMark/>
          </w:tcPr>
          <w:p w14:paraId="18901E9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6BF178F0" w14:textId="7E06AEA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3E592F9B" w14:textId="77777777" w:rsidTr="00B03FF9">
        <w:trPr>
          <w:trHeight w:val="200"/>
        </w:trPr>
        <w:tc>
          <w:tcPr>
            <w:tcW w:w="6119" w:type="dxa"/>
            <w:noWrap/>
            <w:hideMark/>
          </w:tcPr>
          <w:p w14:paraId="4E9682E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7F280BC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DF173CC" w14:textId="77777777" w:rsidTr="00B03FF9">
        <w:trPr>
          <w:trHeight w:val="200"/>
        </w:trPr>
        <w:tc>
          <w:tcPr>
            <w:tcW w:w="6119" w:type="dxa"/>
            <w:noWrap/>
            <w:hideMark/>
          </w:tcPr>
          <w:p w14:paraId="7E842472"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77" w:type="dxa"/>
            <w:noWrap/>
            <w:hideMark/>
          </w:tcPr>
          <w:p w14:paraId="2E773322"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22F427C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0BA71939"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Otros Gastos y Pérdidas Extraordinarias</w:t>
      </w:r>
    </w:p>
    <w:p w14:paraId="247F52F6"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"Hoja1!F281C4:F284C15"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68"/>
        <w:gridCol w:w="3187"/>
      </w:tblGrid>
      <w:tr w:rsidR="00BB3E6E" w:rsidRPr="006E0E00" w14:paraId="3F7EA2E9" w14:textId="77777777" w:rsidTr="00B03FF9">
        <w:trPr>
          <w:trHeight w:val="113"/>
        </w:trPr>
        <w:tc>
          <w:tcPr>
            <w:tcW w:w="6168" w:type="dxa"/>
            <w:noWrap/>
            <w:hideMark/>
          </w:tcPr>
          <w:p w14:paraId="439E6422"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87" w:type="dxa"/>
            <w:noWrap/>
            <w:hideMark/>
          </w:tcPr>
          <w:p w14:paraId="2E74521B"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6A051772" w14:textId="77777777" w:rsidTr="00B03FF9">
        <w:trPr>
          <w:trHeight w:val="113"/>
        </w:trPr>
        <w:tc>
          <w:tcPr>
            <w:tcW w:w="6168" w:type="dxa"/>
            <w:noWrap/>
            <w:hideMark/>
          </w:tcPr>
          <w:p w14:paraId="783C9AF5" w14:textId="672842B8"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r w:rsidR="0039075D">
              <w:rPr>
                <w:rFonts w:ascii="Arial" w:eastAsia="Times New Roman" w:hAnsi="Arial" w:cs="Arial"/>
                <w:sz w:val="18"/>
                <w:szCs w:val="18"/>
                <w:lang w:eastAsia="es-ES"/>
              </w:rPr>
              <w:t>DISMINUCION DE BIENES POR PERDIDA U OBSOLESCENCIA</w:t>
            </w:r>
          </w:p>
        </w:tc>
        <w:tc>
          <w:tcPr>
            <w:tcW w:w="3187" w:type="dxa"/>
            <w:noWrap/>
            <w:hideMark/>
          </w:tcPr>
          <w:p w14:paraId="4811B2CC" w14:textId="26DD2B3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39075D">
              <w:rPr>
                <w:rFonts w:ascii="Arial" w:eastAsia="Times New Roman" w:hAnsi="Arial" w:cs="Arial"/>
                <w:sz w:val="18"/>
                <w:szCs w:val="18"/>
                <w:lang w:eastAsia="es-ES"/>
              </w:rPr>
              <w:t>1,173,379</w:t>
            </w:r>
          </w:p>
        </w:tc>
      </w:tr>
      <w:tr w:rsidR="00BB3E6E" w:rsidRPr="006E0E00" w14:paraId="1EABC567" w14:textId="77777777" w:rsidTr="00B03FF9">
        <w:trPr>
          <w:trHeight w:val="113"/>
        </w:trPr>
        <w:tc>
          <w:tcPr>
            <w:tcW w:w="6168" w:type="dxa"/>
            <w:noWrap/>
            <w:hideMark/>
          </w:tcPr>
          <w:p w14:paraId="60615A5C"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187" w:type="dxa"/>
            <w:noWrap/>
            <w:hideMark/>
          </w:tcPr>
          <w:p w14:paraId="11D4757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5105A011" w14:textId="77777777" w:rsidTr="00B03FF9">
        <w:trPr>
          <w:trHeight w:val="113"/>
        </w:trPr>
        <w:tc>
          <w:tcPr>
            <w:tcW w:w="6168" w:type="dxa"/>
            <w:noWrap/>
            <w:hideMark/>
          </w:tcPr>
          <w:p w14:paraId="3EC0D277"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87" w:type="dxa"/>
            <w:noWrap/>
            <w:hideMark/>
          </w:tcPr>
          <w:p w14:paraId="0656F51A" w14:textId="676F1888" w:rsidR="00BB3E6E" w:rsidRPr="006E0E00" w:rsidRDefault="0039075D"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1,173,379</w:t>
            </w:r>
          </w:p>
        </w:tc>
      </w:tr>
    </w:tbl>
    <w:p w14:paraId="5FDA79CD"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5B7F8E34"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477F4DD6" w14:textId="77777777" w:rsidR="00BB3E6E" w:rsidRPr="00732A61" w:rsidRDefault="00BB3E6E" w:rsidP="00BB3E6E">
      <w:pPr>
        <w:spacing w:after="0" w:line="240" w:lineRule="auto"/>
        <w:jc w:val="both"/>
        <w:rPr>
          <w:rFonts w:ascii="Arial" w:eastAsia="Times New Roman" w:hAnsi="Arial" w:cs="Arial"/>
          <w:b/>
          <w:bCs/>
          <w:sz w:val="18"/>
          <w:szCs w:val="18"/>
          <w:lang w:eastAsia="es-MX"/>
        </w:rPr>
      </w:pPr>
      <w:r w:rsidRPr="00732A61">
        <w:rPr>
          <w:rFonts w:ascii="Arial" w:eastAsia="Times New Roman" w:hAnsi="Arial" w:cs="Arial"/>
          <w:b/>
          <w:bCs/>
          <w:sz w:val="18"/>
          <w:szCs w:val="18"/>
          <w:lang w:eastAsia="es-MX"/>
        </w:rPr>
        <w:t>Inversión Pública</w:t>
      </w:r>
    </w:p>
    <w:p w14:paraId="79D9E8A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"Hoja1!F288C4:F291C15"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38"/>
        <w:gridCol w:w="3217"/>
      </w:tblGrid>
      <w:tr w:rsidR="00BB3E6E" w:rsidRPr="00732A61" w14:paraId="06EB0577" w14:textId="77777777" w:rsidTr="00B03FF9">
        <w:trPr>
          <w:trHeight w:val="247"/>
        </w:trPr>
        <w:tc>
          <w:tcPr>
            <w:tcW w:w="6138" w:type="dxa"/>
            <w:noWrap/>
            <w:hideMark/>
          </w:tcPr>
          <w:p w14:paraId="37BE32D1" w14:textId="77777777" w:rsidR="00BB3E6E" w:rsidRPr="00732A61" w:rsidRDefault="00BB3E6E"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Concepto</w:t>
            </w:r>
          </w:p>
        </w:tc>
        <w:tc>
          <w:tcPr>
            <w:tcW w:w="3217" w:type="dxa"/>
            <w:noWrap/>
            <w:hideMark/>
          </w:tcPr>
          <w:p w14:paraId="16B05CF6" w14:textId="77777777" w:rsidR="00BB3E6E" w:rsidRPr="00732A61" w:rsidRDefault="00BB3E6E"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Importe</w:t>
            </w:r>
          </w:p>
        </w:tc>
      </w:tr>
      <w:tr w:rsidR="00BB3E6E" w:rsidRPr="00732A61" w14:paraId="0F9CF324" w14:textId="77777777" w:rsidTr="00B03FF9">
        <w:trPr>
          <w:trHeight w:val="247"/>
        </w:trPr>
        <w:tc>
          <w:tcPr>
            <w:tcW w:w="6138" w:type="dxa"/>
            <w:noWrap/>
            <w:hideMark/>
          </w:tcPr>
          <w:p w14:paraId="013D4D46"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27CA1BE5" w14:textId="5F296075"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732A61" w14:paraId="2BF80952" w14:textId="77777777" w:rsidTr="00B03FF9">
        <w:trPr>
          <w:trHeight w:val="247"/>
        </w:trPr>
        <w:tc>
          <w:tcPr>
            <w:tcW w:w="6138" w:type="dxa"/>
            <w:noWrap/>
            <w:hideMark/>
          </w:tcPr>
          <w:p w14:paraId="13286DFB"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110FF35E" w14:textId="77777777"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r>
      <w:tr w:rsidR="00BB3E6E" w:rsidRPr="00732A61" w14:paraId="315202EB" w14:textId="77777777" w:rsidTr="00B03FF9">
        <w:trPr>
          <w:trHeight w:val="247"/>
        </w:trPr>
        <w:tc>
          <w:tcPr>
            <w:tcW w:w="6138" w:type="dxa"/>
            <w:noWrap/>
            <w:hideMark/>
          </w:tcPr>
          <w:p w14:paraId="658A5867" w14:textId="77777777" w:rsidR="00BB3E6E" w:rsidRPr="00732A61" w:rsidRDefault="00BB3E6E" w:rsidP="00B03FF9">
            <w:pPr>
              <w:tabs>
                <w:tab w:val="left" w:pos="720"/>
              </w:tabs>
              <w:spacing w:line="240" w:lineRule="exact"/>
              <w:jc w:val="both"/>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Suma</w:t>
            </w:r>
          </w:p>
        </w:tc>
        <w:tc>
          <w:tcPr>
            <w:tcW w:w="3217" w:type="dxa"/>
            <w:noWrap/>
            <w:hideMark/>
          </w:tcPr>
          <w:p w14:paraId="076E662A" w14:textId="77777777" w:rsidR="00BB3E6E" w:rsidRPr="00732A61" w:rsidRDefault="00BB3E6E" w:rsidP="00B03FF9">
            <w:pPr>
              <w:tabs>
                <w:tab w:val="left" w:pos="720"/>
              </w:tabs>
              <w:spacing w:line="240" w:lineRule="exact"/>
              <w:jc w:val="right"/>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0</w:t>
            </w:r>
          </w:p>
        </w:tc>
      </w:tr>
    </w:tbl>
    <w:p w14:paraId="3246CAE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0E328CE"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18A222D9" w14:textId="77777777" w:rsidR="00BB3E6E" w:rsidRPr="00B93F30" w:rsidRDefault="00BB3E6E" w:rsidP="00BB3E6E">
      <w:pPr>
        <w:spacing w:after="0" w:line="240" w:lineRule="exact"/>
        <w:ind w:left="648"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1F1F924F"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193CB260"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4893BFE7"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6735CF24" w14:textId="77777777" w:rsidR="00BB3E6E" w:rsidRPr="00B93F30" w:rsidRDefault="00BB3E6E" w:rsidP="00BB3E6E">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1468084B" w14:textId="312BCE3A" w:rsidR="00E8346D" w:rsidRPr="00E8346D" w:rsidRDefault="00E8346D" w:rsidP="00E8346D">
      <w:pPr>
        <w:tabs>
          <w:tab w:val="left" w:pos="720"/>
        </w:tabs>
        <w:spacing w:after="0" w:line="240" w:lineRule="exact"/>
        <w:ind w:left="288" w:hanging="288"/>
        <w:jc w:val="both"/>
        <w:rPr>
          <w:rFonts w:ascii="Arial" w:eastAsia="Times New Roman" w:hAnsi="Arial" w:cs="Arial"/>
          <w:sz w:val="18"/>
          <w:szCs w:val="18"/>
          <w:lang w:eastAsia="es-ES"/>
        </w:rPr>
      </w:pPr>
      <w:r w:rsidRPr="00E8346D">
        <w:rPr>
          <w:rFonts w:ascii="Arial" w:eastAsia="Times New Roman" w:hAnsi="Arial" w:cs="Arial"/>
          <w:sz w:val="18"/>
          <w:szCs w:val="18"/>
          <w:lang w:eastAsia="es-ES"/>
        </w:rPr>
        <w:t>1.</w:t>
      </w:r>
      <w:r w:rsidRPr="00E8346D">
        <w:rPr>
          <w:rFonts w:ascii="Arial" w:eastAsia="Times New Roman" w:hAnsi="Arial" w:cs="Arial"/>
          <w:sz w:val="18"/>
          <w:szCs w:val="18"/>
          <w:lang w:eastAsia="es-ES"/>
        </w:rPr>
        <w:tab/>
        <w:t>Se informa acerca de los fondos con afectación específica, el tipo y monto de los mismos; de las inversiones temporales se revela su tipo y monto.</w:t>
      </w:r>
    </w:p>
    <w:p w14:paraId="5DBA6C24" w14:textId="77777777" w:rsidR="00BB3E6E" w:rsidRDefault="00BB3E6E" w:rsidP="00BB3E6E">
      <w:pPr>
        <w:tabs>
          <w:tab w:val="left" w:pos="720"/>
        </w:tabs>
        <w:spacing w:after="0" w:line="240" w:lineRule="exact"/>
        <w:ind w:left="723"/>
        <w:jc w:val="both"/>
        <w:rPr>
          <w:rFonts w:ascii="Arial" w:eastAsia="Times New Roman" w:hAnsi="Arial" w:cs="Arial"/>
          <w:sz w:val="18"/>
          <w:szCs w:val="18"/>
          <w:lang w:eastAsia="es-ES"/>
        </w:rPr>
      </w:pPr>
    </w:p>
    <w:p w14:paraId="4FE0B01F" w14:textId="189511FA" w:rsidR="00E8346D" w:rsidRDefault="00BB3E6E" w:rsidP="00BB3E6E">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53D381F6" w14:textId="0F29C113" w:rsidR="00BB3E6E" w:rsidRDefault="00BB3E6E" w:rsidP="00BB3E6E">
      <w:pPr>
        <w:spacing w:after="0" w:line="240" w:lineRule="auto"/>
        <w:ind w:firstLine="708"/>
        <w:jc w:val="both"/>
      </w:pPr>
      <w:r>
        <w:rPr>
          <w:rFonts w:ascii="Arial" w:eastAsia="Times New Roman" w:hAnsi="Arial" w:cs="Arial"/>
          <w:color w:val="000000"/>
          <w:sz w:val="18"/>
          <w:szCs w:val="18"/>
          <w:lang w:val="es-ES"/>
        </w:rPr>
        <w:fldChar w:fldCharType="begin"/>
      </w:r>
      <w:r>
        <w:rPr>
          <w:rFonts w:ascii="Arial" w:eastAsia="Times New Roman" w:hAnsi="Arial" w:cs="Arial"/>
          <w:color w:val="000000"/>
          <w:sz w:val="18"/>
          <w:szCs w:val="18"/>
          <w:lang w:val="es-ES"/>
        </w:rPr>
        <w:instrText xml:space="preserve"> LINK Excel.Sheet.12 "C:\\INDETEC\\Reportes_Excel\\Notas_Estados_Financieros_3112024.xlsx.xlsx" "Hoja1!F304C4:F311C15" \a \f 5 \h  \* MERGEFORMAT </w:instrText>
      </w:r>
      <w:r>
        <w:rPr>
          <w:rFonts w:ascii="Arial" w:eastAsia="Times New Roman" w:hAnsi="Arial" w:cs="Arial"/>
          <w:color w:val="000000"/>
          <w:sz w:val="18"/>
          <w:szCs w:val="18"/>
          <w:lang w:val="es-ES"/>
        </w:rPr>
        <w:fldChar w:fldCharType="separate"/>
      </w:r>
    </w:p>
    <w:tbl>
      <w:tblPr>
        <w:tblStyle w:val="Tablaconcuadrcula"/>
        <w:tblW w:w="9374" w:type="dxa"/>
        <w:tblInd w:w="279" w:type="dxa"/>
        <w:tblLook w:val="04A0" w:firstRow="1" w:lastRow="0" w:firstColumn="1" w:lastColumn="0" w:noHBand="0" w:noVBand="1"/>
      </w:tblPr>
      <w:tblGrid>
        <w:gridCol w:w="4681"/>
        <w:gridCol w:w="1976"/>
        <w:gridCol w:w="2717"/>
      </w:tblGrid>
      <w:tr w:rsidR="00BB3E6E" w:rsidRPr="00732A61" w14:paraId="70622A1B" w14:textId="77777777" w:rsidTr="00B03FF9">
        <w:trPr>
          <w:trHeight w:val="238"/>
        </w:trPr>
        <w:tc>
          <w:tcPr>
            <w:tcW w:w="4681" w:type="dxa"/>
            <w:noWrap/>
            <w:hideMark/>
          </w:tcPr>
          <w:p w14:paraId="742D8EE2"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Concepto</w:t>
            </w:r>
          </w:p>
        </w:tc>
        <w:tc>
          <w:tcPr>
            <w:tcW w:w="1976" w:type="dxa"/>
            <w:noWrap/>
            <w:hideMark/>
          </w:tcPr>
          <w:p w14:paraId="12CF701C"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2024</w:t>
            </w:r>
          </w:p>
        </w:tc>
        <w:tc>
          <w:tcPr>
            <w:tcW w:w="2717" w:type="dxa"/>
            <w:noWrap/>
            <w:hideMark/>
          </w:tcPr>
          <w:p w14:paraId="3B0CAD53"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2023</w:t>
            </w:r>
          </w:p>
        </w:tc>
      </w:tr>
      <w:tr w:rsidR="00BB3E6E" w:rsidRPr="00732A61" w14:paraId="6F3D7381" w14:textId="77777777" w:rsidTr="00B03FF9">
        <w:trPr>
          <w:trHeight w:val="238"/>
        </w:trPr>
        <w:tc>
          <w:tcPr>
            <w:tcW w:w="4681" w:type="dxa"/>
            <w:noWrap/>
            <w:hideMark/>
          </w:tcPr>
          <w:p w14:paraId="00F64FAA"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EFECTIVO</w:t>
            </w:r>
          </w:p>
        </w:tc>
        <w:tc>
          <w:tcPr>
            <w:tcW w:w="1976" w:type="dxa"/>
            <w:noWrap/>
            <w:hideMark/>
          </w:tcPr>
          <w:p w14:paraId="045AD7FF" w14:textId="3BA4CA2E"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c>
          <w:tcPr>
            <w:tcW w:w="2717" w:type="dxa"/>
            <w:noWrap/>
            <w:hideMark/>
          </w:tcPr>
          <w:p w14:paraId="2C1CFDB3" w14:textId="04150E35"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r>
      <w:tr w:rsidR="00BB3E6E" w:rsidRPr="00732A61" w14:paraId="7F0D8276" w14:textId="77777777" w:rsidTr="00B03FF9">
        <w:trPr>
          <w:trHeight w:val="238"/>
        </w:trPr>
        <w:tc>
          <w:tcPr>
            <w:tcW w:w="4681" w:type="dxa"/>
            <w:noWrap/>
            <w:hideMark/>
          </w:tcPr>
          <w:p w14:paraId="2385149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BANCOS/TESORERÍA</w:t>
            </w:r>
          </w:p>
        </w:tc>
        <w:tc>
          <w:tcPr>
            <w:tcW w:w="1976" w:type="dxa"/>
            <w:noWrap/>
            <w:hideMark/>
          </w:tcPr>
          <w:p w14:paraId="313D32F6" w14:textId="77777777" w:rsidR="00E8346D" w:rsidRDefault="00E8346D" w:rsidP="00B03FF9">
            <w:pPr>
              <w:ind w:firstLine="708"/>
              <w:jc w:val="right"/>
              <w:rPr>
                <w:rFonts w:ascii="Arial" w:eastAsia="Times New Roman" w:hAnsi="Arial" w:cs="Arial"/>
                <w:color w:val="000000"/>
                <w:sz w:val="18"/>
                <w:szCs w:val="18"/>
              </w:rPr>
            </w:pPr>
          </w:p>
          <w:p w14:paraId="437486C1" w14:textId="3E3CF51E"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053CFD">
              <w:rPr>
                <w:rFonts w:ascii="Arial" w:eastAsia="Times New Roman" w:hAnsi="Arial" w:cs="Arial"/>
                <w:color w:val="000000"/>
                <w:sz w:val="18"/>
                <w:szCs w:val="18"/>
              </w:rPr>
              <w:t>9</w:t>
            </w:r>
            <w:r w:rsidRPr="00732A61">
              <w:rPr>
                <w:rFonts w:ascii="Arial" w:eastAsia="Times New Roman" w:hAnsi="Arial" w:cs="Arial"/>
                <w:color w:val="000000"/>
                <w:sz w:val="18"/>
                <w:szCs w:val="18"/>
              </w:rPr>
              <w:t>,</w:t>
            </w:r>
            <w:r w:rsidR="00053CFD">
              <w:rPr>
                <w:rFonts w:ascii="Arial" w:eastAsia="Times New Roman" w:hAnsi="Arial" w:cs="Arial"/>
                <w:color w:val="000000"/>
                <w:sz w:val="18"/>
                <w:szCs w:val="18"/>
              </w:rPr>
              <w:t>949</w:t>
            </w:r>
            <w:r w:rsidRPr="00732A61">
              <w:rPr>
                <w:rFonts w:ascii="Arial" w:eastAsia="Times New Roman" w:hAnsi="Arial" w:cs="Arial"/>
                <w:color w:val="000000"/>
                <w:sz w:val="18"/>
                <w:szCs w:val="18"/>
              </w:rPr>
              <w:t>,</w:t>
            </w:r>
            <w:r w:rsidR="00053CFD">
              <w:rPr>
                <w:rFonts w:ascii="Arial" w:eastAsia="Times New Roman" w:hAnsi="Arial" w:cs="Arial"/>
                <w:color w:val="000000"/>
                <w:sz w:val="18"/>
                <w:szCs w:val="18"/>
              </w:rPr>
              <w:t>885</w:t>
            </w:r>
          </w:p>
        </w:tc>
        <w:tc>
          <w:tcPr>
            <w:tcW w:w="2717" w:type="dxa"/>
            <w:noWrap/>
            <w:hideMark/>
          </w:tcPr>
          <w:p w14:paraId="68626B09" w14:textId="77777777" w:rsidR="00BB3E6E" w:rsidRDefault="00BB3E6E" w:rsidP="00B03FF9">
            <w:pPr>
              <w:ind w:firstLine="708"/>
              <w:jc w:val="right"/>
              <w:rPr>
                <w:rFonts w:ascii="Arial" w:eastAsia="Times New Roman" w:hAnsi="Arial" w:cs="Arial"/>
                <w:color w:val="000000"/>
                <w:sz w:val="18"/>
                <w:szCs w:val="18"/>
              </w:rPr>
            </w:pPr>
          </w:p>
          <w:p w14:paraId="22B118B4"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$ 32,919,622</w:t>
            </w:r>
          </w:p>
        </w:tc>
      </w:tr>
      <w:tr w:rsidR="00BB3E6E" w:rsidRPr="00732A61" w14:paraId="78CEEAC6" w14:textId="77777777" w:rsidTr="00B03FF9">
        <w:trPr>
          <w:trHeight w:val="238"/>
        </w:trPr>
        <w:tc>
          <w:tcPr>
            <w:tcW w:w="4681" w:type="dxa"/>
            <w:noWrap/>
            <w:hideMark/>
          </w:tcPr>
          <w:p w14:paraId="4452D73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INVERSIONES TEMPORALES (HASTA 3 MESES)</w:t>
            </w:r>
          </w:p>
        </w:tc>
        <w:tc>
          <w:tcPr>
            <w:tcW w:w="1976" w:type="dxa"/>
            <w:noWrap/>
            <w:hideMark/>
          </w:tcPr>
          <w:p w14:paraId="7E003111" w14:textId="77777777" w:rsidR="00E8346D" w:rsidRDefault="00E8346D" w:rsidP="00B03FF9">
            <w:pPr>
              <w:ind w:firstLine="708"/>
              <w:jc w:val="right"/>
              <w:rPr>
                <w:rFonts w:ascii="Arial" w:eastAsia="Times New Roman" w:hAnsi="Arial" w:cs="Arial"/>
                <w:color w:val="000000"/>
                <w:sz w:val="18"/>
                <w:szCs w:val="18"/>
              </w:rPr>
            </w:pPr>
          </w:p>
          <w:p w14:paraId="39180811" w14:textId="23A3B49D"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053CFD">
              <w:rPr>
                <w:rFonts w:ascii="Arial" w:eastAsia="Times New Roman" w:hAnsi="Arial" w:cs="Arial"/>
                <w:color w:val="000000"/>
                <w:sz w:val="18"/>
                <w:szCs w:val="18"/>
              </w:rPr>
              <w:t>27</w:t>
            </w:r>
            <w:r w:rsidRPr="00732A61">
              <w:rPr>
                <w:rFonts w:ascii="Arial" w:eastAsia="Times New Roman" w:hAnsi="Arial" w:cs="Arial"/>
                <w:color w:val="000000"/>
                <w:sz w:val="18"/>
                <w:szCs w:val="18"/>
              </w:rPr>
              <w:t>,</w:t>
            </w:r>
            <w:r w:rsidR="00053CFD">
              <w:rPr>
                <w:rFonts w:ascii="Arial" w:eastAsia="Times New Roman" w:hAnsi="Arial" w:cs="Arial"/>
                <w:color w:val="000000"/>
                <w:sz w:val="18"/>
                <w:szCs w:val="18"/>
              </w:rPr>
              <w:t>133</w:t>
            </w:r>
            <w:r w:rsidRPr="00732A61">
              <w:rPr>
                <w:rFonts w:ascii="Arial" w:eastAsia="Times New Roman" w:hAnsi="Arial" w:cs="Arial"/>
                <w:color w:val="000000"/>
                <w:sz w:val="18"/>
                <w:szCs w:val="18"/>
              </w:rPr>
              <w:t>,</w:t>
            </w:r>
            <w:r w:rsidR="00053CFD">
              <w:rPr>
                <w:rFonts w:ascii="Arial" w:eastAsia="Times New Roman" w:hAnsi="Arial" w:cs="Arial"/>
                <w:color w:val="000000"/>
                <w:sz w:val="18"/>
                <w:szCs w:val="18"/>
              </w:rPr>
              <w:t>146</w:t>
            </w:r>
          </w:p>
        </w:tc>
        <w:tc>
          <w:tcPr>
            <w:tcW w:w="2717" w:type="dxa"/>
            <w:noWrap/>
            <w:hideMark/>
          </w:tcPr>
          <w:p w14:paraId="69FA43E6" w14:textId="77777777" w:rsidR="00BB3E6E" w:rsidRDefault="00BB3E6E" w:rsidP="00B03FF9">
            <w:pPr>
              <w:ind w:firstLine="708"/>
              <w:jc w:val="right"/>
              <w:rPr>
                <w:rFonts w:ascii="Arial" w:eastAsia="Times New Roman" w:hAnsi="Arial" w:cs="Arial"/>
                <w:color w:val="000000"/>
                <w:sz w:val="18"/>
                <w:szCs w:val="18"/>
              </w:rPr>
            </w:pPr>
          </w:p>
          <w:p w14:paraId="410BB29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$ 9,276,66</w:t>
            </w:r>
            <w:r>
              <w:rPr>
                <w:rFonts w:ascii="Arial" w:eastAsia="Times New Roman" w:hAnsi="Arial" w:cs="Arial"/>
                <w:color w:val="000000"/>
                <w:sz w:val="18"/>
                <w:szCs w:val="18"/>
              </w:rPr>
              <w:t>9</w:t>
            </w:r>
          </w:p>
        </w:tc>
      </w:tr>
      <w:tr w:rsidR="00BB3E6E" w:rsidRPr="00732A61" w14:paraId="2310FBAD" w14:textId="77777777" w:rsidTr="00B03FF9">
        <w:trPr>
          <w:trHeight w:val="238"/>
        </w:trPr>
        <w:tc>
          <w:tcPr>
            <w:tcW w:w="4681" w:type="dxa"/>
            <w:noWrap/>
            <w:hideMark/>
          </w:tcPr>
          <w:p w14:paraId="3511964E"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FONDOS CON AFECTACIÓN ESPECÍFICA</w:t>
            </w:r>
          </w:p>
        </w:tc>
        <w:tc>
          <w:tcPr>
            <w:tcW w:w="1976" w:type="dxa"/>
            <w:noWrap/>
            <w:hideMark/>
          </w:tcPr>
          <w:p w14:paraId="7EC00938"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82EB63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9BBE6CD" w14:textId="77777777" w:rsidTr="00B03FF9">
        <w:trPr>
          <w:trHeight w:val="238"/>
        </w:trPr>
        <w:tc>
          <w:tcPr>
            <w:tcW w:w="4681" w:type="dxa"/>
            <w:noWrap/>
            <w:hideMark/>
          </w:tcPr>
          <w:p w14:paraId="5D93EF51"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DEPÓSITOS DE FONDOS DE TERCEROS EN GARANTÍA Y/O ADMINISTRACIÓN</w:t>
            </w:r>
          </w:p>
        </w:tc>
        <w:tc>
          <w:tcPr>
            <w:tcW w:w="1976" w:type="dxa"/>
            <w:noWrap/>
            <w:hideMark/>
          </w:tcPr>
          <w:p w14:paraId="0F50DD9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C523B5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4BB03A61" w14:textId="77777777" w:rsidTr="00B03FF9">
        <w:trPr>
          <w:trHeight w:val="238"/>
        </w:trPr>
        <w:tc>
          <w:tcPr>
            <w:tcW w:w="4681" w:type="dxa"/>
            <w:noWrap/>
            <w:hideMark/>
          </w:tcPr>
          <w:p w14:paraId="68923105"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OTROS EFECTIVOS Y EQUIVALENTES</w:t>
            </w:r>
          </w:p>
        </w:tc>
        <w:tc>
          <w:tcPr>
            <w:tcW w:w="1976" w:type="dxa"/>
            <w:noWrap/>
            <w:hideMark/>
          </w:tcPr>
          <w:p w14:paraId="4B6F71E5"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0D71394F"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08D25D2" w14:textId="77777777" w:rsidTr="00B03FF9">
        <w:trPr>
          <w:trHeight w:val="238"/>
        </w:trPr>
        <w:tc>
          <w:tcPr>
            <w:tcW w:w="4681" w:type="dxa"/>
            <w:noWrap/>
            <w:hideMark/>
          </w:tcPr>
          <w:p w14:paraId="42BC7B4C" w14:textId="77777777" w:rsidR="00BB3E6E" w:rsidRPr="00732A61" w:rsidRDefault="00BB3E6E" w:rsidP="00B03FF9">
            <w:pPr>
              <w:ind w:firstLine="708"/>
              <w:jc w:val="both"/>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Suma</w:t>
            </w:r>
          </w:p>
        </w:tc>
        <w:tc>
          <w:tcPr>
            <w:tcW w:w="1976" w:type="dxa"/>
            <w:noWrap/>
            <w:hideMark/>
          </w:tcPr>
          <w:p w14:paraId="53D2E734" w14:textId="54B5797B" w:rsidR="00BB3E6E" w:rsidRPr="00732A61" w:rsidRDefault="00E8346D" w:rsidP="00B03FF9">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053CFD">
              <w:rPr>
                <w:rFonts w:ascii="Arial" w:eastAsia="Times New Roman" w:hAnsi="Arial" w:cs="Arial"/>
                <w:b/>
                <w:bCs/>
                <w:color w:val="000000"/>
                <w:sz w:val="18"/>
                <w:szCs w:val="18"/>
              </w:rPr>
              <w:t>7</w:t>
            </w:r>
            <w:r w:rsidR="00BB3E6E">
              <w:rPr>
                <w:rFonts w:ascii="Arial" w:eastAsia="Times New Roman" w:hAnsi="Arial" w:cs="Arial"/>
                <w:b/>
                <w:bCs/>
                <w:color w:val="000000"/>
                <w:sz w:val="18"/>
                <w:szCs w:val="18"/>
              </w:rPr>
              <w:t>,</w:t>
            </w:r>
            <w:r w:rsidR="00053CFD">
              <w:rPr>
                <w:rFonts w:ascii="Arial" w:eastAsia="Times New Roman" w:hAnsi="Arial" w:cs="Arial"/>
                <w:b/>
                <w:bCs/>
                <w:color w:val="000000"/>
                <w:sz w:val="18"/>
                <w:szCs w:val="18"/>
              </w:rPr>
              <w:t>083</w:t>
            </w:r>
            <w:r w:rsidR="00BB3E6E">
              <w:rPr>
                <w:rFonts w:ascii="Arial" w:eastAsia="Times New Roman" w:hAnsi="Arial" w:cs="Arial"/>
                <w:b/>
                <w:bCs/>
                <w:color w:val="000000"/>
                <w:sz w:val="18"/>
                <w:szCs w:val="18"/>
              </w:rPr>
              <w:t>,</w:t>
            </w:r>
            <w:r w:rsidR="00053CFD">
              <w:rPr>
                <w:rFonts w:ascii="Arial" w:eastAsia="Times New Roman" w:hAnsi="Arial" w:cs="Arial"/>
                <w:b/>
                <w:bCs/>
                <w:color w:val="000000"/>
                <w:sz w:val="18"/>
                <w:szCs w:val="18"/>
              </w:rPr>
              <w:t>031</w:t>
            </w:r>
          </w:p>
        </w:tc>
        <w:tc>
          <w:tcPr>
            <w:tcW w:w="2717" w:type="dxa"/>
            <w:noWrap/>
            <w:hideMark/>
          </w:tcPr>
          <w:p w14:paraId="5CFC9280" w14:textId="77777777" w:rsidR="00BB3E6E" w:rsidRPr="00732A61" w:rsidRDefault="00BB3E6E" w:rsidP="00B03FF9">
            <w:pPr>
              <w:ind w:firstLine="708"/>
              <w:jc w:val="right"/>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42</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196</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29</w:t>
            </w:r>
            <w:r>
              <w:rPr>
                <w:rFonts w:ascii="Arial" w:eastAsia="Times New Roman" w:hAnsi="Arial" w:cs="Arial"/>
                <w:b/>
                <w:bCs/>
                <w:color w:val="000000"/>
                <w:sz w:val="18"/>
                <w:szCs w:val="18"/>
              </w:rPr>
              <w:t>1</w:t>
            </w:r>
          </w:p>
        </w:tc>
      </w:tr>
    </w:tbl>
    <w:p w14:paraId="21F0C3A8"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fldChar w:fldCharType="end"/>
      </w:r>
    </w:p>
    <w:p w14:paraId="73666131" w14:textId="77777777"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0413350C" w14:textId="5DE98D61"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63E1BD1E" w14:textId="77777777" w:rsidR="00886A1A" w:rsidRDefault="00886A1A" w:rsidP="00BB3E6E">
      <w:pPr>
        <w:spacing w:after="0" w:line="240" w:lineRule="auto"/>
        <w:ind w:firstLine="708"/>
        <w:jc w:val="both"/>
        <w:rPr>
          <w:rFonts w:ascii="Arial" w:eastAsia="Times New Roman" w:hAnsi="Arial" w:cs="Arial"/>
          <w:b/>
          <w:bCs/>
          <w:color w:val="000000"/>
          <w:sz w:val="18"/>
          <w:szCs w:val="18"/>
          <w:lang w:eastAsia="es-MX"/>
        </w:rPr>
      </w:pPr>
    </w:p>
    <w:p w14:paraId="2C8EB9C2" w14:textId="39AB84D2" w:rsidR="00BB3E6E" w:rsidRPr="00732A61" w:rsidRDefault="00BB3E6E" w:rsidP="00BB3E6E">
      <w:pPr>
        <w:spacing w:after="0" w:line="240" w:lineRule="auto"/>
        <w:ind w:firstLine="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Efectivo</w:t>
      </w:r>
    </w:p>
    <w:p w14:paraId="7A790404" w14:textId="2A3480BF"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Representa el monto en dinero propiedad del </w:t>
      </w:r>
      <w:r w:rsidR="00E8346D">
        <w:rPr>
          <w:rFonts w:ascii="Arial" w:eastAsia="Times New Roman" w:hAnsi="Arial" w:cs="Arial"/>
          <w:color w:val="000000"/>
          <w:sz w:val="18"/>
          <w:szCs w:val="18"/>
          <w:lang w:eastAsia="es-MX"/>
        </w:rPr>
        <w:t>Instituto de Capacitación para el Trabajo del Estado de Tlaxcala</w:t>
      </w:r>
      <w:r w:rsidRPr="00732A61">
        <w:rPr>
          <w:rFonts w:ascii="Arial" w:eastAsia="Times New Roman" w:hAnsi="Arial" w:cs="Arial"/>
          <w:color w:val="000000"/>
          <w:sz w:val="18"/>
          <w:szCs w:val="18"/>
          <w:lang w:eastAsia="es-MX"/>
        </w:rPr>
        <w:t xml:space="preserve"> en caja y aquel que está a su cuidado y administración.</w:t>
      </w:r>
    </w:p>
    <w:p w14:paraId="0F9C04AB" w14:textId="77777777" w:rsidR="00BB3E6E" w:rsidRDefault="00BB3E6E" w:rsidP="00BB3E6E">
      <w:pPr>
        <w:spacing w:after="0" w:line="240" w:lineRule="auto"/>
        <w:ind w:left="708"/>
        <w:jc w:val="both"/>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LINK Excel.Sheet.12 "C:\\INDETEC\\Reportes_Excel\\Notas_Estados_Financieros_3112024.xlsx.xlsx" "Hoja1!F317C6:F320C13" \a \f 5 \h  \* MERGEFORMAT </w:instrText>
      </w:r>
      <w:r>
        <w:rPr>
          <w:rFonts w:ascii="Arial" w:eastAsia="Times New Roman" w:hAnsi="Arial" w:cs="Arial"/>
          <w:color w:val="000000"/>
          <w:sz w:val="18"/>
          <w:szCs w:val="18"/>
          <w:lang w:eastAsia="es-MX"/>
        </w:rPr>
        <w:fldChar w:fldCharType="separate"/>
      </w:r>
    </w:p>
    <w:tbl>
      <w:tblPr>
        <w:tblStyle w:val="Tablaconcuadrcula"/>
        <w:tblW w:w="8300" w:type="dxa"/>
        <w:tblInd w:w="846" w:type="dxa"/>
        <w:tblLook w:val="04A0" w:firstRow="1" w:lastRow="0" w:firstColumn="1" w:lastColumn="0" w:noHBand="0" w:noVBand="1"/>
      </w:tblPr>
      <w:tblGrid>
        <w:gridCol w:w="5188"/>
        <w:gridCol w:w="3112"/>
      </w:tblGrid>
      <w:tr w:rsidR="00BB3E6E" w:rsidRPr="00732A61" w14:paraId="12DD9198" w14:textId="77777777" w:rsidTr="00053CFD">
        <w:trPr>
          <w:trHeight w:val="323"/>
        </w:trPr>
        <w:tc>
          <w:tcPr>
            <w:tcW w:w="5188" w:type="dxa"/>
            <w:noWrap/>
            <w:hideMark/>
          </w:tcPr>
          <w:p w14:paraId="6F6BC74B" w14:textId="77777777" w:rsidR="00BB3E6E" w:rsidRPr="00732A61" w:rsidRDefault="00BB3E6E" w:rsidP="00AB7C17">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Concepto</w:t>
            </w:r>
          </w:p>
        </w:tc>
        <w:tc>
          <w:tcPr>
            <w:tcW w:w="3112" w:type="dxa"/>
            <w:noWrap/>
            <w:hideMark/>
          </w:tcPr>
          <w:p w14:paraId="14C98AC6" w14:textId="77777777" w:rsidR="00BB3E6E" w:rsidRPr="00732A61" w:rsidRDefault="00BB3E6E" w:rsidP="00874CCE">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2B5AE6F" w14:textId="77777777" w:rsidTr="00053CFD">
        <w:trPr>
          <w:trHeight w:val="323"/>
        </w:trPr>
        <w:tc>
          <w:tcPr>
            <w:tcW w:w="5188" w:type="dxa"/>
            <w:noWrap/>
            <w:hideMark/>
          </w:tcPr>
          <w:p w14:paraId="59272884" w14:textId="77777777" w:rsidR="00BB3E6E" w:rsidRPr="00732A61" w:rsidRDefault="00BB3E6E" w:rsidP="00B03FF9">
            <w:pPr>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3112" w:type="dxa"/>
            <w:noWrap/>
            <w:hideMark/>
          </w:tcPr>
          <w:p w14:paraId="4E4A47EA" w14:textId="77777777" w:rsidR="00BB3E6E" w:rsidRPr="00732A61" w:rsidRDefault="00BB3E6E" w:rsidP="00B03FF9">
            <w:pPr>
              <w:ind w:left="708"/>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5E5214FB" w14:textId="77777777" w:rsidTr="00053CFD">
        <w:trPr>
          <w:trHeight w:val="323"/>
        </w:trPr>
        <w:tc>
          <w:tcPr>
            <w:tcW w:w="5188" w:type="dxa"/>
            <w:noWrap/>
            <w:hideMark/>
          </w:tcPr>
          <w:p w14:paraId="7244CA66" w14:textId="77777777" w:rsidR="00BB3E6E" w:rsidRPr="00732A61" w:rsidRDefault="00BB3E6E" w:rsidP="00B03FF9">
            <w:pPr>
              <w:ind w:left="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3112" w:type="dxa"/>
            <w:noWrap/>
            <w:hideMark/>
          </w:tcPr>
          <w:p w14:paraId="5415AB1B" w14:textId="77777777" w:rsidR="00BB3E6E" w:rsidRPr="00732A61" w:rsidRDefault="00BB3E6E" w:rsidP="00B03FF9">
            <w:pPr>
              <w:tabs>
                <w:tab w:val="center" w:pos="2051"/>
              </w:tabs>
              <w:ind w:left="708"/>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0DFBC9C9" w14:textId="77777777" w:rsidR="00BB3E6E" w:rsidRPr="00732A61" w:rsidRDefault="00BB3E6E" w:rsidP="00BB3E6E">
      <w:pPr>
        <w:spacing w:after="0" w:line="240" w:lineRule="auto"/>
        <w:ind w:left="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end"/>
      </w:r>
    </w:p>
    <w:tbl>
      <w:tblPr>
        <w:tblW w:w="8651" w:type="dxa"/>
        <w:tblInd w:w="709" w:type="dxa"/>
        <w:tblLook w:val="04A0" w:firstRow="1" w:lastRow="0" w:firstColumn="1" w:lastColumn="0" w:noHBand="0" w:noVBand="1"/>
      </w:tblPr>
      <w:tblGrid>
        <w:gridCol w:w="8651"/>
      </w:tblGrid>
      <w:tr w:rsidR="00BB3E6E" w:rsidRPr="00937226" w14:paraId="2D374F0C" w14:textId="77777777" w:rsidTr="00B03FF9">
        <w:trPr>
          <w:trHeight w:val="240"/>
        </w:trPr>
        <w:tc>
          <w:tcPr>
            <w:tcW w:w="8651" w:type="dxa"/>
            <w:tcBorders>
              <w:top w:val="nil"/>
              <w:left w:val="nil"/>
              <w:bottom w:val="nil"/>
              <w:right w:val="nil"/>
            </w:tcBorders>
            <w:shd w:val="clear" w:color="auto" w:fill="auto"/>
            <w:noWrap/>
            <w:vAlign w:val="bottom"/>
            <w:hideMark/>
          </w:tcPr>
          <w:p w14:paraId="0F78ED61"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Bancos/Tesorería</w:t>
            </w:r>
          </w:p>
        </w:tc>
      </w:tr>
      <w:tr w:rsidR="00BB3E6E" w:rsidRPr="00937226" w14:paraId="609D2449" w14:textId="77777777" w:rsidTr="00B03FF9">
        <w:trPr>
          <w:trHeight w:val="240"/>
        </w:trPr>
        <w:tc>
          <w:tcPr>
            <w:tcW w:w="8651" w:type="dxa"/>
            <w:tcBorders>
              <w:top w:val="nil"/>
              <w:left w:val="nil"/>
              <w:bottom w:val="nil"/>
              <w:right w:val="nil"/>
            </w:tcBorders>
            <w:shd w:val="clear" w:color="auto" w:fill="auto"/>
            <w:noWrap/>
            <w:vAlign w:val="bottom"/>
            <w:hideMark/>
          </w:tcPr>
          <w:p w14:paraId="3DE04AAA"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p>
        </w:tc>
      </w:tr>
      <w:tr w:rsidR="00BB3E6E" w:rsidRPr="00937226" w14:paraId="4F628033" w14:textId="77777777" w:rsidTr="00B03FF9">
        <w:trPr>
          <w:trHeight w:val="240"/>
        </w:trPr>
        <w:tc>
          <w:tcPr>
            <w:tcW w:w="8651" w:type="dxa"/>
            <w:tcBorders>
              <w:top w:val="nil"/>
              <w:left w:val="nil"/>
              <w:bottom w:val="nil"/>
              <w:right w:val="nil"/>
            </w:tcBorders>
            <w:shd w:val="clear" w:color="auto" w:fill="auto"/>
            <w:noWrap/>
            <w:vAlign w:val="bottom"/>
            <w:hideMark/>
          </w:tcPr>
          <w:p w14:paraId="0785FE22" w14:textId="77777777" w:rsidR="00BB3E6E" w:rsidRDefault="00BB3E6E" w:rsidP="00B03FF9">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3A730A43" w14:textId="77777777" w:rsidR="00BB3E6E" w:rsidRDefault="00BB3E6E" w:rsidP="00B03FF9">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BB3E6E" w:rsidRPr="00937226" w14:paraId="34FA9043"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70BF" w14:textId="77777777" w:rsidR="00BB3E6E" w:rsidRPr="00937226" w:rsidRDefault="00BB3E6E" w:rsidP="00AB7C17">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DBB495F" w14:textId="77777777" w:rsidR="00BB3E6E" w:rsidRPr="00937226" w:rsidRDefault="00BB3E6E" w:rsidP="00B03FF9">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BB3E6E" w:rsidRPr="00937226" w14:paraId="0380365A"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3083"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CBAC0B8" w14:textId="3A654438"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6</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681</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810</w:t>
                  </w:r>
                </w:p>
              </w:tc>
            </w:tr>
            <w:tr w:rsidR="00BB3E6E" w:rsidRPr="00937226" w14:paraId="3C483D2D"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D690"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981312D" w14:textId="56FCE8AA"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268</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075</w:t>
                  </w:r>
                </w:p>
              </w:tc>
            </w:tr>
            <w:tr w:rsidR="00BB3E6E" w:rsidRPr="00937226" w14:paraId="58056942"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B92C"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054F8DF3" w14:textId="77777777" w:rsidR="00BB3E6E" w:rsidRPr="00937226" w:rsidRDefault="00BB3E6E" w:rsidP="00B03FF9">
                  <w:pPr>
                    <w:spacing w:after="0" w:line="240" w:lineRule="auto"/>
                    <w:rPr>
                      <w:rFonts w:ascii="Arial" w:eastAsia="Times New Roman" w:hAnsi="Arial" w:cs="Arial"/>
                      <w:color w:val="000000"/>
                      <w:sz w:val="18"/>
                      <w:szCs w:val="18"/>
                      <w:lang w:val="en-US"/>
                    </w:rPr>
                  </w:pPr>
                </w:p>
              </w:tc>
            </w:tr>
            <w:tr w:rsidR="00BB3E6E" w:rsidRPr="00937226" w14:paraId="75C31773"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A3FBD7" w14:textId="77777777"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48015267" w14:textId="1F5EEBEC" w:rsidR="00BB3E6E" w:rsidRPr="00937226" w:rsidRDefault="00053CFD"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9</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949</w:t>
                  </w:r>
                  <w:r w:rsidR="00BB3E6E">
                    <w:rPr>
                      <w:rFonts w:ascii="Arial" w:eastAsia="Times New Roman" w:hAnsi="Arial" w:cs="Arial"/>
                      <w:b/>
                      <w:bCs/>
                      <w:color w:val="000000"/>
                      <w:sz w:val="18"/>
                      <w:szCs w:val="18"/>
                      <w:lang w:val="en-US"/>
                    </w:rPr>
                    <w:t>,</w:t>
                  </w:r>
                  <w:r w:rsidR="00886A1A">
                    <w:rPr>
                      <w:rFonts w:ascii="Arial" w:eastAsia="Times New Roman" w:hAnsi="Arial" w:cs="Arial"/>
                      <w:b/>
                      <w:bCs/>
                      <w:color w:val="000000"/>
                      <w:sz w:val="18"/>
                      <w:szCs w:val="18"/>
                      <w:lang w:val="en-US"/>
                    </w:rPr>
                    <w:t>88</w:t>
                  </w:r>
                  <w:r>
                    <w:rPr>
                      <w:rFonts w:ascii="Arial" w:eastAsia="Times New Roman" w:hAnsi="Arial" w:cs="Arial"/>
                      <w:b/>
                      <w:bCs/>
                      <w:color w:val="000000"/>
                      <w:sz w:val="18"/>
                      <w:szCs w:val="18"/>
                      <w:lang w:val="en-US"/>
                    </w:rPr>
                    <w:t>5</w:t>
                  </w:r>
                </w:p>
              </w:tc>
            </w:tr>
          </w:tbl>
          <w:p w14:paraId="58679568" w14:textId="77777777" w:rsidR="00BB3E6E" w:rsidRDefault="00BB3E6E" w:rsidP="00B03FF9">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BB3E6E" w:rsidRPr="00937226" w14:paraId="3813C786" w14:textId="77777777" w:rsidTr="00B03FF9">
              <w:trPr>
                <w:trHeight w:val="240"/>
              </w:trPr>
              <w:tc>
                <w:tcPr>
                  <w:tcW w:w="2759" w:type="dxa"/>
                  <w:gridSpan w:val="5"/>
                  <w:tcBorders>
                    <w:top w:val="nil"/>
                    <w:left w:val="nil"/>
                    <w:bottom w:val="nil"/>
                    <w:right w:val="nil"/>
                  </w:tcBorders>
                  <w:shd w:val="clear" w:color="auto" w:fill="auto"/>
                  <w:noWrap/>
                  <w:vAlign w:val="bottom"/>
                  <w:hideMark/>
                </w:tcPr>
                <w:p w14:paraId="3A2576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r w:rsidRPr="00937226">
                    <w:rPr>
                      <w:rFonts w:ascii="Arial" w:eastAsia="Times New Roman" w:hAnsi="Arial" w:cs="Arial"/>
                      <w:b/>
                      <w:bCs/>
                      <w:color w:val="000000"/>
                      <w:sz w:val="18"/>
                      <w:szCs w:val="18"/>
                      <w:lang w:val="en-US"/>
                    </w:rPr>
                    <w:t>Inversiones Temporales</w:t>
                  </w:r>
                </w:p>
              </w:tc>
              <w:tc>
                <w:tcPr>
                  <w:tcW w:w="581" w:type="dxa"/>
                  <w:tcBorders>
                    <w:top w:val="nil"/>
                    <w:left w:val="nil"/>
                    <w:bottom w:val="nil"/>
                    <w:right w:val="nil"/>
                  </w:tcBorders>
                  <w:shd w:val="clear" w:color="auto" w:fill="auto"/>
                  <w:noWrap/>
                  <w:vAlign w:val="bottom"/>
                  <w:hideMark/>
                </w:tcPr>
                <w:p w14:paraId="4A528607"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AEC844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E9B411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51C795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06755E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758005F"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36131AD9"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F9C49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9F85C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54E49122" w14:textId="77777777" w:rsidTr="00B03FF9">
              <w:trPr>
                <w:trHeight w:val="240"/>
              </w:trPr>
              <w:tc>
                <w:tcPr>
                  <w:tcW w:w="532" w:type="dxa"/>
                  <w:tcBorders>
                    <w:top w:val="nil"/>
                    <w:left w:val="nil"/>
                    <w:bottom w:val="nil"/>
                    <w:right w:val="nil"/>
                  </w:tcBorders>
                  <w:shd w:val="clear" w:color="auto" w:fill="auto"/>
                  <w:noWrap/>
                  <w:vAlign w:val="bottom"/>
                  <w:hideMark/>
                </w:tcPr>
                <w:p w14:paraId="69DA3E5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74956CB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2378604E"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C13504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BFA7EC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3DE050A"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774106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AA5E2A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8F4491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EA4512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0C9B9D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75EBCF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96F70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49074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72273BE3" w14:textId="77777777" w:rsidTr="00B03FF9">
              <w:trPr>
                <w:trHeight w:val="480"/>
              </w:trPr>
              <w:tc>
                <w:tcPr>
                  <w:tcW w:w="8435" w:type="dxa"/>
                  <w:gridSpan w:val="16"/>
                  <w:tcBorders>
                    <w:top w:val="nil"/>
                    <w:left w:val="nil"/>
                    <w:bottom w:val="nil"/>
                    <w:right w:val="nil"/>
                  </w:tcBorders>
                  <w:shd w:val="clear" w:color="auto" w:fill="auto"/>
                  <w:hideMark/>
                </w:tcPr>
                <w:p w14:paraId="5FA097EC" w14:textId="77777777" w:rsidR="00BB3E6E" w:rsidRDefault="00BB3E6E" w:rsidP="00B03FF9">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invertido por 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2EF11905" w14:textId="77777777" w:rsidR="00BB3E6E" w:rsidRDefault="00BB3E6E" w:rsidP="00B03FF9">
                  <w:pPr>
                    <w:spacing w:after="0" w:line="240" w:lineRule="auto"/>
                    <w:jc w:val="both"/>
                    <w:rPr>
                      <w:rFonts w:ascii="Arial" w:eastAsia="Times New Roman" w:hAnsi="Arial" w:cs="Arial"/>
                      <w:color w:val="000000"/>
                      <w:sz w:val="18"/>
                      <w:szCs w:val="18"/>
                      <w:lang w:val="es-ES"/>
                    </w:rPr>
                  </w:pPr>
                </w:p>
                <w:p w14:paraId="725997F3" w14:textId="77777777" w:rsidR="00BB3E6E" w:rsidRPr="00937226" w:rsidRDefault="00BB3E6E" w:rsidP="00B03FF9">
                  <w:pPr>
                    <w:spacing w:after="0" w:line="240" w:lineRule="auto"/>
                    <w:jc w:val="both"/>
                    <w:rPr>
                      <w:rFonts w:ascii="Arial" w:eastAsia="Times New Roman" w:hAnsi="Arial" w:cs="Arial"/>
                      <w:color w:val="000000"/>
                      <w:sz w:val="18"/>
                      <w:szCs w:val="18"/>
                      <w:lang w:val="es-ES"/>
                    </w:rPr>
                  </w:pPr>
                </w:p>
              </w:tc>
            </w:tr>
            <w:tr w:rsidR="00BB3E6E" w:rsidRPr="00937226" w14:paraId="0FBBDED0"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61FB" w14:textId="77777777" w:rsidR="00BB3E6E" w:rsidRPr="00937226" w:rsidRDefault="00BB3E6E" w:rsidP="00AB7C17">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88D764" w14:textId="77777777" w:rsidR="00BB3E6E" w:rsidRPr="00937226" w:rsidRDefault="00BB3E6E" w:rsidP="00B03FF9">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BB3E6E" w:rsidRPr="00937226" w14:paraId="1BAAC7C4"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8FFB"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234F6D" w14:textId="693A8B33"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xml:space="preserve">$ </w:t>
                  </w:r>
                  <w:r w:rsidR="00053CFD">
                    <w:rPr>
                      <w:rFonts w:ascii="Arial" w:eastAsia="Times New Roman" w:hAnsi="Arial" w:cs="Arial"/>
                      <w:color w:val="000000"/>
                      <w:sz w:val="18"/>
                      <w:szCs w:val="18"/>
                      <w:lang w:val="en-US"/>
                    </w:rPr>
                    <w:t>27</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133</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146</w:t>
                  </w:r>
                </w:p>
              </w:tc>
            </w:tr>
            <w:tr w:rsidR="00BB3E6E" w:rsidRPr="00937226" w14:paraId="2D9B9F9B"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BE6267" w14:textId="77777777"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D1C5BB" w14:textId="7ED49111" w:rsidR="00BB3E6E" w:rsidRPr="00937226" w:rsidRDefault="00053CFD"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27</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133</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146</w:t>
                  </w:r>
                </w:p>
              </w:tc>
            </w:tr>
          </w:tbl>
          <w:p w14:paraId="4646D3DA" w14:textId="77777777" w:rsidR="00BB3E6E" w:rsidRDefault="00BB3E6E" w:rsidP="00B03FF9">
            <w:pPr>
              <w:spacing w:after="0" w:line="240" w:lineRule="auto"/>
              <w:rPr>
                <w:rFonts w:ascii="Arial" w:eastAsia="Times New Roman" w:hAnsi="Arial" w:cs="Arial"/>
                <w:color w:val="000000"/>
                <w:sz w:val="18"/>
                <w:szCs w:val="18"/>
                <w:lang w:val="es-ES"/>
              </w:rPr>
            </w:pPr>
          </w:p>
          <w:p w14:paraId="18D9566C" w14:textId="77777777" w:rsidR="00BB3E6E" w:rsidRDefault="00BB3E6E" w:rsidP="00B03FF9">
            <w:r>
              <w:rPr>
                <w:rFonts w:ascii="Arial" w:hAnsi="Arial" w:cs="Arial"/>
                <w:b/>
                <w:bCs/>
                <w:color w:val="000000"/>
                <w:sz w:val="18"/>
                <w:szCs w:val="18"/>
              </w:rPr>
              <w:t>Fondos con Afectación Específica</w:t>
            </w:r>
            <w:r>
              <w:t xml:space="preserve"> </w:t>
            </w:r>
          </w:p>
          <w:p w14:paraId="64D53A7C" w14:textId="77777777"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 xml:space="preserve">Representan el monto de los fondos con afectación específica que deben financiar determinados gastos o actividades. </w:t>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p>
          <w:tbl>
            <w:tblPr>
              <w:tblW w:w="6560" w:type="dxa"/>
              <w:tblCellMar>
                <w:left w:w="70" w:type="dxa"/>
                <w:right w:w="70" w:type="dxa"/>
              </w:tblCellMar>
              <w:tblLook w:val="04A0" w:firstRow="1" w:lastRow="0" w:firstColumn="1" w:lastColumn="0" w:noHBand="0" w:noVBand="1"/>
            </w:tblPr>
            <w:tblGrid>
              <w:gridCol w:w="4100"/>
              <w:gridCol w:w="2460"/>
            </w:tblGrid>
            <w:tr w:rsidR="00BB3E6E" w:rsidRPr="00732A61" w14:paraId="3C72D4E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318B4D" w14:textId="77777777" w:rsidR="00BB3E6E" w:rsidRPr="00732A61" w:rsidRDefault="00BB3E6E"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Banco</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EB9E428" w14:textId="77777777" w:rsidR="00BB3E6E" w:rsidRPr="00732A61" w:rsidRDefault="00BB3E6E"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9A74F2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EA439"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5CECD4F"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8E8AFA" w14:textId="77777777" w:rsidTr="00B03FF9">
              <w:trPr>
                <w:trHeight w:val="25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9463F5"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1CB9135"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356984"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A0348"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36C9FA5"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611DA7FF" w14:textId="521A5915"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ab/>
            </w:r>
          </w:p>
          <w:p w14:paraId="49C2C092" w14:textId="77777777" w:rsidR="00BB3E6E" w:rsidRPr="00937226" w:rsidRDefault="00BB3E6E" w:rsidP="00B03FF9">
            <w:pPr>
              <w:spacing w:after="0" w:line="240" w:lineRule="auto"/>
              <w:rPr>
                <w:rFonts w:ascii="Arial" w:eastAsia="Times New Roman" w:hAnsi="Arial" w:cs="Arial"/>
                <w:color w:val="000000"/>
                <w:sz w:val="18"/>
                <w:szCs w:val="18"/>
                <w:lang w:val="es-ES"/>
              </w:rPr>
            </w:pPr>
          </w:p>
        </w:tc>
      </w:tr>
    </w:tbl>
    <w:p w14:paraId="10DCF23B" w14:textId="77777777" w:rsidR="00BB3E6E" w:rsidRDefault="00BB3E6E" w:rsidP="00BB3E6E">
      <w:pPr>
        <w:jc w:val="both"/>
        <w:rPr>
          <w:rFonts w:ascii="Arial" w:eastAsia="Times New Roman" w:hAnsi="Arial" w:cs="Arial"/>
          <w:b/>
          <w:bCs/>
          <w:sz w:val="18"/>
          <w:szCs w:val="18"/>
          <w:lang w:eastAsia="es-MX"/>
        </w:rPr>
      </w:pPr>
      <w:r>
        <w:rPr>
          <w:rFonts w:ascii="Arial" w:eastAsia="Times New Roman" w:hAnsi="Arial" w:cs="Arial"/>
          <w:sz w:val="18"/>
          <w:szCs w:val="18"/>
          <w:lang w:eastAsia="es-ES"/>
        </w:rPr>
        <w:tab/>
      </w:r>
      <w:r w:rsidRPr="00FD142E">
        <w:rPr>
          <w:rFonts w:ascii="Arial" w:hAnsi="Arial" w:cs="Arial"/>
          <w:b/>
          <w:bCs/>
          <w:sz w:val="18"/>
          <w:szCs w:val="18"/>
        </w:rPr>
        <w:t xml:space="preserve"> </w:t>
      </w:r>
      <w:r w:rsidRPr="00FD142E">
        <w:rPr>
          <w:rFonts w:ascii="Arial" w:eastAsia="Times New Roman" w:hAnsi="Arial" w:cs="Arial"/>
          <w:b/>
          <w:bCs/>
          <w:sz w:val="18"/>
          <w:szCs w:val="18"/>
          <w:lang w:eastAsia="es-MX"/>
        </w:rPr>
        <w:t xml:space="preserve">Derechos a recibir Efectivo y Equivalentes y Bienes o Servicios </w:t>
      </w:r>
    </w:p>
    <w:p w14:paraId="074582C6" w14:textId="77777777" w:rsidR="00BB3E6E" w:rsidRPr="0030225B" w:rsidRDefault="00BB3E6E" w:rsidP="00BB3E6E">
      <w:pPr>
        <w:pStyle w:val="Prrafodelista"/>
        <w:numPr>
          <w:ilvl w:val="0"/>
          <w:numId w:val="33"/>
        </w:numPr>
        <w:jc w:val="both"/>
        <w:rPr>
          <w:rFonts w:ascii="Arial" w:eastAsia="Times New Roman" w:hAnsi="Arial" w:cs="Arial"/>
          <w:sz w:val="18"/>
          <w:szCs w:val="18"/>
          <w:lang w:eastAsia="es-MX"/>
        </w:rPr>
      </w:pPr>
      <w:r w:rsidRPr="0030225B">
        <w:rPr>
          <w:rFonts w:ascii="Arial" w:eastAsia="Times New Roman" w:hAnsi="Arial" w:cs="Arial"/>
          <w:sz w:val="18"/>
          <w:szCs w:val="18"/>
          <w:lang w:eastAsia="es-MX"/>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r w:rsidRPr="0030225B">
        <w:rPr>
          <w:rFonts w:ascii="Arial" w:eastAsia="Times New Roman" w:hAnsi="Arial" w:cs="Arial"/>
          <w:sz w:val="18"/>
          <w:szCs w:val="18"/>
          <w:lang w:eastAsia="es-MX"/>
        </w:rPr>
        <w:tab/>
      </w:r>
    </w:p>
    <w:p w14:paraId="10B6A865" w14:textId="4DEB5946" w:rsidR="00BB3E6E" w:rsidRPr="0030225B" w:rsidRDefault="00BB3E6E" w:rsidP="00BB3E6E">
      <w:pPr>
        <w:pStyle w:val="Prrafodelista"/>
        <w:numPr>
          <w:ilvl w:val="0"/>
          <w:numId w:val="33"/>
        </w:numPr>
        <w:tabs>
          <w:tab w:val="left" w:pos="2430"/>
        </w:tabs>
        <w:jc w:val="both"/>
      </w:pPr>
      <w:r w:rsidRPr="0030225B">
        <w:rPr>
          <w:rFonts w:ascii="Arial" w:eastAsia="Times New Roman" w:hAnsi="Arial" w:cs="Arial"/>
          <w:sz w:val="18"/>
          <w:szCs w:val="18"/>
          <w:lang w:eastAsia="es-MX"/>
        </w:rPr>
        <w:t>Se informa, de manera agrupada, los derechos a recibir efectivo y equivalentes, y bienes o servicios, (excepto cuentas por cobrar de contribuciones e inversiones financieras) en una desagregación por su vencimiento en días a 90, 180, menor o igual a 365 y mayor a 365. Adicionalmente, se informa de las características cualitativas relevantes que afecten a estas cuentas.</w:t>
      </w:r>
    </w:p>
    <w:p w14:paraId="7BD9659A"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4A66E296" w14:textId="5E1BB377" w:rsidR="00BB3E6E" w:rsidRDefault="00BB3E6E" w:rsidP="00BB3E6E">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67C0B312" w14:textId="66A2A762"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08FC3F62" w14:textId="501851D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50088AA2"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680F81A9"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tbl>
      <w:tblPr>
        <w:tblW w:w="8661" w:type="dxa"/>
        <w:tblInd w:w="704" w:type="dxa"/>
        <w:tblCellMar>
          <w:left w:w="70" w:type="dxa"/>
          <w:right w:w="70" w:type="dxa"/>
        </w:tblCellMar>
        <w:tblLook w:val="04A0" w:firstRow="1" w:lastRow="0" w:firstColumn="1" w:lastColumn="0" w:noHBand="0" w:noVBand="1"/>
      </w:tblPr>
      <w:tblGrid>
        <w:gridCol w:w="4394"/>
        <w:gridCol w:w="2127"/>
        <w:gridCol w:w="2140"/>
      </w:tblGrid>
      <w:tr w:rsidR="00BB3E6E" w:rsidRPr="001D207E" w14:paraId="658AA24B"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EE2330"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Concepto</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8A668"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2024</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2BA49F93"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2023</w:t>
            </w:r>
          </w:p>
        </w:tc>
      </w:tr>
      <w:tr w:rsidR="00BB3E6E" w:rsidRPr="001D207E" w14:paraId="190377E0"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1280F390"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EFECTIVO O EQUIVALENTES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C8665" w14:textId="73E0C2BD"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sidR="008B4AA1">
              <w:rPr>
                <w:rFonts w:ascii="Arial" w:eastAsia="Times New Roman" w:hAnsi="Arial" w:cs="Arial"/>
                <w:color w:val="000000"/>
                <w:sz w:val="18"/>
                <w:szCs w:val="18"/>
                <w:lang w:eastAsia="es-MX"/>
              </w:rPr>
              <w:t>6</w:t>
            </w:r>
            <w:r w:rsidR="00886A1A">
              <w:rPr>
                <w:rFonts w:ascii="Arial" w:eastAsia="Times New Roman" w:hAnsi="Arial" w:cs="Arial"/>
                <w:color w:val="000000"/>
                <w:sz w:val="18"/>
                <w:szCs w:val="18"/>
                <w:lang w:eastAsia="es-MX"/>
              </w:rPr>
              <w:t>9</w:t>
            </w:r>
            <w:r w:rsidRPr="001D207E">
              <w:rPr>
                <w:rFonts w:ascii="Arial" w:eastAsia="Times New Roman" w:hAnsi="Arial" w:cs="Arial"/>
                <w:color w:val="000000"/>
                <w:sz w:val="18"/>
                <w:szCs w:val="18"/>
                <w:lang w:eastAsia="es-MX"/>
              </w:rPr>
              <w:t>,</w:t>
            </w:r>
            <w:r w:rsidR="008B4AA1">
              <w:rPr>
                <w:rFonts w:ascii="Arial" w:eastAsia="Times New Roman" w:hAnsi="Arial" w:cs="Arial"/>
                <w:color w:val="000000"/>
                <w:sz w:val="18"/>
                <w:szCs w:val="18"/>
                <w:lang w:eastAsia="es-MX"/>
              </w:rPr>
              <w:t>292</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138CBB8B"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$ 18,450,72</w:t>
            </w:r>
            <w:r>
              <w:rPr>
                <w:rFonts w:ascii="Arial" w:eastAsia="Times New Roman" w:hAnsi="Arial" w:cs="Arial"/>
                <w:color w:val="000000"/>
                <w:sz w:val="18"/>
                <w:szCs w:val="18"/>
                <w:lang w:eastAsia="es-MX"/>
              </w:rPr>
              <w:t>0</w:t>
            </w:r>
          </w:p>
        </w:tc>
      </w:tr>
      <w:tr w:rsidR="00BB3E6E" w:rsidRPr="001D207E" w14:paraId="7430B768"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1A7E94"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BIENES O SERVICIOS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6C211" w14:textId="02566AFA"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w:t>
            </w:r>
            <w:r w:rsidR="008B4AA1">
              <w:rPr>
                <w:rFonts w:ascii="Arial" w:eastAsia="Times New Roman" w:hAnsi="Arial" w:cs="Arial"/>
                <w:color w:val="000000"/>
                <w:sz w:val="18"/>
                <w:szCs w:val="18"/>
                <w:lang w:eastAsia="es-MX"/>
              </w:rPr>
              <w:t>78</w:t>
            </w:r>
            <w:r w:rsidRPr="001D207E">
              <w:rPr>
                <w:rFonts w:ascii="Arial" w:eastAsia="Times New Roman" w:hAnsi="Arial" w:cs="Arial"/>
                <w:color w:val="000000"/>
                <w:sz w:val="18"/>
                <w:szCs w:val="18"/>
                <w:lang w:eastAsia="es-MX"/>
              </w:rPr>
              <w:t>,</w:t>
            </w:r>
            <w:r w:rsidR="008B4AA1">
              <w:rPr>
                <w:rFonts w:ascii="Arial" w:eastAsia="Times New Roman" w:hAnsi="Arial" w:cs="Arial"/>
                <w:color w:val="000000"/>
                <w:sz w:val="18"/>
                <w:szCs w:val="18"/>
                <w:lang w:eastAsia="es-MX"/>
              </w:rPr>
              <w:t>403</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6AFFD8E5"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$ 4,164,72</w:t>
            </w:r>
            <w:r>
              <w:rPr>
                <w:rFonts w:ascii="Arial" w:eastAsia="Times New Roman" w:hAnsi="Arial" w:cs="Arial"/>
                <w:color w:val="000000"/>
                <w:sz w:val="18"/>
                <w:szCs w:val="18"/>
                <w:lang w:eastAsia="es-MX"/>
              </w:rPr>
              <w:t>3</w:t>
            </w:r>
          </w:p>
        </w:tc>
      </w:tr>
      <w:tr w:rsidR="00BB3E6E" w:rsidRPr="001D207E" w14:paraId="66153126"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7426C146"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Suma</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18C19" w14:textId="0B7F7921"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w:t>
            </w:r>
            <w:r w:rsidR="008B4AA1">
              <w:rPr>
                <w:rFonts w:ascii="Arial" w:eastAsia="Times New Roman" w:hAnsi="Arial" w:cs="Arial"/>
                <w:b/>
                <w:bCs/>
                <w:color w:val="000000"/>
                <w:sz w:val="18"/>
                <w:szCs w:val="18"/>
                <w:lang w:eastAsia="es-MX"/>
              </w:rPr>
              <w:t>47</w:t>
            </w:r>
            <w:r>
              <w:rPr>
                <w:rFonts w:ascii="Arial" w:eastAsia="Times New Roman" w:hAnsi="Arial" w:cs="Arial"/>
                <w:b/>
                <w:bCs/>
                <w:color w:val="000000"/>
                <w:sz w:val="18"/>
                <w:szCs w:val="18"/>
                <w:lang w:eastAsia="es-MX"/>
              </w:rPr>
              <w:t>,</w:t>
            </w:r>
            <w:r w:rsidR="008B4AA1">
              <w:rPr>
                <w:rFonts w:ascii="Arial" w:eastAsia="Times New Roman" w:hAnsi="Arial" w:cs="Arial"/>
                <w:b/>
                <w:bCs/>
                <w:color w:val="000000"/>
                <w:sz w:val="18"/>
                <w:szCs w:val="18"/>
                <w:lang w:eastAsia="es-MX"/>
              </w:rPr>
              <w:t>695</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3AF863B0"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615</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443</w:t>
            </w:r>
          </w:p>
        </w:tc>
      </w:tr>
    </w:tbl>
    <w:p w14:paraId="560B7351"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C0F2A14" w14:textId="77777777" w:rsidR="00886A1A" w:rsidRDefault="00886A1A" w:rsidP="00BB3E6E">
      <w:pPr>
        <w:spacing w:after="0" w:line="240" w:lineRule="auto"/>
        <w:jc w:val="both"/>
        <w:rPr>
          <w:rFonts w:ascii="Arial" w:eastAsia="Times New Roman" w:hAnsi="Arial" w:cs="Arial"/>
          <w:b/>
          <w:bCs/>
          <w:color w:val="000000"/>
          <w:sz w:val="18"/>
          <w:szCs w:val="18"/>
          <w:lang w:eastAsia="es-MX"/>
        </w:rPr>
      </w:pPr>
    </w:p>
    <w:p w14:paraId="1053D594" w14:textId="29264419"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 xml:space="preserve">Cuentas por Cobrar a Corto Plazo </w:t>
      </w:r>
    </w:p>
    <w:p w14:paraId="17702688" w14:textId="77777777" w:rsidR="0030225B"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cuyo origen es distinto de los ingresos por contribuciones, productos y aprovechamientos, que serán exigibles en un plazo menor o igual a doce meses.</w:t>
      </w:r>
      <w:r w:rsidRPr="001D6DB1">
        <w:rPr>
          <w:rFonts w:ascii="Arial" w:eastAsia="Times New Roman" w:hAnsi="Arial" w:cs="Arial"/>
          <w:color w:val="000000"/>
          <w:sz w:val="18"/>
          <w:szCs w:val="18"/>
          <w:lang w:val="es-ES"/>
        </w:rPr>
        <w:tab/>
      </w:r>
    </w:p>
    <w:p w14:paraId="7B35387F" w14:textId="0AA5D885"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p>
    <w:tbl>
      <w:tblPr>
        <w:tblW w:w="8783" w:type="dxa"/>
        <w:tblInd w:w="684" w:type="dxa"/>
        <w:tblLook w:val="04A0" w:firstRow="1" w:lastRow="0" w:firstColumn="1" w:lastColumn="0" w:noHBand="0" w:noVBand="1"/>
      </w:tblPr>
      <w:tblGrid>
        <w:gridCol w:w="4337"/>
        <w:gridCol w:w="2223"/>
        <w:gridCol w:w="2223"/>
      </w:tblGrid>
      <w:tr w:rsidR="00BB3E6E" w:rsidRPr="00FC797F" w14:paraId="7D88F758"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6702"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70D8FC5"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E513C74"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FC797F" w14:paraId="04CF0BB4"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D692"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B854C38" w14:textId="26195E04"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53C9EE7D" w14:textId="77777777"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$26,250</w:t>
            </w:r>
          </w:p>
        </w:tc>
      </w:tr>
      <w:tr w:rsidR="00BB3E6E" w:rsidRPr="00FC797F" w14:paraId="0AA84A2A"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A726"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2191D78" w14:textId="3422305F"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$ 18,4</w:t>
            </w:r>
            <w:r w:rsidR="008B4AA1">
              <w:rPr>
                <w:rFonts w:ascii="Arial" w:eastAsia="Times New Roman" w:hAnsi="Arial" w:cs="Arial"/>
                <w:color w:val="000000"/>
                <w:sz w:val="18"/>
                <w:szCs w:val="18"/>
                <w:lang w:val="en-US"/>
              </w:rPr>
              <w:t>51</w:t>
            </w:r>
            <w:r>
              <w:rPr>
                <w:rFonts w:ascii="Arial" w:eastAsia="Times New Roman" w:hAnsi="Arial" w:cs="Arial"/>
                <w:color w:val="000000"/>
                <w:sz w:val="18"/>
                <w:szCs w:val="18"/>
                <w:lang w:val="en-US"/>
              </w:rPr>
              <w:t>,</w:t>
            </w:r>
            <w:r w:rsidR="008B4AA1">
              <w:rPr>
                <w:rFonts w:ascii="Arial" w:eastAsia="Times New Roman" w:hAnsi="Arial" w:cs="Arial"/>
                <w:color w:val="000000"/>
                <w:sz w:val="18"/>
                <w:szCs w:val="18"/>
                <w:lang w:val="en-US"/>
              </w:rPr>
              <w:t>292</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88C5512" w14:textId="1A3CF216"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$18,421,47</w:t>
            </w:r>
            <w:r w:rsidR="00874CCE">
              <w:rPr>
                <w:rFonts w:ascii="Arial" w:eastAsia="Times New Roman" w:hAnsi="Arial" w:cs="Arial"/>
                <w:color w:val="000000"/>
                <w:sz w:val="18"/>
                <w:szCs w:val="18"/>
                <w:lang w:val="en-US"/>
              </w:rPr>
              <w:t>0</w:t>
            </w:r>
          </w:p>
        </w:tc>
      </w:tr>
      <w:tr w:rsidR="00BB3E6E" w:rsidRPr="00FC797F" w14:paraId="612F1A55"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F0B1" w14:textId="77777777" w:rsidR="00BB3E6E" w:rsidRPr="009862E6" w:rsidRDefault="00BB3E6E" w:rsidP="00B03FF9">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17EBA26D" w14:textId="6506FAC4" w:rsidR="00BB3E6E" w:rsidRPr="009862E6" w:rsidRDefault="00852627"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w:t>
            </w:r>
            <w:r w:rsidR="00BB3E6E">
              <w:rPr>
                <w:rFonts w:ascii="Arial" w:eastAsia="Times New Roman" w:hAnsi="Arial" w:cs="Arial"/>
                <w:color w:val="000000"/>
                <w:sz w:val="18"/>
                <w:szCs w:val="18"/>
                <w:lang w:val="es-ES"/>
              </w:rPr>
              <w:t>$</w:t>
            </w:r>
            <w:r w:rsidR="008B4AA1">
              <w:rPr>
                <w:rFonts w:ascii="Arial" w:eastAsia="Times New Roman" w:hAnsi="Arial" w:cs="Arial"/>
                <w:color w:val="000000"/>
                <w:sz w:val="18"/>
                <w:szCs w:val="18"/>
                <w:lang w:val="es-ES"/>
              </w:rPr>
              <w:t>18</w:t>
            </w:r>
            <w:r w:rsidR="00BB3E6E">
              <w:rPr>
                <w:rFonts w:ascii="Arial" w:eastAsia="Times New Roman" w:hAnsi="Arial" w:cs="Arial"/>
                <w:color w:val="000000"/>
                <w:sz w:val="18"/>
                <w:szCs w:val="18"/>
                <w:lang w:val="es-ES"/>
              </w:rPr>
              <w:t>,000</w:t>
            </w:r>
            <w:r w:rsidR="00BB3E6E" w:rsidRPr="009862E6">
              <w:rPr>
                <w:rFonts w:ascii="Arial" w:eastAsia="Times New Roman" w:hAnsi="Arial" w:cs="Arial"/>
                <w:color w:val="000000"/>
                <w:sz w:val="18"/>
                <w:szCs w:val="18"/>
                <w:lang w:val="es-ES"/>
              </w:rPr>
              <w:t>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5C2E745" w14:textId="77777777" w:rsidR="00BB3E6E" w:rsidRPr="009862E6" w:rsidRDefault="00BB3E6E"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3,000</w:t>
            </w:r>
            <w:r w:rsidRPr="009862E6">
              <w:rPr>
                <w:rFonts w:ascii="Arial" w:eastAsia="Times New Roman" w:hAnsi="Arial" w:cs="Arial"/>
                <w:color w:val="000000"/>
                <w:sz w:val="18"/>
                <w:szCs w:val="18"/>
                <w:lang w:val="es-ES"/>
              </w:rPr>
              <w:t> </w:t>
            </w:r>
          </w:p>
        </w:tc>
      </w:tr>
      <w:tr w:rsidR="00BB3E6E" w:rsidRPr="00FC797F" w14:paraId="11D2C45C" w14:textId="77777777" w:rsidTr="00B03FF9">
        <w:trPr>
          <w:trHeight w:val="275"/>
        </w:trPr>
        <w:tc>
          <w:tcPr>
            <w:tcW w:w="4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1207AB" w14:textId="77777777"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9BD0E54" w14:textId="70A3159F"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8B4AA1">
              <w:rPr>
                <w:rFonts w:ascii="Arial" w:eastAsia="Times New Roman" w:hAnsi="Arial" w:cs="Arial"/>
                <w:b/>
                <w:bCs/>
                <w:color w:val="000000"/>
                <w:sz w:val="18"/>
                <w:szCs w:val="18"/>
                <w:lang w:val="es-ES"/>
              </w:rPr>
              <w:t>69</w:t>
            </w:r>
            <w:r w:rsidRPr="009862E6">
              <w:rPr>
                <w:rFonts w:ascii="Arial" w:eastAsia="Times New Roman" w:hAnsi="Arial" w:cs="Arial"/>
                <w:b/>
                <w:bCs/>
                <w:color w:val="000000"/>
                <w:sz w:val="18"/>
                <w:szCs w:val="18"/>
                <w:lang w:val="es-ES"/>
              </w:rPr>
              <w:t>,</w:t>
            </w:r>
            <w:r w:rsidR="008B4AA1">
              <w:rPr>
                <w:rFonts w:ascii="Arial" w:eastAsia="Times New Roman" w:hAnsi="Arial" w:cs="Arial"/>
                <w:b/>
                <w:bCs/>
                <w:color w:val="000000"/>
                <w:sz w:val="18"/>
                <w:szCs w:val="18"/>
                <w:lang w:val="es-ES"/>
              </w:rPr>
              <w:t>292</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4DB72E0" w14:textId="5F3E77B5"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18,450,72</w:t>
            </w:r>
            <w:r w:rsidR="00874CCE">
              <w:rPr>
                <w:rFonts w:ascii="Arial" w:eastAsia="Times New Roman" w:hAnsi="Arial" w:cs="Arial"/>
                <w:b/>
                <w:bCs/>
                <w:color w:val="000000"/>
                <w:sz w:val="18"/>
                <w:szCs w:val="18"/>
                <w:lang w:val="es-ES"/>
              </w:rPr>
              <w:t>0</w:t>
            </w:r>
          </w:p>
        </w:tc>
      </w:tr>
    </w:tbl>
    <w:p w14:paraId="5DC3ADC0"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6ED7EA9" w14:textId="77777777"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Deudores Diversos por Cobrar a Corto Plazo</w:t>
      </w:r>
    </w:p>
    <w:p w14:paraId="5020E00D" w14:textId="77777777"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por gastos por comprobar, principalmente relacionados con viáticos.</w:t>
      </w:r>
    </w:p>
    <w:tbl>
      <w:tblPr>
        <w:tblW w:w="9428" w:type="dxa"/>
        <w:tblInd w:w="690" w:type="dxa"/>
        <w:tblLook w:val="04A0" w:firstRow="1" w:lastRow="0" w:firstColumn="1" w:lastColumn="0" w:noHBand="0" w:noVBand="1"/>
      </w:tblPr>
      <w:tblGrid>
        <w:gridCol w:w="6715"/>
        <w:gridCol w:w="698"/>
        <w:gridCol w:w="432"/>
        <w:gridCol w:w="929"/>
        <w:gridCol w:w="432"/>
        <w:gridCol w:w="137"/>
        <w:gridCol w:w="85"/>
      </w:tblGrid>
      <w:tr w:rsidR="00BB3E6E" w:rsidRPr="00FC797F" w14:paraId="4206B903" w14:textId="77777777" w:rsidTr="00B03FF9">
        <w:trPr>
          <w:trHeight w:val="241"/>
        </w:trPr>
        <w:tc>
          <w:tcPr>
            <w:tcW w:w="6715" w:type="dxa"/>
            <w:tcBorders>
              <w:top w:val="nil"/>
              <w:left w:val="nil"/>
              <w:bottom w:val="nil"/>
              <w:right w:val="nil"/>
            </w:tcBorders>
            <w:shd w:val="clear" w:color="auto" w:fill="auto"/>
            <w:noWrap/>
            <w:vAlign w:val="bottom"/>
            <w:hideMark/>
          </w:tcPr>
          <w:p w14:paraId="18403794"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698" w:type="dxa"/>
            <w:tcBorders>
              <w:top w:val="nil"/>
              <w:left w:val="nil"/>
              <w:bottom w:val="nil"/>
              <w:right w:val="nil"/>
            </w:tcBorders>
            <w:shd w:val="clear" w:color="auto" w:fill="auto"/>
            <w:noWrap/>
            <w:vAlign w:val="bottom"/>
            <w:hideMark/>
          </w:tcPr>
          <w:p w14:paraId="72A0EEF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22FCA7DE"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hideMark/>
          </w:tcPr>
          <w:p w14:paraId="51C0A83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67024B8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hideMark/>
          </w:tcPr>
          <w:p w14:paraId="5E17619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41B16969" w14:textId="77777777" w:rsidTr="00B03FF9">
        <w:trPr>
          <w:trHeight w:val="241"/>
        </w:trPr>
        <w:tc>
          <w:tcPr>
            <w:tcW w:w="7413" w:type="dxa"/>
            <w:gridSpan w:val="2"/>
            <w:tcBorders>
              <w:top w:val="nil"/>
              <w:left w:val="nil"/>
              <w:bottom w:val="nil"/>
              <w:right w:val="nil"/>
            </w:tcBorders>
            <w:shd w:val="clear" w:color="auto" w:fill="auto"/>
            <w:noWrap/>
            <w:vAlign w:val="bottom"/>
          </w:tcPr>
          <w:tbl>
            <w:tblPr>
              <w:tblpPr w:leftFromText="180" w:rightFromText="180" w:vertAnchor="page" w:horzAnchor="margin" w:tblpY="1"/>
              <w:tblOverlap w:val="never"/>
              <w:tblW w:w="7185" w:type="dxa"/>
              <w:tblLook w:val="04A0" w:firstRow="1" w:lastRow="0" w:firstColumn="1" w:lastColumn="0" w:noHBand="0" w:noVBand="1"/>
            </w:tblPr>
            <w:tblGrid>
              <w:gridCol w:w="1636"/>
              <w:gridCol w:w="1288"/>
              <w:gridCol w:w="1288"/>
              <w:gridCol w:w="1370"/>
              <w:gridCol w:w="1603"/>
            </w:tblGrid>
            <w:tr w:rsidR="00BB3E6E" w:rsidRPr="001C696E" w14:paraId="0EF7DF45" w14:textId="77777777" w:rsidTr="00B03FF9">
              <w:trPr>
                <w:trHeight w:val="262"/>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90EB"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F683F45"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288" w:type="dxa"/>
                  <w:tcBorders>
                    <w:top w:val="single" w:sz="4" w:space="0" w:color="auto"/>
                    <w:left w:val="nil"/>
                    <w:bottom w:val="single" w:sz="4" w:space="0" w:color="auto"/>
                    <w:right w:val="single" w:sz="4" w:space="0" w:color="auto"/>
                  </w:tcBorders>
                </w:tcPr>
                <w:p w14:paraId="1D5000E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213E5DCE"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70A165C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180 A 365 DIAS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4BA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603" w:type="dxa"/>
                  <w:tcBorders>
                    <w:top w:val="single" w:sz="4" w:space="0" w:color="auto"/>
                    <w:left w:val="single" w:sz="4" w:space="0" w:color="auto"/>
                    <w:bottom w:val="single" w:sz="4" w:space="0" w:color="auto"/>
                    <w:right w:val="single" w:sz="4" w:space="0" w:color="auto"/>
                  </w:tcBorders>
                </w:tcPr>
                <w:p w14:paraId="64213787"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695C205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0E528653"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BB3E6E" w:rsidRPr="001C696E" w14:paraId="300B809F"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079F" w14:textId="77777777" w:rsidR="00BB3E6E" w:rsidRPr="005B6DCD" w:rsidRDefault="00BB3E6E" w:rsidP="00B03FF9">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E5A4962" w14:textId="3755EF33"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8B4AA1">
                    <w:rPr>
                      <w:rFonts w:ascii="Arial" w:eastAsia="Times New Roman" w:hAnsi="Arial" w:cs="Arial"/>
                      <w:color w:val="000000"/>
                      <w:sz w:val="18"/>
                      <w:szCs w:val="18"/>
                      <w:lang w:val="es-ES"/>
                    </w:rPr>
                    <w:t>71,234</w:t>
                  </w:r>
                </w:p>
              </w:tc>
              <w:tc>
                <w:tcPr>
                  <w:tcW w:w="1288" w:type="dxa"/>
                  <w:tcBorders>
                    <w:top w:val="single" w:sz="4" w:space="0" w:color="auto"/>
                    <w:left w:val="nil"/>
                    <w:bottom w:val="single" w:sz="4" w:space="0" w:color="auto"/>
                    <w:right w:val="single" w:sz="4" w:space="0" w:color="auto"/>
                  </w:tcBorders>
                </w:tcPr>
                <w:p w14:paraId="68BE20A5"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60F75772" w14:textId="3864E598" w:rsidR="00BB3E6E" w:rsidRPr="005B6DCD" w:rsidRDefault="008B4AA1"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41,607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3C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$ 18,3</w:t>
                  </w:r>
                  <w:r>
                    <w:rPr>
                      <w:rFonts w:ascii="Arial" w:eastAsia="Times New Roman" w:hAnsi="Arial" w:cs="Arial"/>
                      <w:color w:val="000000"/>
                      <w:sz w:val="18"/>
                      <w:szCs w:val="18"/>
                      <w:lang w:val="es-ES"/>
                    </w:rPr>
                    <w:t>38,451</w:t>
                  </w:r>
                </w:p>
              </w:tc>
              <w:tc>
                <w:tcPr>
                  <w:tcW w:w="1603" w:type="dxa"/>
                  <w:tcBorders>
                    <w:top w:val="single" w:sz="4" w:space="0" w:color="auto"/>
                    <w:left w:val="single" w:sz="4" w:space="0" w:color="auto"/>
                    <w:bottom w:val="single" w:sz="4" w:space="0" w:color="auto"/>
                    <w:right w:val="single" w:sz="4" w:space="0" w:color="auto"/>
                  </w:tcBorders>
                </w:tcPr>
                <w:p w14:paraId="0E4BC0D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0B329F07" w14:textId="38F54E9D"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Pr>
                      <w:rFonts w:ascii="Arial" w:eastAsia="Times New Roman" w:hAnsi="Arial" w:cs="Arial"/>
                      <w:color w:val="000000"/>
                      <w:sz w:val="18"/>
                      <w:szCs w:val="18"/>
                      <w:lang w:val="es-ES"/>
                    </w:rPr>
                    <w:t>4</w:t>
                  </w:r>
                  <w:r w:rsidR="008B4AA1">
                    <w:rPr>
                      <w:rFonts w:ascii="Arial" w:eastAsia="Times New Roman" w:hAnsi="Arial" w:cs="Arial"/>
                      <w:color w:val="000000"/>
                      <w:sz w:val="18"/>
                      <w:szCs w:val="18"/>
                      <w:lang w:val="es-ES"/>
                    </w:rPr>
                    <w:t>51</w:t>
                  </w:r>
                  <w:r w:rsidRPr="005B6DCD">
                    <w:rPr>
                      <w:rFonts w:ascii="Arial" w:eastAsia="Times New Roman" w:hAnsi="Arial" w:cs="Arial"/>
                      <w:color w:val="000000"/>
                      <w:sz w:val="18"/>
                      <w:szCs w:val="18"/>
                      <w:lang w:val="es-ES"/>
                    </w:rPr>
                    <w:t>,</w:t>
                  </w:r>
                  <w:r w:rsidR="008B4AA1">
                    <w:rPr>
                      <w:rFonts w:ascii="Arial" w:eastAsia="Times New Roman" w:hAnsi="Arial" w:cs="Arial"/>
                      <w:color w:val="000000"/>
                      <w:sz w:val="18"/>
                      <w:szCs w:val="18"/>
                      <w:lang w:val="es-ES"/>
                    </w:rPr>
                    <w:t>292</w:t>
                  </w:r>
                </w:p>
              </w:tc>
            </w:tr>
            <w:tr w:rsidR="00BB3E6E" w:rsidRPr="001C696E" w14:paraId="6267DECB"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2CA0" w14:textId="77777777" w:rsidR="00BB3E6E" w:rsidRPr="005B6DCD" w:rsidRDefault="00BB3E6E" w:rsidP="00B03FF9">
                  <w:pPr>
                    <w:spacing w:after="0" w:line="240" w:lineRule="auto"/>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1F86E04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tcPr>
                <w:p w14:paraId="1457AC3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5CFA"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603" w:type="dxa"/>
                  <w:tcBorders>
                    <w:top w:val="single" w:sz="4" w:space="0" w:color="auto"/>
                    <w:left w:val="single" w:sz="4" w:space="0" w:color="auto"/>
                    <w:bottom w:val="single" w:sz="4" w:space="0" w:color="auto"/>
                    <w:right w:val="single" w:sz="4" w:space="0" w:color="auto"/>
                  </w:tcBorders>
                </w:tcPr>
                <w:p w14:paraId="11D98FA1"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r>
            <w:tr w:rsidR="00BB3E6E" w:rsidRPr="001C696E" w14:paraId="43E10F50" w14:textId="77777777" w:rsidTr="00B03FF9">
              <w:trPr>
                <w:trHeight w:val="243"/>
              </w:trPr>
              <w:tc>
                <w:tcPr>
                  <w:tcW w:w="16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DAF148"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B672155" w14:textId="15C6840F" w:rsidR="00BB3E6E" w:rsidRPr="005B6DCD" w:rsidRDefault="008B4AA1"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71</w:t>
                  </w:r>
                  <w:r w:rsidR="00BB3E6E">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234</w:t>
                  </w:r>
                </w:p>
              </w:tc>
              <w:tc>
                <w:tcPr>
                  <w:tcW w:w="1288" w:type="dxa"/>
                  <w:tcBorders>
                    <w:top w:val="single" w:sz="4" w:space="0" w:color="auto"/>
                    <w:left w:val="nil"/>
                    <w:bottom w:val="single" w:sz="4" w:space="0" w:color="auto"/>
                    <w:right w:val="single" w:sz="4" w:space="0" w:color="auto"/>
                  </w:tcBorders>
                </w:tcPr>
                <w:p w14:paraId="3E76B357"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6ACAD503" w14:textId="0B00C946" w:rsidR="00BB3E6E" w:rsidRPr="005B6DCD" w:rsidRDefault="008B4AA1"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41,607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CE14"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18,3</w:t>
                  </w:r>
                  <w:r>
                    <w:rPr>
                      <w:rFonts w:ascii="Arial" w:eastAsia="Times New Roman" w:hAnsi="Arial" w:cs="Arial"/>
                      <w:b/>
                      <w:bCs/>
                      <w:color w:val="000000"/>
                      <w:sz w:val="18"/>
                      <w:szCs w:val="18"/>
                      <w:lang w:val="es-ES"/>
                    </w:rPr>
                    <w:t>38</w:t>
                  </w:r>
                  <w:r w:rsidRPr="005B6DCD">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451</w:t>
                  </w:r>
                </w:p>
              </w:tc>
              <w:tc>
                <w:tcPr>
                  <w:tcW w:w="1603" w:type="dxa"/>
                  <w:tcBorders>
                    <w:top w:val="single" w:sz="4" w:space="0" w:color="auto"/>
                    <w:left w:val="single" w:sz="4" w:space="0" w:color="auto"/>
                    <w:bottom w:val="single" w:sz="4" w:space="0" w:color="auto"/>
                    <w:right w:val="single" w:sz="4" w:space="0" w:color="auto"/>
                  </w:tcBorders>
                </w:tcPr>
                <w:p w14:paraId="70A07DA6"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580145D6" w14:textId="0E27B65F"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8B4AA1">
                    <w:rPr>
                      <w:rFonts w:ascii="Arial" w:eastAsia="Times New Roman" w:hAnsi="Arial" w:cs="Arial"/>
                      <w:b/>
                      <w:bCs/>
                      <w:color w:val="000000"/>
                      <w:sz w:val="18"/>
                      <w:szCs w:val="18"/>
                      <w:lang w:val="es-ES"/>
                    </w:rPr>
                    <w:t>51</w:t>
                  </w:r>
                  <w:r w:rsidRPr="005B6DCD">
                    <w:rPr>
                      <w:rFonts w:ascii="Arial" w:eastAsia="Times New Roman" w:hAnsi="Arial" w:cs="Arial"/>
                      <w:b/>
                      <w:bCs/>
                      <w:color w:val="000000"/>
                      <w:sz w:val="18"/>
                      <w:szCs w:val="18"/>
                      <w:lang w:val="es-ES"/>
                    </w:rPr>
                    <w:t>,</w:t>
                  </w:r>
                  <w:r w:rsidR="008B4AA1">
                    <w:rPr>
                      <w:rFonts w:ascii="Arial" w:eastAsia="Times New Roman" w:hAnsi="Arial" w:cs="Arial"/>
                      <w:b/>
                      <w:bCs/>
                      <w:color w:val="000000"/>
                      <w:sz w:val="18"/>
                      <w:szCs w:val="18"/>
                      <w:lang w:val="es-ES"/>
                    </w:rPr>
                    <w:t>292</w:t>
                  </w:r>
                </w:p>
              </w:tc>
            </w:tr>
          </w:tbl>
          <w:p w14:paraId="2C155179"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48E3478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tcPr>
          <w:p w14:paraId="523BE533"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5ED4C99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tcPr>
          <w:p w14:paraId="24468D8F"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6E843828" w14:textId="77777777" w:rsidTr="00B03FF9">
        <w:trPr>
          <w:gridAfter w:val="1"/>
          <w:wAfter w:w="85" w:type="dxa"/>
          <w:trHeight w:val="241"/>
        </w:trPr>
        <w:tc>
          <w:tcPr>
            <w:tcW w:w="9343" w:type="dxa"/>
            <w:gridSpan w:val="6"/>
            <w:tcBorders>
              <w:top w:val="nil"/>
              <w:left w:val="nil"/>
              <w:bottom w:val="nil"/>
              <w:right w:val="nil"/>
            </w:tcBorders>
            <w:shd w:val="clear" w:color="auto" w:fill="auto"/>
            <w:noWrap/>
            <w:vAlign w:val="bottom"/>
          </w:tcPr>
          <w:p w14:paraId="4E25BF67"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p>
          <w:p w14:paraId="1FEEFD35"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principalmente al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 pendientes de registrar las comprobaciones de gastos respectivas.</w:t>
            </w:r>
          </w:p>
          <w:p w14:paraId="2E748BC8" w14:textId="603B7B1A"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82353F8" w14:textId="77777777" w:rsidR="00BB3E6E" w:rsidRPr="00C83A90" w:rsidRDefault="00BB3E6E" w:rsidP="00B03FF9">
            <w:pPr>
              <w:spacing w:after="0" w:line="240" w:lineRule="auto"/>
              <w:jc w:val="both"/>
              <w:rPr>
                <w:rFonts w:ascii="Arial" w:eastAsia="Times New Roman" w:hAnsi="Arial" w:cs="Arial"/>
                <w:b/>
                <w:bCs/>
                <w:color w:val="000000"/>
                <w:sz w:val="18"/>
                <w:szCs w:val="18"/>
                <w:lang w:val="es-ES"/>
              </w:rPr>
            </w:pPr>
            <w:r w:rsidRPr="00C83A90">
              <w:rPr>
                <w:rFonts w:ascii="Arial" w:eastAsia="Times New Roman" w:hAnsi="Arial" w:cs="Arial"/>
                <w:b/>
                <w:bCs/>
                <w:color w:val="000000"/>
                <w:sz w:val="18"/>
                <w:szCs w:val="18"/>
                <w:lang w:val="es-ES"/>
              </w:rPr>
              <w:t>Otros Derechos a recibir Efectivo y Equivalentes a Corto Plazo</w:t>
            </w:r>
            <w:r w:rsidRPr="00C83A90">
              <w:rPr>
                <w:rFonts w:ascii="Arial" w:eastAsia="Times New Roman" w:hAnsi="Arial" w:cs="Arial"/>
                <w:b/>
                <w:bCs/>
                <w:color w:val="000000"/>
                <w:sz w:val="18"/>
                <w:szCs w:val="18"/>
                <w:lang w:val="es-ES"/>
              </w:rPr>
              <w:tab/>
            </w:r>
            <w:r w:rsidRPr="00C83A90">
              <w:rPr>
                <w:rFonts w:ascii="Arial" w:eastAsia="Times New Roman" w:hAnsi="Arial" w:cs="Arial"/>
                <w:b/>
                <w:bCs/>
                <w:color w:val="000000"/>
                <w:sz w:val="18"/>
                <w:szCs w:val="18"/>
                <w:lang w:val="es-ES"/>
              </w:rPr>
              <w:tab/>
            </w:r>
          </w:p>
          <w:p w14:paraId="0E59228B"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0C8EF2FC"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630C61C5" w14:textId="77777777" w:rsidR="00BB3E6E" w:rsidRDefault="00BB3E6E" w:rsidP="00B03FF9">
            <w:pPr>
              <w:jc w:val="both"/>
              <w:rPr>
                <w:rFonts w:ascii="Arial" w:hAnsi="Arial" w:cs="Arial"/>
                <w:b/>
                <w:bCs/>
                <w:color w:val="000000"/>
                <w:sz w:val="18"/>
                <w:szCs w:val="18"/>
              </w:rPr>
            </w:pPr>
          </w:p>
          <w:p w14:paraId="6D0FB38E" w14:textId="77777777" w:rsidR="00BB3E6E" w:rsidRPr="00C83A90" w:rsidRDefault="00BB3E6E" w:rsidP="00B03FF9">
            <w:pPr>
              <w:jc w:val="both"/>
              <w:rPr>
                <w:rFonts w:ascii="Arial" w:hAnsi="Arial" w:cs="Arial"/>
                <w:b/>
                <w:bCs/>
                <w:color w:val="000000"/>
                <w:sz w:val="18"/>
                <w:szCs w:val="18"/>
              </w:rPr>
            </w:pPr>
            <w:r>
              <w:rPr>
                <w:rFonts w:ascii="Arial" w:hAnsi="Arial" w:cs="Arial"/>
                <w:b/>
                <w:bCs/>
                <w:color w:val="000000"/>
                <w:sz w:val="18"/>
                <w:szCs w:val="18"/>
              </w:rPr>
              <w:t>Anticipo a Proveedores por Adquisición de Bienes y Prestación de Servicios a Corto Plazo</w:t>
            </w:r>
          </w:p>
          <w:p w14:paraId="0E684B7F"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los anticipos entregados a proveedores por adquisición de bienes y prestación de servicios, previo a la recepción parcial o total, que serán exigibles en un plazo menor o igual a doce meses.</w:t>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5224F2D2" w14:textId="77777777" w:rsidR="00BB3E6E" w:rsidRPr="00FC797F"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tc>
      </w:tr>
    </w:tbl>
    <w:p w14:paraId="616B3683" w14:textId="77777777" w:rsidR="00BB3E6E" w:rsidRPr="00C83A90" w:rsidRDefault="00BB3E6E" w:rsidP="00BB3E6E">
      <w:pPr>
        <w:pStyle w:val="ROMANOS"/>
        <w:spacing w:after="0" w:line="240" w:lineRule="exact"/>
        <w:ind w:left="723" w:firstLine="0"/>
        <w:rPr>
          <w:b/>
          <w:bCs/>
          <w:lang w:val="es-MX"/>
        </w:rPr>
      </w:pPr>
      <w:r w:rsidRPr="00C83A90">
        <w:rPr>
          <w:b/>
          <w:bCs/>
          <w:lang w:val="es-MX"/>
        </w:rPr>
        <w:t>Derechos a recibir Efectivo y Equivalentes y Bienes o Servicios a Recibir:</w:t>
      </w:r>
    </w:p>
    <w:p w14:paraId="691733A7" w14:textId="77777777" w:rsidR="00BB3E6E" w:rsidRDefault="00BB3E6E" w:rsidP="00BB3E6E">
      <w:pPr>
        <w:pStyle w:val="ROMANOS"/>
        <w:spacing w:after="0" w:line="240" w:lineRule="exact"/>
        <w:ind w:left="723" w:firstLine="0"/>
        <w:rPr>
          <w:lang w:val="es-MX"/>
        </w:rPr>
      </w:pPr>
    </w:p>
    <w:p w14:paraId="3A25755F" w14:textId="77777777" w:rsidR="00BB3E6E" w:rsidRDefault="00BB3E6E" w:rsidP="00BB3E6E">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4A147FF9" w14:textId="77777777" w:rsidR="00BB3E6E" w:rsidRDefault="00BB3E6E" w:rsidP="00BB3E6E">
      <w:pPr>
        <w:pStyle w:val="ROMANOS"/>
        <w:spacing w:after="0" w:line="240" w:lineRule="exact"/>
        <w:ind w:left="723" w:firstLine="0"/>
        <w:rPr>
          <w:lang w:val="es-MX"/>
        </w:rPr>
      </w:pPr>
    </w:p>
    <w:p w14:paraId="0B0885F3" w14:textId="52338456" w:rsidR="00BB3E6E" w:rsidRDefault="00BB3E6E" w:rsidP="00BB3E6E">
      <w:pPr>
        <w:pStyle w:val="ROMANOS"/>
        <w:spacing w:after="0" w:line="240" w:lineRule="exact"/>
        <w:ind w:left="723" w:firstLine="0"/>
        <w:rPr>
          <w:lang w:val="es-MX"/>
        </w:rPr>
      </w:pPr>
    </w:p>
    <w:p w14:paraId="1D68C16B" w14:textId="56D0E81B" w:rsidR="001E7EE5" w:rsidRDefault="001E7EE5" w:rsidP="00BB3E6E">
      <w:pPr>
        <w:pStyle w:val="ROMANOS"/>
        <w:spacing w:after="0" w:line="240" w:lineRule="exact"/>
        <w:ind w:left="723" w:firstLine="0"/>
        <w:rPr>
          <w:lang w:val="es-MX"/>
        </w:rPr>
      </w:pPr>
    </w:p>
    <w:p w14:paraId="27654387" w14:textId="72DC6536" w:rsidR="001E7EE5" w:rsidRDefault="001E7EE5" w:rsidP="00BB3E6E">
      <w:pPr>
        <w:pStyle w:val="ROMANOS"/>
        <w:spacing w:after="0" w:line="240" w:lineRule="exact"/>
        <w:ind w:left="723" w:firstLine="0"/>
        <w:rPr>
          <w:lang w:val="es-MX"/>
        </w:rPr>
      </w:pPr>
    </w:p>
    <w:p w14:paraId="0C23BA49" w14:textId="51AE4B20" w:rsidR="001E7EE5" w:rsidRDefault="001E7EE5" w:rsidP="00BB3E6E">
      <w:pPr>
        <w:pStyle w:val="ROMANOS"/>
        <w:spacing w:after="0" w:line="240" w:lineRule="exact"/>
        <w:ind w:left="723" w:firstLine="0"/>
        <w:rPr>
          <w:lang w:val="es-MX"/>
        </w:rPr>
      </w:pPr>
    </w:p>
    <w:p w14:paraId="2684E4D7" w14:textId="534BDA41" w:rsidR="001E7EE5" w:rsidRDefault="001E7EE5" w:rsidP="00BB3E6E">
      <w:pPr>
        <w:pStyle w:val="ROMANOS"/>
        <w:spacing w:after="0" w:line="240" w:lineRule="exact"/>
        <w:ind w:left="723" w:firstLine="0"/>
        <w:rPr>
          <w:lang w:val="es-MX"/>
        </w:rPr>
      </w:pPr>
    </w:p>
    <w:p w14:paraId="246457D6" w14:textId="77777777" w:rsidR="001E7EE5" w:rsidRDefault="001E7EE5" w:rsidP="00BB3E6E">
      <w:pPr>
        <w:pStyle w:val="ROMANOS"/>
        <w:spacing w:after="0" w:line="240" w:lineRule="exact"/>
        <w:ind w:left="723" w:firstLine="0"/>
        <w:rPr>
          <w:lang w:val="es-MX"/>
        </w:rPr>
      </w:pPr>
    </w:p>
    <w:tbl>
      <w:tblPr>
        <w:tblpPr w:leftFromText="180" w:rightFromText="180" w:vertAnchor="page" w:horzAnchor="margin" w:tblpXSpec="right" w:tblpY="1276"/>
        <w:tblOverlap w:val="never"/>
        <w:tblW w:w="8696" w:type="dxa"/>
        <w:tblLook w:val="04A0" w:firstRow="1" w:lastRow="0" w:firstColumn="1" w:lastColumn="0" w:noHBand="0" w:noVBand="1"/>
      </w:tblPr>
      <w:tblGrid>
        <w:gridCol w:w="1980"/>
        <w:gridCol w:w="1559"/>
        <w:gridCol w:w="1559"/>
        <w:gridCol w:w="1658"/>
        <w:gridCol w:w="1940"/>
      </w:tblGrid>
      <w:tr w:rsidR="001E7EE5" w:rsidRPr="00282E0C" w14:paraId="05C2A50F" w14:textId="77777777" w:rsidTr="001E7EE5">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8A2F2"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FE1F3"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4A9BFE6C"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5D7C493A"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041227AA"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6652"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56CA2F28"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257FE36E"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3644BAE5"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1E7EE5" w:rsidRPr="00282E0C" w14:paraId="7909C973"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D6F7" w14:textId="77777777" w:rsidR="001E7EE5" w:rsidRPr="00282E0C" w:rsidRDefault="001E7EE5" w:rsidP="001E7EE5">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A3D8324" w14:textId="39070670" w:rsidR="001E7EE5" w:rsidRPr="00926939" w:rsidRDefault="00EB49FB" w:rsidP="001E7EE5">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13,680</w:t>
            </w:r>
          </w:p>
        </w:tc>
        <w:tc>
          <w:tcPr>
            <w:tcW w:w="1559" w:type="dxa"/>
            <w:tcBorders>
              <w:top w:val="single" w:sz="4" w:space="0" w:color="auto"/>
              <w:left w:val="nil"/>
              <w:bottom w:val="single" w:sz="4" w:space="0" w:color="auto"/>
              <w:right w:val="single" w:sz="4" w:space="0" w:color="auto"/>
            </w:tcBorders>
          </w:tcPr>
          <w:p w14:paraId="24DCEBE0" w14:textId="77777777" w:rsidR="001E7EE5" w:rsidRPr="00926939" w:rsidRDefault="001E7EE5" w:rsidP="001E7EE5">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A426"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$58</w:t>
            </w:r>
          </w:p>
        </w:tc>
        <w:tc>
          <w:tcPr>
            <w:tcW w:w="1940" w:type="dxa"/>
            <w:tcBorders>
              <w:top w:val="single" w:sz="4" w:space="0" w:color="auto"/>
              <w:left w:val="single" w:sz="4" w:space="0" w:color="auto"/>
              <w:bottom w:val="single" w:sz="4" w:space="0" w:color="auto"/>
              <w:right w:val="single" w:sz="4" w:space="0" w:color="auto"/>
            </w:tcBorders>
          </w:tcPr>
          <w:p w14:paraId="3913335A"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p>
          <w:p w14:paraId="30A5CC9A"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p>
          <w:p w14:paraId="63A6FFAB"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p>
          <w:p w14:paraId="18AB2727" w14:textId="4547785C" w:rsidR="001E7EE5" w:rsidRPr="00282E0C" w:rsidRDefault="00EB49FB" w:rsidP="001E7EE5">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13,738</w:t>
            </w:r>
          </w:p>
        </w:tc>
      </w:tr>
      <w:tr w:rsidR="001E7EE5" w:rsidRPr="00282E0C" w14:paraId="11B6A37F"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22928" w14:textId="77777777" w:rsidR="001E7EE5" w:rsidRPr="00282E0C" w:rsidRDefault="001E7EE5" w:rsidP="001E7EE5">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771980F"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BE33796"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61E9"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1631217B"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75DE2C7E"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675DE28B"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17C8E99B"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r>
      <w:tr w:rsidR="001E7EE5" w:rsidRPr="00282E0C" w14:paraId="1E4576D7"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FDDB" w14:textId="77777777" w:rsidR="001E7EE5" w:rsidRPr="00282E0C" w:rsidRDefault="001E7EE5" w:rsidP="001E7EE5">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D96F50" w14:textId="77777777" w:rsidR="001E7EE5" w:rsidRPr="00282E0C" w:rsidRDefault="001E7EE5" w:rsidP="001E7EE5">
            <w:pPr>
              <w:spacing w:after="0" w:line="240" w:lineRule="auto"/>
              <w:jc w:val="right"/>
              <w:rPr>
                <w:rFonts w:ascii="Arial" w:eastAsia="Times New Roman" w:hAnsi="Arial" w:cs="Arial"/>
                <w:color w:val="000000"/>
                <w:sz w:val="18"/>
                <w:szCs w:val="18"/>
              </w:rPr>
            </w:pPr>
          </w:p>
        </w:tc>
        <w:tc>
          <w:tcPr>
            <w:tcW w:w="1559" w:type="dxa"/>
            <w:tcBorders>
              <w:top w:val="single" w:sz="4" w:space="0" w:color="auto"/>
              <w:left w:val="nil"/>
              <w:bottom w:val="single" w:sz="4" w:space="0" w:color="auto"/>
              <w:right w:val="single" w:sz="4" w:space="0" w:color="auto"/>
            </w:tcBorders>
          </w:tcPr>
          <w:p w14:paraId="188FFEBF"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C9F14"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35DFBD39"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636B1051"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1D5DE0C0"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3583D9C0"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r>
      <w:tr w:rsidR="001E7EE5" w:rsidRPr="00282E0C" w14:paraId="62379FA0"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CD2A5" w14:textId="77777777" w:rsidR="001E7EE5" w:rsidRPr="00282E0C" w:rsidRDefault="001E7EE5" w:rsidP="001E7EE5">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D59FB27"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004E0A2"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7C0C"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76E59FFD"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r>
      <w:tr w:rsidR="001E7EE5" w:rsidRPr="00282E0C" w14:paraId="77389EDD" w14:textId="77777777" w:rsidTr="001E7EE5">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F39A90" w14:textId="77777777" w:rsidR="001E7EE5" w:rsidRPr="00E709E4" w:rsidRDefault="001E7EE5" w:rsidP="001E7EE5">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D4D32" w14:textId="12AC6138" w:rsidR="001E7EE5" w:rsidRPr="00E709E4" w:rsidRDefault="00EB49FB" w:rsidP="001E7EE5">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13,680</w:t>
            </w:r>
          </w:p>
        </w:tc>
        <w:tc>
          <w:tcPr>
            <w:tcW w:w="1559" w:type="dxa"/>
            <w:tcBorders>
              <w:top w:val="single" w:sz="4" w:space="0" w:color="auto"/>
              <w:left w:val="nil"/>
              <w:bottom w:val="single" w:sz="4" w:space="0" w:color="auto"/>
              <w:right w:val="single" w:sz="4" w:space="0" w:color="auto"/>
            </w:tcBorders>
          </w:tcPr>
          <w:p w14:paraId="68074A8F" w14:textId="77777777" w:rsidR="001E7EE5" w:rsidRPr="00E709E4" w:rsidRDefault="001E7EE5" w:rsidP="001E7EE5">
            <w:pPr>
              <w:spacing w:after="0" w:line="240" w:lineRule="auto"/>
              <w:jc w:val="right"/>
              <w:rPr>
                <w:rFonts w:ascii="Arial" w:eastAsia="Times New Roman" w:hAnsi="Arial" w:cs="Arial"/>
                <w:b/>
                <w:bCs/>
                <w:color w:val="000000"/>
                <w:sz w:val="18"/>
                <w:szCs w:val="18"/>
              </w:rPr>
            </w:pPr>
          </w:p>
          <w:p w14:paraId="7AC43027" w14:textId="77777777" w:rsidR="001E7EE5" w:rsidRPr="00E709E4" w:rsidRDefault="001E7EE5" w:rsidP="001E7EE5">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5110" w14:textId="77777777" w:rsidR="001E7EE5" w:rsidRPr="00E709E4" w:rsidRDefault="001E7EE5" w:rsidP="001E7EE5">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4,164,723</w:t>
            </w:r>
          </w:p>
        </w:tc>
        <w:tc>
          <w:tcPr>
            <w:tcW w:w="1940" w:type="dxa"/>
            <w:tcBorders>
              <w:top w:val="single" w:sz="4" w:space="0" w:color="auto"/>
              <w:left w:val="single" w:sz="4" w:space="0" w:color="auto"/>
              <w:bottom w:val="single" w:sz="4" w:space="0" w:color="auto"/>
              <w:right w:val="single" w:sz="4" w:space="0" w:color="auto"/>
            </w:tcBorders>
          </w:tcPr>
          <w:p w14:paraId="49CAA742" w14:textId="77777777" w:rsidR="001E7EE5" w:rsidRPr="00E709E4" w:rsidRDefault="001E7EE5" w:rsidP="001E7EE5">
            <w:pPr>
              <w:spacing w:after="0" w:line="240" w:lineRule="auto"/>
              <w:jc w:val="right"/>
              <w:rPr>
                <w:rFonts w:ascii="Arial" w:eastAsia="Times New Roman" w:hAnsi="Arial" w:cs="Arial"/>
                <w:b/>
                <w:bCs/>
                <w:color w:val="000000"/>
                <w:sz w:val="18"/>
                <w:szCs w:val="18"/>
              </w:rPr>
            </w:pPr>
          </w:p>
          <w:p w14:paraId="7E7F5DA6" w14:textId="3DAC57DA" w:rsidR="001E7EE5" w:rsidRPr="00E709E4" w:rsidRDefault="001E7EE5" w:rsidP="001E7EE5">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w:t>
            </w:r>
            <w:r w:rsidR="00EB49FB">
              <w:rPr>
                <w:rFonts w:ascii="Arial" w:eastAsia="Times New Roman" w:hAnsi="Arial" w:cs="Arial"/>
                <w:b/>
                <w:bCs/>
                <w:color w:val="000000"/>
                <w:sz w:val="18"/>
                <w:szCs w:val="18"/>
              </w:rPr>
              <w:t>78</w:t>
            </w:r>
            <w:r w:rsidRPr="00E709E4">
              <w:rPr>
                <w:rFonts w:ascii="Arial" w:eastAsia="Times New Roman" w:hAnsi="Arial" w:cs="Arial"/>
                <w:b/>
                <w:bCs/>
                <w:color w:val="000000"/>
                <w:sz w:val="18"/>
                <w:szCs w:val="18"/>
              </w:rPr>
              <w:t>,</w:t>
            </w:r>
            <w:r w:rsidR="00EB49FB">
              <w:rPr>
                <w:rFonts w:ascii="Arial" w:eastAsia="Times New Roman" w:hAnsi="Arial" w:cs="Arial"/>
                <w:b/>
                <w:bCs/>
                <w:color w:val="000000"/>
                <w:sz w:val="18"/>
                <w:szCs w:val="18"/>
              </w:rPr>
              <w:t>403</w:t>
            </w:r>
          </w:p>
        </w:tc>
      </w:tr>
    </w:tbl>
    <w:p w14:paraId="610775CB"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Se otorgó un anticipo desde febrero 2015 al proveedor José Mariano García Reding,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763EE7A0"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Yauhquemehcan,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w:t>
      </w:r>
    </w:p>
    <w:p w14:paraId="14F1A082"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comprobatoria respectiva, misma que está en trámite para obtenerla y realizar los registros contables complementarios. </w:t>
      </w:r>
    </w:p>
    <w:p w14:paraId="14A755D3"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729434C6"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b/>
          <w:sz w:val="18"/>
          <w:szCs w:val="18"/>
          <w:lang w:eastAsia="es-ES"/>
        </w:rPr>
        <w:tab/>
      </w:r>
      <w:r w:rsidRPr="00E709E4">
        <w:rPr>
          <w:rFonts w:ascii="Arial" w:eastAsia="Times New Roman" w:hAnsi="Arial" w:cs="Arial"/>
          <w:sz w:val="18"/>
          <w:szCs w:val="18"/>
          <w:lang w:eastAsia="es-ES"/>
        </w:rPr>
        <w:t>Se realizó en el ejercicio 2019 el registro con afectación al resultado de ejercicios anteriores para realizar la cancelación de anticipo del proveedor Miguel Benítez Rivera por mantenimiento de Unidades de Capacitación por un importe de $ 1,849,330.00 (Un millón ochocientos cuarenta y nueve mil trescientos treinta pesos 00/100 M.N.), quedando pendiente los 58.00 pesos (Cincuenta y ocho pesos 00/100 M.N.) que se le depositó de más.</w:t>
      </w:r>
    </w:p>
    <w:p w14:paraId="3AB987D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7A9C2860"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r w:rsidRPr="001C1F6C">
        <w:rPr>
          <w:rFonts w:ascii="Arial" w:eastAsia="Times New Roman" w:hAnsi="Arial" w:cs="Arial"/>
          <w:b/>
          <w:sz w:val="18"/>
          <w:szCs w:val="18"/>
          <w:lang w:eastAsia="es-ES"/>
        </w:rPr>
        <w:t>Inventarios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53C5E7B4"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4.</w:t>
      </w:r>
      <w:r w:rsidRPr="0030225B">
        <w:rPr>
          <w:rFonts w:ascii="Arial" w:eastAsia="Times New Roman" w:hAnsi="Arial" w:cs="Arial"/>
          <w:bCs/>
          <w:sz w:val="18"/>
          <w:szCs w:val="18"/>
          <w:lang w:eastAsia="es-ES"/>
        </w:rPr>
        <w:tab/>
        <w:t>Se clasifican como inventarios los bienes disponibles para su transformación. Esta nota aplica para aquellos entes públicos que realicen algún proceso de transformación y/o elaboración de bienes, esto no es el caso para el Instituto.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6A56D5E8"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En la nota se informa que no se tiene algún sistema de costeo y método de valuación aplicados a los inventarios, así como la conveniencia de su aplicación dada la naturaleza de los mismos. Adicionalmente, se revela que no hay impacto en la información financiera por cambios en el método o sistema.</w:t>
      </w:r>
    </w:p>
    <w:p w14:paraId="2059063E"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8332DD7" w14:textId="77777777" w:rsidR="00852627"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p>
    <w:p w14:paraId="5AB38716"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435DE5D"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12512DA7" w14:textId="34524BE2"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Almacenes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4F510AD3"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5.</w:t>
      </w:r>
      <w:r w:rsidRPr="0030225B">
        <w:rPr>
          <w:rFonts w:ascii="Arial" w:eastAsia="Times New Roman" w:hAnsi="Arial" w:cs="Arial"/>
          <w:bCs/>
          <w:sz w:val="18"/>
          <w:szCs w:val="18"/>
          <w:lang w:eastAsia="es-ES"/>
        </w:rPr>
        <w:tab/>
        <w:t>De la cuenta Almacén se informa que no se tiene dicha cuenta con saldo y por tanto no se utiliza el método de valuación, así como la conveniencia de su aplicación. Adicionalmente, se revela que no hay impacto en la información financiera por cambios en el método.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7319327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Inversiones Financieras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8B1FC10"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6.</w:t>
      </w:r>
      <w:r w:rsidRPr="0030225B">
        <w:rPr>
          <w:rFonts w:ascii="Arial" w:eastAsia="Times New Roman" w:hAnsi="Arial" w:cs="Arial"/>
          <w:bCs/>
          <w:sz w:val="18"/>
          <w:szCs w:val="18"/>
          <w:lang w:eastAsia="es-ES"/>
        </w:rPr>
        <w:tab/>
        <w:t>De la cuenta Fideicomisos, Mandatos y Contratos Análogos se informa que el Instituto no tiene esta cuenta con recursos asignados por tipo y monto, y características significativas que tengan o puedan tener alguna incidencia en las mismas.</w:t>
      </w:r>
    </w:p>
    <w:p w14:paraId="4F1FBCF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0FA130B1"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7.</w:t>
      </w:r>
      <w:r w:rsidRPr="0030225B">
        <w:rPr>
          <w:rFonts w:ascii="Arial" w:eastAsia="Times New Roman" w:hAnsi="Arial" w:cs="Arial"/>
          <w:bCs/>
          <w:sz w:val="18"/>
          <w:szCs w:val="18"/>
          <w:lang w:eastAsia="es-ES"/>
        </w:rPr>
        <w:tab/>
        <w:t>Se informa que el Instituto no cuenta con saldos e integración de las cuentas: Participaciones y Aportaciones de Capital, Inversiones a Largo Plazo y Títulos y Valores a Largo Plazo.</w:t>
      </w:r>
    </w:p>
    <w:p w14:paraId="35D5AB6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11E461E" w14:textId="77777777" w:rsidR="00BB3E6E" w:rsidRPr="00EB0A1D" w:rsidRDefault="00BB3E6E" w:rsidP="00BB3E6E">
      <w:pPr>
        <w:jc w:val="both"/>
        <w:rPr>
          <w:rFonts w:ascii="Arial" w:eastAsia="Times New Roman" w:hAnsi="Arial" w:cs="Arial"/>
          <w:b/>
          <w:bCs/>
          <w:sz w:val="18"/>
          <w:szCs w:val="18"/>
          <w:lang w:eastAsia="es-MX"/>
        </w:rPr>
      </w:pPr>
      <w:r>
        <w:rPr>
          <w:rFonts w:ascii="Arial" w:eastAsia="Times New Roman" w:hAnsi="Arial" w:cs="Arial"/>
          <w:b/>
          <w:sz w:val="18"/>
          <w:szCs w:val="18"/>
          <w:lang w:eastAsia="es-ES"/>
        </w:rPr>
        <w:tab/>
      </w:r>
      <w:r w:rsidRPr="00EB0A1D">
        <w:rPr>
          <w:rFonts w:ascii="Arial" w:eastAsia="Times New Roman" w:hAnsi="Arial" w:cs="Arial"/>
          <w:b/>
          <w:bCs/>
          <w:sz w:val="18"/>
          <w:szCs w:val="18"/>
          <w:lang w:eastAsia="es-MX"/>
        </w:rPr>
        <w:t>Bienes Muebles, Inmuebles e Intangibles</w:t>
      </w:r>
    </w:p>
    <w:p w14:paraId="6174DEB6"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8.</w:t>
      </w:r>
      <w:r w:rsidRPr="00702379">
        <w:rPr>
          <w:rFonts w:ascii="Arial" w:eastAsia="Times New Roman" w:hAnsi="Arial" w:cs="Arial"/>
          <w:sz w:val="18"/>
          <w:szCs w:val="18"/>
          <w:lang w:eastAsia="es-ES"/>
        </w:rPr>
        <w:tab/>
        <w:t>Se informa de manera agrupada por cuenta, los rubros de Bienes Muebles e Inmuebles, el monto de la cuenta y de la depreciación del ejercicio y la acumulada, el método de depreciación, tasas determinadas y los criterios de aplicación de los mismos. Asimismo, se informa de las características significativas del estado en que se encuentren los activos.</w:t>
      </w:r>
      <w:r w:rsidRPr="00702379">
        <w:rPr>
          <w:rFonts w:ascii="Arial" w:eastAsia="Times New Roman" w:hAnsi="Arial" w:cs="Arial"/>
          <w:sz w:val="18"/>
          <w:szCs w:val="18"/>
          <w:lang w:eastAsia="es-ES"/>
        </w:rPr>
        <w:tab/>
      </w:r>
    </w:p>
    <w:p w14:paraId="741AB0F5" w14:textId="77777777" w:rsidR="00852627" w:rsidRDefault="00BB3E6E" w:rsidP="00BB3E6E">
      <w:pPr>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5B90E8F2" w14:textId="31A077A5" w:rsidR="00BB3E6E" w:rsidRPr="00702379" w:rsidRDefault="00BB3E6E" w:rsidP="00BB3E6E">
      <w:pPr>
        <w:jc w:val="both"/>
        <w:rPr>
          <w:rFonts w:ascii="Arial" w:eastAsia="Times New Roman" w:hAnsi="Arial" w:cs="Arial"/>
          <w:sz w:val="18"/>
          <w:szCs w:val="18"/>
          <w:lang w:eastAsia="es-ES"/>
        </w:rPr>
      </w:pPr>
      <w:r w:rsidRPr="0045286B">
        <w:rPr>
          <w:rFonts w:ascii="Arial" w:eastAsia="Times New Roman" w:hAnsi="Arial" w:cs="Arial"/>
          <w:b/>
          <w:bCs/>
          <w:color w:val="000000"/>
          <w:sz w:val="18"/>
          <w:szCs w:val="18"/>
          <w:lang w:eastAsia="es-MX"/>
        </w:rPr>
        <w:t>Bienes Muebles</w:t>
      </w:r>
    </w:p>
    <w:tbl>
      <w:tblPr>
        <w:tblStyle w:val="Tablaconcuadrcula"/>
        <w:tblW w:w="8740" w:type="dxa"/>
        <w:tblInd w:w="704" w:type="dxa"/>
        <w:tblLook w:val="04A0" w:firstRow="1" w:lastRow="0" w:firstColumn="1" w:lastColumn="0" w:noHBand="0" w:noVBand="1"/>
      </w:tblPr>
      <w:tblGrid>
        <w:gridCol w:w="934"/>
        <w:gridCol w:w="3886"/>
        <w:gridCol w:w="1842"/>
        <w:gridCol w:w="2069"/>
        <w:gridCol w:w="9"/>
      </w:tblGrid>
      <w:tr w:rsidR="00BB3E6E" w:rsidRPr="0045286B" w14:paraId="69B46009" w14:textId="77777777" w:rsidTr="00852627">
        <w:trPr>
          <w:gridAfter w:val="1"/>
          <w:wAfter w:w="9" w:type="dxa"/>
          <w:trHeight w:val="230"/>
        </w:trPr>
        <w:tc>
          <w:tcPr>
            <w:tcW w:w="4820" w:type="dxa"/>
            <w:gridSpan w:val="2"/>
            <w:noWrap/>
            <w:hideMark/>
          </w:tcPr>
          <w:p w14:paraId="61457D47"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Concepto</w:t>
            </w:r>
          </w:p>
        </w:tc>
        <w:tc>
          <w:tcPr>
            <w:tcW w:w="1842" w:type="dxa"/>
            <w:noWrap/>
            <w:hideMark/>
          </w:tcPr>
          <w:p w14:paraId="41E4062D"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2024</w:t>
            </w:r>
          </w:p>
        </w:tc>
        <w:tc>
          <w:tcPr>
            <w:tcW w:w="2069" w:type="dxa"/>
            <w:noWrap/>
            <w:hideMark/>
          </w:tcPr>
          <w:p w14:paraId="63CDD013"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2023</w:t>
            </w:r>
          </w:p>
        </w:tc>
      </w:tr>
      <w:tr w:rsidR="00BB3E6E" w:rsidRPr="0045286B" w14:paraId="19C22F18" w14:textId="77777777" w:rsidTr="00852627">
        <w:trPr>
          <w:gridAfter w:val="1"/>
          <w:wAfter w:w="9" w:type="dxa"/>
          <w:trHeight w:val="230"/>
        </w:trPr>
        <w:tc>
          <w:tcPr>
            <w:tcW w:w="4820" w:type="dxa"/>
            <w:gridSpan w:val="2"/>
            <w:noWrap/>
            <w:hideMark/>
          </w:tcPr>
          <w:p w14:paraId="47D53221"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DE ADMINISTRACIÓN</w:t>
            </w:r>
          </w:p>
        </w:tc>
        <w:tc>
          <w:tcPr>
            <w:tcW w:w="1842" w:type="dxa"/>
            <w:noWrap/>
            <w:hideMark/>
          </w:tcPr>
          <w:p w14:paraId="58F0F54D" w14:textId="0DEBD30B"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$ 32,</w:t>
            </w:r>
            <w:r w:rsidR="00852627">
              <w:rPr>
                <w:rFonts w:ascii="Arial" w:eastAsia="Times New Roman" w:hAnsi="Arial" w:cs="Arial"/>
                <w:sz w:val="18"/>
                <w:szCs w:val="18"/>
                <w:lang w:eastAsia="es-ES"/>
              </w:rPr>
              <w:t>204</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951</w:t>
            </w:r>
          </w:p>
        </w:tc>
        <w:tc>
          <w:tcPr>
            <w:tcW w:w="2069" w:type="dxa"/>
            <w:noWrap/>
            <w:hideMark/>
          </w:tcPr>
          <w:p w14:paraId="2EFF7898"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$ 32,355,266</w:t>
            </w:r>
          </w:p>
        </w:tc>
      </w:tr>
      <w:tr w:rsidR="00BB3E6E" w:rsidRPr="0045286B" w14:paraId="6CAA08DD" w14:textId="77777777" w:rsidTr="00852627">
        <w:trPr>
          <w:gridAfter w:val="1"/>
          <w:wAfter w:w="9" w:type="dxa"/>
          <w:trHeight w:val="230"/>
        </w:trPr>
        <w:tc>
          <w:tcPr>
            <w:tcW w:w="4820" w:type="dxa"/>
            <w:gridSpan w:val="2"/>
            <w:noWrap/>
            <w:hideMark/>
          </w:tcPr>
          <w:p w14:paraId="49957752"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EDUCACIONAL Y RECREATIVO</w:t>
            </w:r>
          </w:p>
        </w:tc>
        <w:tc>
          <w:tcPr>
            <w:tcW w:w="1842" w:type="dxa"/>
            <w:noWrap/>
            <w:hideMark/>
          </w:tcPr>
          <w:p w14:paraId="060F6932"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c>
          <w:tcPr>
            <w:tcW w:w="2069" w:type="dxa"/>
            <w:noWrap/>
            <w:hideMark/>
          </w:tcPr>
          <w:p w14:paraId="184365EE"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r>
      <w:tr w:rsidR="00BB3E6E" w:rsidRPr="0045286B" w14:paraId="6E8F55A3" w14:textId="77777777" w:rsidTr="00852627">
        <w:trPr>
          <w:gridAfter w:val="1"/>
          <w:wAfter w:w="9" w:type="dxa"/>
          <w:trHeight w:val="230"/>
        </w:trPr>
        <w:tc>
          <w:tcPr>
            <w:tcW w:w="4820" w:type="dxa"/>
            <w:gridSpan w:val="2"/>
            <w:noWrap/>
            <w:hideMark/>
          </w:tcPr>
          <w:p w14:paraId="52230955"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VEHÍCULOS Y EQUIPO DE TRANSPORTE</w:t>
            </w:r>
          </w:p>
        </w:tc>
        <w:tc>
          <w:tcPr>
            <w:tcW w:w="1842" w:type="dxa"/>
            <w:noWrap/>
            <w:hideMark/>
          </w:tcPr>
          <w:p w14:paraId="2529F63F" w14:textId="4A850AC1"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sidR="00852627">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903</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329</w:t>
            </w:r>
          </w:p>
        </w:tc>
        <w:tc>
          <w:tcPr>
            <w:tcW w:w="2069" w:type="dxa"/>
            <w:noWrap/>
            <w:hideMark/>
          </w:tcPr>
          <w:p w14:paraId="55D885BC"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$ 8,076,476</w:t>
            </w:r>
          </w:p>
        </w:tc>
      </w:tr>
      <w:tr w:rsidR="00BB3E6E" w:rsidRPr="0045286B" w14:paraId="254587AD" w14:textId="77777777" w:rsidTr="00852627">
        <w:trPr>
          <w:gridAfter w:val="1"/>
          <w:wAfter w:w="9" w:type="dxa"/>
          <w:trHeight w:val="230"/>
        </w:trPr>
        <w:tc>
          <w:tcPr>
            <w:tcW w:w="4820" w:type="dxa"/>
            <w:gridSpan w:val="2"/>
            <w:noWrap/>
            <w:hideMark/>
          </w:tcPr>
          <w:p w14:paraId="0BD52DFA"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MAQUINARIA, OTROS EQUIPOS Y HERRAMIENTAS</w:t>
            </w:r>
          </w:p>
        </w:tc>
        <w:tc>
          <w:tcPr>
            <w:tcW w:w="1842" w:type="dxa"/>
            <w:noWrap/>
            <w:hideMark/>
          </w:tcPr>
          <w:p w14:paraId="0C5188B2" w14:textId="601AD558"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w:t>
            </w:r>
            <w:r w:rsidR="00EB49FB">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sidR="00EB49FB">
              <w:rPr>
                <w:rFonts w:ascii="Arial" w:eastAsia="Times New Roman" w:hAnsi="Arial" w:cs="Arial"/>
                <w:sz w:val="18"/>
                <w:szCs w:val="18"/>
                <w:lang w:eastAsia="es-ES"/>
              </w:rPr>
              <w:t>100</w:t>
            </w:r>
            <w:r w:rsidRPr="0045286B">
              <w:rPr>
                <w:rFonts w:ascii="Arial" w:eastAsia="Times New Roman" w:hAnsi="Arial" w:cs="Arial"/>
                <w:sz w:val="18"/>
                <w:szCs w:val="18"/>
                <w:lang w:eastAsia="es-ES"/>
              </w:rPr>
              <w:t>,</w:t>
            </w:r>
            <w:r w:rsidR="00EB49FB">
              <w:rPr>
                <w:rFonts w:ascii="Arial" w:eastAsia="Times New Roman" w:hAnsi="Arial" w:cs="Arial"/>
                <w:sz w:val="18"/>
                <w:szCs w:val="18"/>
                <w:lang w:eastAsia="es-ES"/>
              </w:rPr>
              <w:t>778</w:t>
            </w:r>
          </w:p>
        </w:tc>
        <w:tc>
          <w:tcPr>
            <w:tcW w:w="2069" w:type="dxa"/>
            <w:noWrap/>
            <w:hideMark/>
          </w:tcPr>
          <w:p w14:paraId="2EF5C2F9"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$ 17,783,655</w:t>
            </w:r>
          </w:p>
        </w:tc>
      </w:tr>
      <w:tr w:rsidR="00BB3E6E" w:rsidRPr="0045286B" w14:paraId="60D372FE" w14:textId="77777777" w:rsidTr="00852627">
        <w:trPr>
          <w:trHeight w:val="230"/>
        </w:trPr>
        <w:tc>
          <w:tcPr>
            <w:tcW w:w="934" w:type="dxa"/>
            <w:noWrap/>
            <w:hideMark/>
          </w:tcPr>
          <w:p w14:paraId="7772BAAE" w14:textId="77777777" w:rsidR="00BB3E6E" w:rsidRPr="0045286B"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 xml:space="preserve">Total </w:t>
            </w:r>
          </w:p>
        </w:tc>
        <w:tc>
          <w:tcPr>
            <w:tcW w:w="3886" w:type="dxa"/>
            <w:noWrap/>
            <w:hideMark/>
          </w:tcPr>
          <w:p w14:paraId="0770A651" w14:textId="77777777" w:rsidR="00BB3E6E" w:rsidRPr="0045286B"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BIENES MUEBLES</w:t>
            </w:r>
          </w:p>
        </w:tc>
        <w:tc>
          <w:tcPr>
            <w:tcW w:w="1842" w:type="dxa"/>
            <w:noWrap/>
            <w:hideMark/>
          </w:tcPr>
          <w:p w14:paraId="07A923B5" w14:textId="57703835" w:rsidR="00BB3E6E" w:rsidRPr="0045286B"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5</w:t>
            </w:r>
            <w:r w:rsidR="00EB49FB">
              <w:rPr>
                <w:rFonts w:ascii="Arial" w:eastAsia="Times New Roman" w:hAnsi="Arial" w:cs="Arial"/>
                <w:b/>
                <w:bCs/>
                <w:sz w:val="18"/>
                <w:szCs w:val="18"/>
                <w:lang w:eastAsia="es-ES"/>
              </w:rPr>
              <w:t>8</w:t>
            </w:r>
            <w:r>
              <w:rPr>
                <w:rFonts w:ascii="Arial" w:eastAsia="Times New Roman" w:hAnsi="Arial" w:cs="Arial"/>
                <w:b/>
                <w:bCs/>
                <w:sz w:val="18"/>
                <w:szCs w:val="18"/>
                <w:lang w:eastAsia="es-ES"/>
              </w:rPr>
              <w:t>,</w:t>
            </w:r>
            <w:r w:rsidR="00EB49FB">
              <w:rPr>
                <w:rFonts w:ascii="Arial" w:eastAsia="Times New Roman" w:hAnsi="Arial" w:cs="Arial"/>
                <w:b/>
                <w:bCs/>
                <w:sz w:val="18"/>
                <w:szCs w:val="18"/>
                <w:lang w:eastAsia="es-ES"/>
              </w:rPr>
              <w:t>470</w:t>
            </w:r>
            <w:r>
              <w:rPr>
                <w:rFonts w:ascii="Arial" w:eastAsia="Times New Roman" w:hAnsi="Arial" w:cs="Arial"/>
                <w:b/>
                <w:bCs/>
                <w:sz w:val="18"/>
                <w:szCs w:val="18"/>
                <w:lang w:eastAsia="es-ES"/>
              </w:rPr>
              <w:t>,</w:t>
            </w:r>
            <w:r w:rsidR="00EB49FB">
              <w:rPr>
                <w:rFonts w:ascii="Arial" w:eastAsia="Times New Roman" w:hAnsi="Arial" w:cs="Arial"/>
                <w:b/>
                <w:bCs/>
                <w:sz w:val="18"/>
                <w:szCs w:val="18"/>
                <w:lang w:eastAsia="es-ES"/>
              </w:rPr>
              <w:t>987</w:t>
            </w:r>
          </w:p>
        </w:tc>
        <w:tc>
          <w:tcPr>
            <w:tcW w:w="2078" w:type="dxa"/>
            <w:gridSpan w:val="2"/>
            <w:noWrap/>
            <w:hideMark/>
          </w:tcPr>
          <w:p w14:paraId="7ECB85A8" w14:textId="77777777" w:rsidR="00BB3E6E" w:rsidRPr="0045286B"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59</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477</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326</w:t>
            </w:r>
          </w:p>
        </w:tc>
      </w:tr>
    </w:tbl>
    <w:p w14:paraId="2AEF68F2"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p>
    <w:tbl>
      <w:tblPr>
        <w:tblW w:w="8603" w:type="dxa"/>
        <w:tblInd w:w="675" w:type="dxa"/>
        <w:tblLook w:val="04A0" w:firstRow="1" w:lastRow="0" w:firstColumn="1" w:lastColumn="0" w:noHBand="0" w:noVBand="1"/>
      </w:tblPr>
      <w:tblGrid>
        <w:gridCol w:w="8603"/>
      </w:tblGrid>
      <w:tr w:rsidR="00BB3E6E" w:rsidRPr="00687419" w14:paraId="0674C7EC" w14:textId="77777777" w:rsidTr="00025870">
        <w:trPr>
          <w:trHeight w:val="278"/>
        </w:trPr>
        <w:tc>
          <w:tcPr>
            <w:tcW w:w="8603" w:type="dxa"/>
            <w:tcBorders>
              <w:top w:val="nil"/>
              <w:left w:val="nil"/>
              <w:bottom w:val="nil"/>
            </w:tcBorders>
            <w:shd w:val="clear" w:color="auto" w:fill="auto"/>
            <w:noWrap/>
            <w:vAlign w:val="center"/>
            <w:hideMark/>
          </w:tcPr>
          <w:p w14:paraId="6B56A089" w14:textId="77777777" w:rsidR="00BB3E6E" w:rsidRDefault="00BB3E6E" w:rsidP="00B03FF9">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755985F4"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5F56192B" w14:textId="77777777" w:rsidTr="00025870">
        <w:trPr>
          <w:trHeight w:val="278"/>
        </w:trPr>
        <w:tc>
          <w:tcPr>
            <w:tcW w:w="8603" w:type="dxa"/>
            <w:tcBorders>
              <w:top w:val="nil"/>
              <w:left w:val="nil"/>
              <w:bottom w:val="nil"/>
              <w:right w:val="nil"/>
            </w:tcBorders>
            <w:shd w:val="clear" w:color="auto" w:fill="auto"/>
            <w:noWrap/>
            <w:vAlign w:val="center"/>
            <w:hideMark/>
          </w:tcPr>
          <w:p w14:paraId="492659F6"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6187D292" w14:textId="77777777" w:rsidTr="00025870">
        <w:trPr>
          <w:trHeight w:val="278"/>
        </w:trPr>
        <w:tc>
          <w:tcPr>
            <w:tcW w:w="8603" w:type="dxa"/>
            <w:tcBorders>
              <w:top w:val="nil"/>
              <w:left w:val="nil"/>
              <w:bottom w:val="nil"/>
            </w:tcBorders>
            <w:shd w:val="clear" w:color="auto" w:fill="auto"/>
            <w:noWrap/>
            <w:vAlign w:val="bottom"/>
            <w:hideMark/>
          </w:tcPr>
          <w:p w14:paraId="0510688E" w14:textId="77777777" w:rsidR="00BB3E6E" w:rsidRPr="00687419" w:rsidRDefault="00BB3E6E" w:rsidP="00B03FF9">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BB3E6E" w:rsidRPr="00687419" w14:paraId="25B42425"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613B7"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284F23CE"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7F1D64E2"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687419" w14:paraId="4B48620B"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649B" w14:textId="77777777" w:rsidR="00BB3E6E" w:rsidRPr="00687419" w:rsidRDefault="00BB3E6E" w:rsidP="00B03FF9">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DAF348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57EC495"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BB3E6E" w:rsidRPr="00687419" w14:paraId="3777E989"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18A3" w14:textId="77777777" w:rsidR="00BB3E6E" w:rsidRPr="00687419" w:rsidRDefault="00BB3E6E" w:rsidP="00B03FF9">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404BFA7C"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3DD535A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r>
      <w:tr w:rsidR="00BB3E6E" w:rsidRPr="00687419" w14:paraId="08CE8732"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70A82"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566AD99E"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35</w:t>
            </w:r>
            <w:r>
              <w:rPr>
                <w:rFonts w:ascii="Arial" w:eastAsia="Times New Roman" w:hAnsi="Arial" w:cs="Arial"/>
                <w:b/>
                <w:bCs/>
                <w:color w:val="000000"/>
                <w:sz w:val="18"/>
                <w:szCs w:val="18"/>
                <w:lang w:val="en-US"/>
              </w:rPr>
              <w:t>,750,609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5C2B6BAC"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35,750,609</w:t>
            </w:r>
          </w:p>
        </w:tc>
      </w:tr>
    </w:tbl>
    <w:p w14:paraId="7625373E"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CC53A9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56475AA" w14:textId="77777777" w:rsidR="00BB3E6E" w:rsidRPr="00687419"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7A02BBF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55F10DC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1BAB580D" w14:textId="77777777"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45286B">
        <w:rPr>
          <w:rFonts w:ascii="Arial" w:eastAsia="Times New Roman" w:hAnsi="Arial" w:cs="Arial"/>
          <w:b/>
          <w:bCs/>
          <w:color w:val="000000"/>
          <w:sz w:val="18"/>
          <w:szCs w:val="18"/>
          <w:lang w:eastAsia="es-MX"/>
        </w:rPr>
        <w:t>Depreciaciones</w:t>
      </w:r>
    </w:p>
    <w:p w14:paraId="175DB7C0" w14:textId="77777777" w:rsidR="00BB3E6E" w:rsidRPr="0045286B" w:rsidRDefault="00BB3E6E"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0" w:type="auto"/>
        <w:tblInd w:w="846" w:type="dxa"/>
        <w:tblLook w:val="04A0" w:firstRow="1" w:lastRow="0" w:firstColumn="1" w:lastColumn="0" w:noHBand="0" w:noVBand="1"/>
      </w:tblPr>
      <w:tblGrid>
        <w:gridCol w:w="907"/>
        <w:gridCol w:w="4054"/>
        <w:gridCol w:w="1843"/>
        <w:gridCol w:w="1700"/>
      </w:tblGrid>
      <w:tr w:rsidR="00BB3E6E" w:rsidRPr="005A3053" w14:paraId="5A87E7A0" w14:textId="77777777" w:rsidTr="00025870">
        <w:trPr>
          <w:trHeight w:val="240"/>
        </w:trPr>
        <w:tc>
          <w:tcPr>
            <w:tcW w:w="4961" w:type="dxa"/>
            <w:gridSpan w:val="2"/>
            <w:noWrap/>
            <w:hideMark/>
          </w:tcPr>
          <w:p w14:paraId="015F101A"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1843" w:type="dxa"/>
            <w:noWrap/>
            <w:hideMark/>
          </w:tcPr>
          <w:p w14:paraId="36F976A2"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1700" w:type="dxa"/>
            <w:noWrap/>
            <w:hideMark/>
          </w:tcPr>
          <w:p w14:paraId="1B48FFBE"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34001B04" w14:textId="77777777" w:rsidTr="00025870">
        <w:trPr>
          <w:trHeight w:val="240"/>
        </w:trPr>
        <w:tc>
          <w:tcPr>
            <w:tcW w:w="4961" w:type="dxa"/>
            <w:gridSpan w:val="2"/>
            <w:noWrap/>
            <w:hideMark/>
          </w:tcPr>
          <w:p w14:paraId="2ACDC988"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DEPRECIACIÓN ACUMULADA DE BIENES MUEBLES</w:t>
            </w:r>
          </w:p>
        </w:tc>
        <w:tc>
          <w:tcPr>
            <w:tcW w:w="1843" w:type="dxa"/>
            <w:noWrap/>
            <w:hideMark/>
          </w:tcPr>
          <w:p w14:paraId="33B9292B" w14:textId="2EA395CC"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c>
          <w:tcPr>
            <w:tcW w:w="1700" w:type="dxa"/>
            <w:noWrap/>
            <w:hideMark/>
          </w:tcPr>
          <w:p w14:paraId="616D2A64" w14:textId="6D93023E"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r>
      <w:tr w:rsidR="00BB3E6E" w:rsidRPr="005A3053" w14:paraId="2E0F2F6D" w14:textId="77777777" w:rsidTr="00025870">
        <w:trPr>
          <w:trHeight w:val="240"/>
        </w:trPr>
        <w:tc>
          <w:tcPr>
            <w:tcW w:w="907" w:type="dxa"/>
            <w:noWrap/>
            <w:hideMark/>
          </w:tcPr>
          <w:p w14:paraId="03193662"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Tota</w:t>
            </w:r>
            <w:r>
              <w:rPr>
                <w:rFonts w:ascii="Arial" w:eastAsia="Times New Roman" w:hAnsi="Arial" w:cs="Arial"/>
                <w:b/>
                <w:bCs/>
                <w:sz w:val="18"/>
                <w:szCs w:val="18"/>
                <w:lang w:eastAsia="es-ES"/>
              </w:rPr>
              <w:t>l</w:t>
            </w:r>
            <w:r w:rsidRPr="005A3053">
              <w:rPr>
                <w:rFonts w:ascii="Arial" w:eastAsia="Times New Roman" w:hAnsi="Arial" w:cs="Arial"/>
                <w:b/>
                <w:bCs/>
                <w:sz w:val="18"/>
                <w:szCs w:val="18"/>
                <w:lang w:eastAsia="es-ES"/>
              </w:rPr>
              <w:t xml:space="preserve"> </w:t>
            </w:r>
          </w:p>
        </w:tc>
        <w:tc>
          <w:tcPr>
            <w:tcW w:w="4054" w:type="dxa"/>
            <w:noWrap/>
            <w:hideMark/>
          </w:tcPr>
          <w:p w14:paraId="7947FD7A"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DEPRECIACIÓN, DETERIORO Y AMORTIZACIÓN ACUMULADA DE BIENES</w:t>
            </w:r>
          </w:p>
        </w:tc>
        <w:tc>
          <w:tcPr>
            <w:tcW w:w="1843" w:type="dxa"/>
            <w:noWrap/>
            <w:hideMark/>
          </w:tcPr>
          <w:p w14:paraId="59D43425"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c>
          <w:tcPr>
            <w:tcW w:w="1700" w:type="dxa"/>
            <w:noWrap/>
            <w:hideMark/>
          </w:tcPr>
          <w:p w14:paraId="3CE165E7"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r>
    </w:tbl>
    <w:p w14:paraId="179B40A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584C002" w14:textId="77777777" w:rsidR="00025870"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9.</w:t>
      </w:r>
      <w:r w:rsidRPr="0030225B">
        <w:rPr>
          <w:rFonts w:ascii="Arial" w:eastAsia="Times New Roman" w:hAnsi="Arial" w:cs="Arial"/>
          <w:bCs/>
          <w:sz w:val="18"/>
          <w:szCs w:val="18"/>
          <w:lang w:eastAsia="es-ES"/>
        </w:rPr>
        <w:tab/>
        <w:t>Se informa de manera agrupada por cuenta, los rubros de activos intangibles y diferidos, su monto y naturaleza, amortización del ejercicio, amortización acumulada, tasa y método aplicados.</w:t>
      </w:r>
      <w:r w:rsidRPr="0030225B">
        <w:rPr>
          <w:rFonts w:ascii="Arial" w:eastAsia="Times New Roman" w:hAnsi="Arial" w:cs="Arial"/>
          <w:bCs/>
          <w:sz w:val="18"/>
          <w:szCs w:val="18"/>
          <w:lang w:eastAsia="es-ES"/>
        </w:rPr>
        <w:tab/>
      </w:r>
    </w:p>
    <w:p w14:paraId="3BBB8100" w14:textId="77777777" w:rsidR="00025870" w:rsidRPr="0030225B" w:rsidRDefault="00025870" w:rsidP="00BB3E6E">
      <w:pPr>
        <w:tabs>
          <w:tab w:val="left" w:pos="720"/>
        </w:tabs>
        <w:spacing w:after="0" w:line="240" w:lineRule="exact"/>
        <w:ind w:left="720" w:hanging="432"/>
        <w:jc w:val="both"/>
        <w:rPr>
          <w:rFonts w:ascii="Arial" w:eastAsia="Times New Roman" w:hAnsi="Arial" w:cs="Arial"/>
          <w:bCs/>
          <w:sz w:val="18"/>
          <w:szCs w:val="18"/>
          <w:lang w:eastAsia="es-ES"/>
        </w:rPr>
      </w:pPr>
    </w:p>
    <w:p w14:paraId="6A216C2C"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6CAB1EE7"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14E83B4E"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3A0B9777" w14:textId="7BCD7AAD"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A3053">
        <w:rPr>
          <w:rFonts w:ascii="Arial" w:eastAsia="Times New Roman" w:hAnsi="Arial" w:cs="Arial"/>
          <w:b/>
          <w:sz w:val="18"/>
          <w:szCs w:val="18"/>
          <w:lang w:eastAsia="es-ES"/>
        </w:rPr>
        <w:tab/>
      </w:r>
    </w:p>
    <w:p w14:paraId="69BE796F" w14:textId="45AA7261"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5A3053">
        <w:rPr>
          <w:rFonts w:ascii="Arial" w:eastAsia="Times New Roman" w:hAnsi="Arial" w:cs="Arial"/>
          <w:b/>
          <w:bCs/>
          <w:color w:val="000000"/>
          <w:sz w:val="18"/>
          <w:szCs w:val="18"/>
          <w:lang w:eastAsia="es-MX"/>
        </w:rPr>
        <w:t>Activos Intangibles</w:t>
      </w:r>
    </w:p>
    <w:p w14:paraId="36F2CECD" w14:textId="77777777" w:rsidR="004B449D" w:rsidRPr="005A3053" w:rsidRDefault="004B449D"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8505" w:type="dxa"/>
        <w:tblInd w:w="704" w:type="dxa"/>
        <w:tblLook w:val="04A0" w:firstRow="1" w:lastRow="0" w:firstColumn="1" w:lastColumn="0" w:noHBand="0" w:noVBand="1"/>
      </w:tblPr>
      <w:tblGrid>
        <w:gridCol w:w="646"/>
        <w:gridCol w:w="3364"/>
        <w:gridCol w:w="2227"/>
        <w:gridCol w:w="2254"/>
        <w:gridCol w:w="14"/>
      </w:tblGrid>
      <w:tr w:rsidR="00BB3E6E" w:rsidRPr="005A3053" w14:paraId="5A35817A" w14:textId="77777777" w:rsidTr="004B449D">
        <w:trPr>
          <w:gridAfter w:val="1"/>
          <w:wAfter w:w="14" w:type="dxa"/>
          <w:trHeight w:val="240"/>
        </w:trPr>
        <w:tc>
          <w:tcPr>
            <w:tcW w:w="4010" w:type="dxa"/>
            <w:gridSpan w:val="2"/>
            <w:noWrap/>
            <w:hideMark/>
          </w:tcPr>
          <w:p w14:paraId="4B4582EC"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2227" w:type="dxa"/>
            <w:noWrap/>
            <w:hideMark/>
          </w:tcPr>
          <w:p w14:paraId="44BC6B48"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2254" w:type="dxa"/>
            <w:noWrap/>
            <w:hideMark/>
          </w:tcPr>
          <w:p w14:paraId="0B6C70F1"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411182A0" w14:textId="77777777" w:rsidTr="004B449D">
        <w:trPr>
          <w:gridAfter w:val="1"/>
          <w:wAfter w:w="14" w:type="dxa"/>
          <w:trHeight w:val="240"/>
        </w:trPr>
        <w:tc>
          <w:tcPr>
            <w:tcW w:w="4010" w:type="dxa"/>
            <w:gridSpan w:val="2"/>
            <w:noWrap/>
            <w:hideMark/>
          </w:tcPr>
          <w:p w14:paraId="51B4FA70"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SOFTWARE</w:t>
            </w:r>
          </w:p>
        </w:tc>
        <w:tc>
          <w:tcPr>
            <w:tcW w:w="2227" w:type="dxa"/>
            <w:noWrap/>
            <w:hideMark/>
          </w:tcPr>
          <w:p w14:paraId="26F881B7"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c>
          <w:tcPr>
            <w:tcW w:w="2254" w:type="dxa"/>
            <w:noWrap/>
            <w:hideMark/>
          </w:tcPr>
          <w:p w14:paraId="269519F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r>
      <w:tr w:rsidR="00BB3E6E" w:rsidRPr="005A3053" w14:paraId="152B34C4" w14:textId="77777777" w:rsidTr="004B449D">
        <w:trPr>
          <w:gridAfter w:val="1"/>
          <w:wAfter w:w="14" w:type="dxa"/>
          <w:trHeight w:val="240"/>
        </w:trPr>
        <w:tc>
          <w:tcPr>
            <w:tcW w:w="4010" w:type="dxa"/>
            <w:gridSpan w:val="2"/>
            <w:noWrap/>
            <w:hideMark/>
          </w:tcPr>
          <w:p w14:paraId="57CD1DEC"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LICENCIAS</w:t>
            </w:r>
          </w:p>
        </w:tc>
        <w:tc>
          <w:tcPr>
            <w:tcW w:w="2227" w:type="dxa"/>
            <w:noWrap/>
            <w:hideMark/>
          </w:tcPr>
          <w:p w14:paraId="7301D2DA"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c>
          <w:tcPr>
            <w:tcW w:w="2254" w:type="dxa"/>
            <w:noWrap/>
            <w:hideMark/>
          </w:tcPr>
          <w:p w14:paraId="2802F98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r>
      <w:tr w:rsidR="00BB3E6E" w:rsidRPr="005A3053" w14:paraId="43BFAD84" w14:textId="77777777" w:rsidTr="004B449D">
        <w:trPr>
          <w:trHeight w:val="240"/>
        </w:trPr>
        <w:tc>
          <w:tcPr>
            <w:tcW w:w="646" w:type="dxa"/>
            <w:noWrap/>
            <w:hideMark/>
          </w:tcPr>
          <w:p w14:paraId="359407B0"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 xml:space="preserve">Total </w:t>
            </w:r>
          </w:p>
        </w:tc>
        <w:tc>
          <w:tcPr>
            <w:tcW w:w="3364" w:type="dxa"/>
            <w:noWrap/>
            <w:hideMark/>
          </w:tcPr>
          <w:p w14:paraId="0AF7C588"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ACTIVOS INTANGIBLES</w:t>
            </w:r>
          </w:p>
        </w:tc>
        <w:tc>
          <w:tcPr>
            <w:tcW w:w="2227" w:type="dxa"/>
            <w:noWrap/>
            <w:hideMark/>
          </w:tcPr>
          <w:p w14:paraId="5E6196AC"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c>
          <w:tcPr>
            <w:tcW w:w="2268" w:type="dxa"/>
            <w:gridSpan w:val="2"/>
            <w:noWrap/>
            <w:hideMark/>
          </w:tcPr>
          <w:p w14:paraId="60DE1B06"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r>
    </w:tbl>
    <w:p w14:paraId="2B706FD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tbl>
      <w:tblPr>
        <w:tblW w:w="9304" w:type="dxa"/>
        <w:tblCellMar>
          <w:left w:w="70" w:type="dxa"/>
          <w:right w:w="70" w:type="dxa"/>
        </w:tblCellMar>
        <w:tblLook w:val="04A0" w:firstRow="1" w:lastRow="0" w:firstColumn="1" w:lastColumn="0" w:noHBand="0" w:noVBand="1"/>
      </w:tblPr>
      <w:tblGrid>
        <w:gridCol w:w="709"/>
        <w:gridCol w:w="699"/>
        <w:gridCol w:w="625"/>
        <w:gridCol w:w="625"/>
        <w:gridCol w:w="625"/>
        <w:gridCol w:w="625"/>
        <w:gridCol w:w="633"/>
        <w:gridCol w:w="625"/>
        <w:gridCol w:w="625"/>
        <w:gridCol w:w="1013"/>
        <w:gridCol w:w="240"/>
        <w:gridCol w:w="717"/>
        <w:gridCol w:w="1543"/>
      </w:tblGrid>
      <w:tr w:rsidR="00BB3E6E" w:rsidRPr="009715B6" w14:paraId="5A22C7AF" w14:textId="77777777" w:rsidTr="004B449D">
        <w:trPr>
          <w:trHeight w:val="298"/>
        </w:trPr>
        <w:tc>
          <w:tcPr>
            <w:tcW w:w="1408" w:type="dxa"/>
            <w:gridSpan w:val="2"/>
            <w:tcBorders>
              <w:top w:val="nil"/>
              <w:left w:val="nil"/>
              <w:bottom w:val="nil"/>
              <w:right w:val="nil"/>
            </w:tcBorders>
            <w:shd w:val="clear" w:color="auto" w:fill="auto"/>
            <w:noWrap/>
            <w:vAlign w:val="bottom"/>
            <w:hideMark/>
          </w:tcPr>
          <w:p w14:paraId="2C19713A" w14:textId="6996E3F0"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Activo </w:t>
            </w:r>
            <w:r w:rsidR="00233E9F">
              <w:rPr>
                <w:rFonts w:ascii="Arial" w:eastAsia="Times New Roman" w:hAnsi="Arial" w:cs="Arial"/>
                <w:b/>
                <w:bCs/>
                <w:color w:val="000000"/>
                <w:sz w:val="18"/>
                <w:szCs w:val="18"/>
                <w:lang w:eastAsia="es-MX"/>
              </w:rPr>
              <w:t>D</w:t>
            </w:r>
            <w:r w:rsidRPr="009715B6">
              <w:rPr>
                <w:rFonts w:ascii="Arial" w:eastAsia="Times New Roman" w:hAnsi="Arial" w:cs="Arial"/>
                <w:b/>
                <w:bCs/>
                <w:color w:val="000000"/>
                <w:sz w:val="18"/>
                <w:szCs w:val="18"/>
                <w:lang w:eastAsia="es-MX"/>
              </w:rPr>
              <w:t>iferido</w:t>
            </w:r>
          </w:p>
        </w:tc>
        <w:tc>
          <w:tcPr>
            <w:tcW w:w="625" w:type="dxa"/>
            <w:tcBorders>
              <w:top w:val="nil"/>
              <w:left w:val="nil"/>
              <w:bottom w:val="nil"/>
              <w:right w:val="nil"/>
            </w:tcBorders>
            <w:shd w:val="clear" w:color="auto" w:fill="auto"/>
            <w:noWrap/>
            <w:hideMark/>
          </w:tcPr>
          <w:p w14:paraId="67197BF6" w14:textId="77777777"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p>
        </w:tc>
        <w:tc>
          <w:tcPr>
            <w:tcW w:w="625" w:type="dxa"/>
            <w:tcBorders>
              <w:top w:val="nil"/>
              <w:left w:val="nil"/>
              <w:bottom w:val="nil"/>
              <w:right w:val="nil"/>
            </w:tcBorders>
            <w:shd w:val="clear" w:color="auto" w:fill="auto"/>
            <w:noWrap/>
            <w:hideMark/>
          </w:tcPr>
          <w:p w14:paraId="57B5678E"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65528E99"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2B355F8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399E4649"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7FB379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91346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1C93963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64F6135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4F51EC1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14DC151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4284B0FA" w14:textId="77777777" w:rsidTr="004B449D">
        <w:trPr>
          <w:trHeight w:val="298"/>
        </w:trPr>
        <w:tc>
          <w:tcPr>
            <w:tcW w:w="709" w:type="dxa"/>
            <w:tcBorders>
              <w:top w:val="nil"/>
              <w:left w:val="nil"/>
              <w:bottom w:val="nil"/>
              <w:right w:val="nil"/>
            </w:tcBorders>
            <w:shd w:val="clear" w:color="auto" w:fill="auto"/>
            <w:noWrap/>
            <w:hideMark/>
          </w:tcPr>
          <w:p w14:paraId="03536FB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99" w:type="dxa"/>
            <w:tcBorders>
              <w:top w:val="nil"/>
              <w:left w:val="nil"/>
              <w:bottom w:val="nil"/>
              <w:right w:val="nil"/>
            </w:tcBorders>
            <w:shd w:val="clear" w:color="auto" w:fill="auto"/>
            <w:noWrap/>
            <w:hideMark/>
          </w:tcPr>
          <w:p w14:paraId="32F1DC4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39D7CD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CB598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35D7C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A390F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44FCF287"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36F0F19F"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4722CA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3B284FAC"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14855221"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59AC6AE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468DA1CB"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2FCE8A83" w14:textId="77777777" w:rsidTr="004B449D">
        <w:trPr>
          <w:trHeight w:val="298"/>
        </w:trPr>
        <w:tc>
          <w:tcPr>
            <w:tcW w:w="709" w:type="dxa"/>
            <w:tcBorders>
              <w:top w:val="nil"/>
              <w:left w:val="nil"/>
              <w:bottom w:val="nil"/>
              <w:right w:val="nil"/>
            </w:tcBorders>
            <w:shd w:val="clear" w:color="auto" w:fill="auto"/>
            <w:noWrap/>
            <w:hideMark/>
          </w:tcPr>
          <w:p w14:paraId="7786448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DE57"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Concepto</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5E9908"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2024</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219142"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2023</w:t>
            </w:r>
          </w:p>
        </w:tc>
      </w:tr>
      <w:tr w:rsidR="00BB3E6E" w:rsidRPr="009715B6" w14:paraId="0F2E90A9" w14:textId="77777777" w:rsidTr="004B449D">
        <w:trPr>
          <w:trHeight w:val="298"/>
        </w:trPr>
        <w:tc>
          <w:tcPr>
            <w:tcW w:w="709" w:type="dxa"/>
            <w:tcBorders>
              <w:top w:val="nil"/>
              <w:left w:val="nil"/>
              <w:bottom w:val="nil"/>
              <w:right w:val="nil"/>
            </w:tcBorders>
            <w:shd w:val="clear" w:color="auto" w:fill="auto"/>
            <w:hideMark/>
          </w:tcPr>
          <w:p w14:paraId="21A48F0B" w14:textId="77777777" w:rsidR="00BB3E6E" w:rsidRPr="009715B6" w:rsidRDefault="00BB3E6E" w:rsidP="00B03FF9">
            <w:pPr>
              <w:spacing w:after="0" w:line="240" w:lineRule="auto"/>
              <w:jc w:val="center"/>
              <w:rPr>
                <w:rFonts w:ascii="Arial" w:eastAsia="Times New Roman" w:hAnsi="Arial" w:cs="Arial"/>
                <w:b/>
                <w:bCs/>
                <w:color w:val="000000"/>
                <w:sz w:val="18"/>
                <w:szCs w:val="18"/>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06F77" w14:textId="77777777" w:rsidR="00BB3E6E" w:rsidRPr="009715B6" w:rsidRDefault="00BB3E6E" w:rsidP="00B03FF9">
            <w:pPr>
              <w:spacing w:after="0" w:line="240" w:lineRule="auto"/>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OTROS ACTIVOS DIFERIDOS</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90F33C" w14:textId="30A70E9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017D2" w14:textId="41463C3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r>
      <w:tr w:rsidR="00BB3E6E" w:rsidRPr="009715B6" w14:paraId="1F6765A6" w14:textId="77777777" w:rsidTr="004B449D">
        <w:trPr>
          <w:trHeight w:val="298"/>
        </w:trPr>
        <w:tc>
          <w:tcPr>
            <w:tcW w:w="709" w:type="dxa"/>
            <w:tcBorders>
              <w:top w:val="nil"/>
              <w:left w:val="nil"/>
              <w:bottom w:val="nil"/>
              <w:right w:val="nil"/>
            </w:tcBorders>
            <w:shd w:val="clear" w:color="auto" w:fill="auto"/>
            <w:hideMark/>
          </w:tcPr>
          <w:p w14:paraId="08704DCF" w14:textId="77777777" w:rsidR="00BB3E6E" w:rsidRPr="009715B6" w:rsidRDefault="00BB3E6E" w:rsidP="00B03FF9">
            <w:pPr>
              <w:spacing w:after="0" w:line="240" w:lineRule="auto"/>
              <w:jc w:val="right"/>
              <w:rPr>
                <w:rFonts w:ascii="Arial" w:eastAsia="Times New Roman" w:hAnsi="Arial" w:cs="Arial"/>
                <w:color w:val="000000"/>
                <w:sz w:val="18"/>
                <w:szCs w:val="18"/>
                <w:lang w:eastAsia="es-MX"/>
              </w:rPr>
            </w:pPr>
          </w:p>
        </w:tc>
        <w:tc>
          <w:tcPr>
            <w:tcW w:w="699" w:type="dxa"/>
            <w:tcBorders>
              <w:top w:val="nil"/>
              <w:left w:val="single" w:sz="4" w:space="0" w:color="auto"/>
              <w:bottom w:val="single" w:sz="4" w:space="0" w:color="auto"/>
              <w:right w:val="nil"/>
            </w:tcBorders>
            <w:shd w:val="clear" w:color="auto" w:fill="auto"/>
            <w:noWrap/>
            <w:vAlign w:val="bottom"/>
            <w:hideMark/>
          </w:tcPr>
          <w:p w14:paraId="5765AA55"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Total </w:t>
            </w:r>
          </w:p>
        </w:tc>
        <w:tc>
          <w:tcPr>
            <w:tcW w:w="313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445831" w14:textId="77777777" w:rsidR="00BB3E6E" w:rsidRPr="009715B6" w:rsidRDefault="00BB3E6E" w:rsidP="00B03FF9">
            <w:pPr>
              <w:spacing w:after="0" w:line="240" w:lineRule="auto"/>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ACTIVOS DIFERIDOS</w:t>
            </w:r>
          </w:p>
        </w:tc>
        <w:tc>
          <w:tcPr>
            <w:tcW w:w="22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F83D6C"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c>
          <w:tcPr>
            <w:tcW w:w="25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59282F"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r>
    </w:tbl>
    <w:p w14:paraId="5CB34B39"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6559B334" w14:textId="77777777" w:rsidR="00BB3E6E" w:rsidRDefault="00BB3E6E" w:rsidP="00BB3E6E">
      <w:pPr>
        <w:spacing w:after="0" w:line="240" w:lineRule="auto"/>
        <w:jc w:val="both"/>
        <w:rPr>
          <w:rFonts w:ascii="Arial" w:eastAsia="Times New Roman" w:hAnsi="Arial" w:cs="Arial"/>
          <w:b/>
          <w:bCs/>
          <w:color w:val="000000"/>
          <w:sz w:val="18"/>
          <w:szCs w:val="18"/>
          <w:lang w:eastAsia="es-MX"/>
        </w:rPr>
      </w:pPr>
      <w:r w:rsidRPr="001D00F0">
        <w:rPr>
          <w:rFonts w:ascii="Arial" w:eastAsia="Times New Roman" w:hAnsi="Arial" w:cs="Arial"/>
          <w:b/>
          <w:bCs/>
          <w:color w:val="000000"/>
          <w:sz w:val="18"/>
          <w:szCs w:val="18"/>
          <w:lang w:eastAsia="es-MX"/>
        </w:rPr>
        <w:t>Amortizaciones</w:t>
      </w:r>
    </w:p>
    <w:p w14:paraId="3D3CC881" w14:textId="77777777" w:rsidR="00BB3E6E" w:rsidRPr="001D00F0" w:rsidRDefault="00BB3E6E" w:rsidP="00BB3E6E">
      <w:pPr>
        <w:spacing w:after="0" w:line="240" w:lineRule="auto"/>
        <w:jc w:val="both"/>
        <w:rPr>
          <w:rFonts w:ascii="Arial" w:eastAsia="Times New Roman" w:hAnsi="Arial" w:cs="Arial"/>
          <w:b/>
          <w:bCs/>
          <w:color w:val="000000"/>
          <w:sz w:val="18"/>
          <w:szCs w:val="18"/>
          <w:lang w:eastAsia="es-MX"/>
        </w:rPr>
      </w:pPr>
    </w:p>
    <w:tbl>
      <w:tblPr>
        <w:tblStyle w:val="Tablaconcuadrcula"/>
        <w:tblW w:w="8662" w:type="dxa"/>
        <w:tblInd w:w="704" w:type="dxa"/>
        <w:tblLook w:val="04A0" w:firstRow="1" w:lastRow="0" w:firstColumn="1" w:lastColumn="0" w:noHBand="0" w:noVBand="1"/>
      </w:tblPr>
      <w:tblGrid>
        <w:gridCol w:w="646"/>
        <w:gridCol w:w="4057"/>
        <w:gridCol w:w="1771"/>
        <w:gridCol w:w="2227"/>
      </w:tblGrid>
      <w:tr w:rsidR="00BB3E6E" w:rsidRPr="001D00F0" w14:paraId="5617CD0F" w14:textId="77777777" w:rsidTr="00B03FF9">
        <w:trPr>
          <w:trHeight w:val="251"/>
        </w:trPr>
        <w:tc>
          <w:tcPr>
            <w:tcW w:w="4664" w:type="dxa"/>
            <w:gridSpan w:val="2"/>
            <w:noWrap/>
            <w:hideMark/>
          </w:tcPr>
          <w:p w14:paraId="5FE4C4F1"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Concepto</w:t>
            </w:r>
          </w:p>
        </w:tc>
        <w:tc>
          <w:tcPr>
            <w:tcW w:w="1771" w:type="dxa"/>
            <w:noWrap/>
            <w:hideMark/>
          </w:tcPr>
          <w:p w14:paraId="666447B6"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2024</w:t>
            </w:r>
          </w:p>
        </w:tc>
        <w:tc>
          <w:tcPr>
            <w:tcW w:w="2227" w:type="dxa"/>
            <w:noWrap/>
            <w:hideMark/>
          </w:tcPr>
          <w:p w14:paraId="301FFC1E"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2023</w:t>
            </w:r>
          </w:p>
        </w:tc>
      </w:tr>
      <w:tr w:rsidR="00BB3E6E" w:rsidRPr="001D00F0" w14:paraId="06743F66" w14:textId="77777777" w:rsidTr="00B03FF9">
        <w:trPr>
          <w:trHeight w:val="251"/>
        </w:trPr>
        <w:tc>
          <w:tcPr>
            <w:tcW w:w="4664" w:type="dxa"/>
            <w:gridSpan w:val="2"/>
            <w:noWrap/>
            <w:hideMark/>
          </w:tcPr>
          <w:p w14:paraId="6A22A132" w14:textId="77777777" w:rsidR="00BB3E6E" w:rsidRPr="001D00F0" w:rsidRDefault="00BB3E6E" w:rsidP="00B03FF9">
            <w:pPr>
              <w:tabs>
                <w:tab w:val="left" w:pos="720"/>
              </w:tabs>
              <w:spacing w:line="240" w:lineRule="exact"/>
              <w:ind w:left="720" w:hanging="432"/>
              <w:jc w:val="both"/>
              <w:rPr>
                <w:rFonts w:ascii="Arial" w:eastAsia="Times New Roman" w:hAnsi="Arial" w:cs="Arial"/>
                <w:sz w:val="18"/>
                <w:szCs w:val="18"/>
                <w:lang w:eastAsia="es-ES"/>
              </w:rPr>
            </w:pPr>
            <w:r w:rsidRPr="001D00F0">
              <w:rPr>
                <w:rFonts w:ascii="Arial" w:eastAsia="Times New Roman" w:hAnsi="Arial" w:cs="Arial"/>
                <w:sz w:val="18"/>
                <w:szCs w:val="18"/>
                <w:lang w:eastAsia="es-ES"/>
              </w:rPr>
              <w:t>AMORTIZACIÓN ACUMULADA DE ACTIVOS INTANGIBLES</w:t>
            </w:r>
          </w:p>
        </w:tc>
        <w:tc>
          <w:tcPr>
            <w:tcW w:w="1771" w:type="dxa"/>
            <w:noWrap/>
            <w:hideMark/>
          </w:tcPr>
          <w:p w14:paraId="4D8EF8D1"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27" w:type="dxa"/>
            <w:noWrap/>
            <w:hideMark/>
          </w:tcPr>
          <w:p w14:paraId="00EC5B39"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BB3E6E" w:rsidRPr="001D00F0" w14:paraId="763F746B" w14:textId="77777777" w:rsidTr="00B03FF9">
        <w:trPr>
          <w:trHeight w:val="251"/>
        </w:trPr>
        <w:tc>
          <w:tcPr>
            <w:tcW w:w="607" w:type="dxa"/>
            <w:noWrap/>
            <w:hideMark/>
          </w:tcPr>
          <w:p w14:paraId="34B0ED8B"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Total </w:t>
            </w:r>
          </w:p>
        </w:tc>
        <w:tc>
          <w:tcPr>
            <w:tcW w:w="4057" w:type="dxa"/>
            <w:noWrap/>
            <w:hideMark/>
          </w:tcPr>
          <w:p w14:paraId="0295C965" w14:textId="77777777" w:rsidR="00BB3E6E"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DEPRECIACIÓN, DETERIORO Y </w:t>
            </w:r>
          </w:p>
          <w:p w14:paraId="475BDE5A"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AMORTIZACIÓN ACUMULADA DE BIENES</w:t>
            </w:r>
          </w:p>
        </w:tc>
        <w:tc>
          <w:tcPr>
            <w:tcW w:w="1771" w:type="dxa"/>
            <w:noWrap/>
            <w:hideMark/>
          </w:tcPr>
          <w:p w14:paraId="2A6DFCCD"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c>
          <w:tcPr>
            <w:tcW w:w="2227" w:type="dxa"/>
            <w:noWrap/>
            <w:hideMark/>
          </w:tcPr>
          <w:p w14:paraId="58880BF4"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r>
    </w:tbl>
    <w:p w14:paraId="7B621278"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7C6B917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45B920A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6A279CEF"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Continua el Instituto en los trabajos para estar en disponibilidad de realizar la depreciación de los bienes muebles.</w:t>
      </w:r>
    </w:p>
    <w:p w14:paraId="0CBC61F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320795E7"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Otros Activos</w:t>
      </w:r>
    </w:p>
    <w:p w14:paraId="680E8FD7"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11B10B8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50147E34"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3D3A7F4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0830F62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p>
    <w:p w14:paraId="5960BEB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6F8240CF" w14:textId="77777777" w:rsidR="00BB3E6E" w:rsidRDefault="00BB3E6E" w:rsidP="00BB3E6E">
      <w:pPr>
        <w:spacing w:after="0" w:line="240" w:lineRule="auto"/>
        <w:jc w:val="both"/>
        <w:rPr>
          <w:rFonts w:ascii="Arial" w:eastAsia="Times New Roman" w:hAnsi="Arial" w:cs="Arial"/>
          <w:b/>
          <w:bCs/>
          <w:sz w:val="18"/>
          <w:szCs w:val="18"/>
          <w:lang w:eastAsia="es-MX"/>
        </w:rPr>
      </w:pPr>
    </w:p>
    <w:p w14:paraId="72FD3178" w14:textId="77777777" w:rsidR="00BB3E6E" w:rsidRDefault="00BB3E6E" w:rsidP="00BB3E6E">
      <w:pPr>
        <w:spacing w:after="0" w:line="240" w:lineRule="auto"/>
        <w:jc w:val="both"/>
        <w:rPr>
          <w:rFonts w:ascii="Arial" w:eastAsia="Times New Roman" w:hAnsi="Arial" w:cs="Arial"/>
          <w:b/>
          <w:bCs/>
          <w:sz w:val="18"/>
          <w:szCs w:val="18"/>
          <w:lang w:eastAsia="es-MX"/>
        </w:rPr>
      </w:pPr>
      <w:r w:rsidRPr="00966A2F">
        <w:rPr>
          <w:rFonts w:ascii="Arial" w:eastAsia="Times New Roman" w:hAnsi="Arial" w:cs="Arial"/>
          <w:b/>
          <w:bCs/>
          <w:sz w:val="18"/>
          <w:szCs w:val="18"/>
          <w:lang w:eastAsia="es-MX"/>
        </w:rPr>
        <w:t>Cuentas y Documentos por pagar</w:t>
      </w:r>
    </w:p>
    <w:p w14:paraId="765FB490" w14:textId="77777777" w:rsidR="00BB3E6E" w:rsidRPr="00966A2F" w:rsidRDefault="00BB3E6E" w:rsidP="00BB3E6E">
      <w:pPr>
        <w:spacing w:after="0" w:line="240" w:lineRule="auto"/>
        <w:jc w:val="both"/>
        <w:rPr>
          <w:rFonts w:ascii="Arial" w:eastAsia="Times New Roman" w:hAnsi="Arial" w:cs="Arial"/>
          <w:b/>
          <w:bCs/>
          <w:sz w:val="18"/>
          <w:szCs w:val="18"/>
          <w:lang w:eastAsia="es-MX"/>
        </w:rPr>
      </w:pPr>
    </w:p>
    <w:p w14:paraId="509EEEC6" w14:textId="77777777" w:rsidR="00BB3E6E" w:rsidRPr="0030225B" w:rsidRDefault="00BB3E6E" w:rsidP="00BB3E6E">
      <w:pPr>
        <w:pStyle w:val="Prrafodelista"/>
        <w:numPr>
          <w:ilvl w:val="0"/>
          <w:numId w:val="39"/>
        </w:numPr>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Se elabora una relación de las cuentas y documentos por pagar en una desagregación por su vencimiento en días a 90, 180, menor o igual a 365 y mayor a 365. Asimismo, se informará sobre la factibilidad del pago de dichos pasivos</w:t>
      </w:r>
    </w:p>
    <w:p w14:paraId="7C3B0282" w14:textId="77777777" w:rsidR="00BB3E6E" w:rsidRDefault="00BB3E6E" w:rsidP="00BB3E6E">
      <w:pPr>
        <w:pStyle w:val="Prrafodelista"/>
        <w:ind w:left="1065"/>
        <w:jc w:val="both"/>
        <w:rPr>
          <w:rFonts w:ascii="Arial" w:eastAsia="Times New Roman" w:hAnsi="Arial" w:cs="Arial"/>
          <w:b/>
          <w:bCs/>
          <w:color w:val="000000"/>
          <w:sz w:val="18"/>
          <w:szCs w:val="18"/>
          <w:lang w:eastAsia="es-MX"/>
        </w:rPr>
      </w:pPr>
    </w:p>
    <w:p w14:paraId="7EDC3A98" w14:textId="77777777" w:rsidR="00BB3E6E" w:rsidRPr="00966A2F" w:rsidRDefault="00BB3E6E" w:rsidP="00BB3E6E">
      <w:pPr>
        <w:pStyle w:val="Prrafodelista"/>
        <w:ind w:left="1065"/>
        <w:jc w:val="both"/>
        <w:rPr>
          <w:rFonts w:ascii="Arial" w:eastAsia="Times New Roman" w:hAnsi="Arial" w:cs="Arial"/>
          <w:b/>
          <w:sz w:val="18"/>
          <w:szCs w:val="18"/>
          <w:lang w:eastAsia="es-ES"/>
        </w:rPr>
      </w:pPr>
      <w:r w:rsidRPr="00966A2F">
        <w:rPr>
          <w:rFonts w:ascii="Arial" w:eastAsia="Times New Roman" w:hAnsi="Arial" w:cs="Arial"/>
          <w:b/>
          <w:bCs/>
          <w:color w:val="000000"/>
          <w:sz w:val="18"/>
          <w:szCs w:val="18"/>
          <w:lang w:eastAsia="es-MX"/>
        </w:rPr>
        <w:t>Servicios Personales por Pagar a Corto Plazo</w:t>
      </w:r>
    </w:p>
    <w:p w14:paraId="61C0E5B5" w14:textId="38652F6D" w:rsidR="00BB3E6E" w:rsidRPr="0030225B" w:rsidRDefault="00BB3E6E" w:rsidP="00BB3E6E">
      <w:pPr>
        <w:tabs>
          <w:tab w:val="left" w:pos="720"/>
        </w:tabs>
        <w:spacing w:after="0" w:line="240" w:lineRule="exact"/>
        <w:ind w:left="1065" w:hanging="432"/>
        <w:jc w:val="both"/>
        <w:rPr>
          <w:rFonts w:ascii="Arial" w:eastAsia="Times New Roman" w:hAnsi="Arial" w:cs="Arial"/>
          <w:bCs/>
          <w:sz w:val="18"/>
          <w:szCs w:val="18"/>
          <w:lang w:eastAsia="es-ES"/>
        </w:rPr>
      </w:pPr>
      <w:r w:rsidRPr="00966A2F">
        <w:rPr>
          <w:rFonts w:ascii="Arial" w:eastAsia="Times New Roman" w:hAnsi="Arial" w:cs="Arial"/>
          <w:b/>
          <w:sz w:val="18"/>
          <w:szCs w:val="18"/>
          <w:lang w:eastAsia="es-ES"/>
        </w:rPr>
        <w:tab/>
      </w:r>
      <w:r w:rsidRPr="00966A2F">
        <w:rPr>
          <w:rFonts w:ascii="Arial" w:eastAsia="Times New Roman" w:hAnsi="Arial" w:cs="Arial"/>
          <w:b/>
          <w:sz w:val="18"/>
          <w:szCs w:val="18"/>
          <w:lang w:eastAsia="es-ES"/>
        </w:rPr>
        <w:tab/>
      </w:r>
      <w:r w:rsidRPr="0030225B">
        <w:rPr>
          <w:rFonts w:ascii="Arial" w:eastAsia="Times New Roman" w:hAnsi="Arial" w:cs="Arial"/>
          <w:bCs/>
          <w:sz w:val="18"/>
          <w:szCs w:val="18"/>
          <w:lang w:eastAsia="es-ES"/>
        </w:rPr>
        <w:t xml:space="preserve">Representa los adeudos por las remuneraciones del personal al servicio del </w:t>
      </w:r>
      <w:r w:rsidR="003E13CA" w:rsidRPr="0030225B">
        <w:rPr>
          <w:rFonts w:ascii="Arial" w:eastAsia="Times New Roman" w:hAnsi="Arial" w:cs="Arial"/>
          <w:bCs/>
          <w:sz w:val="18"/>
          <w:szCs w:val="18"/>
          <w:lang w:eastAsia="es-ES"/>
        </w:rPr>
        <w:t>Instituto</w:t>
      </w:r>
      <w:r w:rsidRPr="0030225B">
        <w:rPr>
          <w:rFonts w:ascii="Arial" w:eastAsia="Times New Roman" w:hAnsi="Arial" w:cs="Arial"/>
          <w:bCs/>
          <w:sz w:val="18"/>
          <w:szCs w:val="18"/>
          <w:lang w:eastAsia="es-ES"/>
        </w:rPr>
        <w:t>, de carácter permanente o transitorio, que deberá pagar en un plazo menor o igual a doce meses.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tbl>
      <w:tblPr>
        <w:tblW w:w="8320" w:type="dxa"/>
        <w:tblInd w:w="1036" w:type="dxa"/>
        <w:tblLook w:val="04A0" w:firstRow="1" w:lastRow="0" w:firstColumn="1" w:lastColumn="0" w:noHBand="0" w:noVBand="1"/>
      </w:tblPr>
      <w:tblGrid>
        <w:gridCol w:w="3280"/>
        <w:gridCol w:w="2460"/>
        <w:gridCol w:w="2580"/>
      </w:tblGrid>
      <w:tr w:rsidR="00BB3E6E" w:rsidRPr="007D5B42" w14:paraId="4C168CAA"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40C6" w14:textId="77777777" w:rsidR="00BB3E6E" w:rsidRPr="007D5B42" w:rsidRDefault="00BB3E6E" w:rsidP="00B03FF9">
            <w:pPr>
              <w:spacing w:after="0" w:line="240" w:lineRule="auto"/>
              <w:rPr>
                <w:rFonts w:ascii="Arial" w:eastAsia="Times New Roman" w:hAnsi="Arial" w:cs="Arial"/>
                <w:b/>
                <w:bCs/>
                <w:color w:val="000000"/>
                <w:sz w:val="18"/>
                <w:szCs w:val="18"/>
                <w:lang w:val="en-US"/>
              </w:rPr>
            </w:pPr>
            <w:r w:rsidRPr="00A81C7A">
              <w:rPr>
                <w:rFonts w:ascii="Arial" w:eastAsia="Times New Roman" w:hAnsi="Arial" w:cs="Arial"/>
                <w:b/>
                <w:sz w:val="18"/>
                <w:szCs w:val="18"/>
                <w:lang w:eastAsia="es-ES"/>
              </w:rPr>
              <w:tab/>
            </w:r>
            <w:r w:rsidRPr="00A81C7A">
              <w:rPr>
                <w:rFonts w:ascii="Arial" w:eastAsia="Times New Roman" w:hAnsi="Arial" w:cs="Arial"/>
                <w:b/>
                <w:sz w:val="18"/>
                <w:szCs w:val="18"/>
                <w:lang w:eastAsia="es-ES"/>
              </w:rPr>
              <w:tab/>
            </w: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F76B49C"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7FBA5DB"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r>
      <w:tr w:rsidR="00BB3E6E" w:rsidRPr="007D5B42" w14:paraId="37865CA2"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21E3"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D63C9EB" w14:textId="1A7A5705"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525778">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525778">
              <w:rPr>
                <w:rFonts w:ascii="Arial" w:eastAsia="Times New Roman" w:hAnsi="Arial" w:cs="Arial"/>
                <w:color w:val="000000"/>
                <w:sz w:val="18"/>
                <w:szCs w:val="18"/>
                <w:lang w:val="en-US"/>
              </w:rPr>
              <w:t>651</w:t>
            </w:r>
            <w:r>
              <w:rPr>
                <w:rFonts w:ascii="Arial" w:eastAsia="Times New Roman" w:hAnsi="Arial" w:cs="Arial"/>
                <w:color w:val="000000"/>
                <w:sz w:val="18"/>
                <w:szCs w:val="18"/>
                <w:lang w:val="en-US"/>
              </w:rPr>
              <w:t>,</w:t>
            </w:r>
            <w:r w:rsidR="00525778">
              <w:rPr>
                <w:rFonts w:ascii="Arial" w:eastAsia="Times New Roman" w:hAnsi="Arial" w:cs="Arial"/>
                <w:color w:val="000000"/>
                <w:sz w:val="18"/>
                <w:szCs w:val="18"/>
                <w:lang w:val="en-US"/>
              </w:rPr>
              <w:t>260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8462F02"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$ 5,275,831</w:t>
            </w:r>
          </w:p>
        </w:tc>
      </w:tr>
      <w:tr w:rsidR="00BB3E6E" w:rsidRPr="007D5B42" w14:paraId="2A08ADF9"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84E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7A3416C"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D11AC3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015416ED" w14:textId="77777777" w:rsidTr="00B03FF9">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6E3D4"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5F0299" w14:textId="4AEBF314" w:rsidR="00BB3E6E" w:rsidRPr="007D5B42" w:rsidRDefault="00525778"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651</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260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8F38579"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5,275,831</w:t>
            </w:r>
          </w:p>
        </w:tc>
      </w:tr>
    </w:tbl>
    <w:p w14:paraId="12003CC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2E280DA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val="es-ES" w:eastAsia="es-ES"/>
        </w:rPr>
      </w:pPr>
    </w:p>
    <w:p w14:paraId="0FDDB8C2" w14:textId="24383DC2"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1CA61252" w14:textId="2A199B46"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3668AD9" w14:textId="7FE96611"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7FDA611" w14:textId="77777777"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1A868B72" w14:textId="77777777"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3E7FA12A" w14:textId="77777777" w:rsidR="003E13CA" w:rsidRPr="007D5B42"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tbl>
      <w:tblPr>
        <w:tblW w:w="8406" w:type="dxa"/>
        <w:tblInd w:w="988" w:type="dxa"/>
        <w:tblLook w:val="04A0" w:firstRow="1" w:lastRow="0" w:firstColumn="1" w:lastColumn="0" w:noHBand="0" w:noVBand="1"/>
      </w:tblPr>
      <w:tblGrid>
        <w:gridCol w:w="6083"/>
        <w:gridCol w:w="2323"/>
      </w:tblGrid>
      <w:tr w:rsidR="00BB3E6E" w:rsidRPr="007D5B42" w14:paraId="4777725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E54C" w14:textId="77777777" w:rsidR="00BB3E6E" w:rsidRPr="007D5B42" w:rsidRDefault="00BB3E6E" w:rsidP="00AB7C17">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23" w:type="dxa"/>
            <w:tcBorders>
              <w:top w:val="single" w:sz="4" w:space="0" w:color="auto"/>
              <w:left w:val="nil"/>
              <w:bottom w:val="single" w:sz="4" w:space="0" w:color="auto"/>
              <w:right w:val="single" w:sz="4" w:space="0" w:color="000000"/>
            </w:tcBorders>
            <w:shd w:val="clear" w:color="auto" w:fill="auto"/>
            <w:noWrap/>
            <w:vAlign w:val="bottom"/>
            <w:hideMark/>
          </w:tcPr>
          <w:p w14:paraId="24896F16"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BB3E6E" w:rsidRPr="007D5B42" w14:paraId="0688BE2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404D"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7CD4B09F" w14:textId="528ABE22"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D6816">
              <w:rPr>
                <w:rFonts w:ascii="Arial" w:eastAsia="Times New Roman" w:hAnsi="Arial" w:cs="Arial"/>
                <w:color w:val="000000"/>
                <w:sz w:val="18"/>
                <w:szCs w:val="18"/>
                <w:lang w:val="en-US"/>
              </w:rPr>
              <w:t>1</w:t>
            </w:r>
            <w:r>
              <w:rPr>
                <w:rFonts w:ascii="Arial" w:eastAsia="Times New Roman" w:hAnsi="Arial" w:cs="Arial"/>
                <w:color w:val="000000"/>
                <w:sz w:val="18"/>
                <w:szCs w:val="18"/>
                <w:lang w:val="en-US"/>
              </w:rPr>
              <w:t>,</w:t>
            </w:r>
            <w:r w:rsidR="00CD6816">
              <w:rPr>
                <w:rFonts w:ascii="Arial" w:eastAsia="Times New Roman" w:hAnsi="Arial" w:cs="Arial"/>
                <w:color w:val="000000"/>
                <w:sz w:val="18"/>
                <w:szCs w:val="18"/>
                <w:lang w:val="en-US"/>
              </w:rPr>
              <w:t>878</w:t>
            </w:r>
            <w:r>
              <w:rPr>
                <w:rFonts w:ascii="Arial" w:eastAsia="Times New Roman" w:hAnsi="Arial" w:cs="Arial"/>
                <w:color w:val="000000"/>
                <w:sz w:val="18"/>
                <w:szCs w:val="18"/>
                <w:lang w:val="en-US"/>
              </w:rPr>
              <w:t>,</w:t>
            </w:r>
            <w:r w:rsidR="00CD6816">
              <w:rPr>
                <w:rFonts w:ascii="Arial" w:eastAsia="Times New Roman" w:hAnsi="Arial" w:cs="Arial"/>
                <w:color w:val="000000"/>
                <w:sz w:val="18"/>
                <w:szCs w:val="18"/>
                <w:lang w:val="en-US"/>
              </w:rPr>
              <w:t>143</w:t>
            </w:r>
          </w:p>
        </w:tc>
      </w:tr>
      <w:tr w:rsidR="00BB3E6E" w:rsidRPr="007D5B42" w14:paraId="558D018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7691"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EBB6134" w14:textId="672C9F12"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525778">
              <w:rPr>
                <w:rFonts w:ascii="Arial" w:eastAsia="Times New Roman" w:hAnsi="Arial" w:cs="Arial"/>
                <w:color w:val="000000"/>
                <w:sz w:val="18"/>
                <w:szCs w:val="18"/>
                <w:lang w:val="en-US"/>
              </w:rPr>
              <w:t>1,615</w:t>
            </w:r>
            <w:r>
              <w:rPr>
                <w:rFonts w:ascii="Arial" w:eastAsia="Times New Roman" w:hAnsi="Arial" w:cs="Arial"/>
                <w:color w:val="000000"/>
                <w:sz w:val="18"/>
                <w:szCs w:val="18"/>
                <w:lang w:val="en-US"/>
              </w:rPr>
              <w:t>,</w:t>
            </w:r>
            <w:r w:rsidR="00525778">
              <w:rPr>
                <w:rFonts w:ascii="Arial" w:eastAsia="Times New Roman" w:hAnsi="Arial" w:cs="Arial"/>
                <w:color w:val="000000"/>
                <w:sz w:val="18"/>
                <w:szCs w:val="18"/>
                <w:lang w:val="en-US"/>
              </w:rPr>
              <w:t>401</w:t>
            </w:r>
          </w:p>
        </w:tc>
      </w:tr>
      <w:tr w:rsidR="00BB3E6E" w:rsidRPr="007D5B42" w14:paraId="59CD9239"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5DC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A3D395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2282450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89D2"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8071375" w14:textId="25E34936"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525778">
              <w:rPr>
                <w:rFonts w:ascii="Arial" w:eastAsia="Times New Roman" w:hAnsi="Arial" w:cs="Arial"/>
                <w:color w:val="000000"/>
                <w:sz w:val="18"/>
                <w:szCs w:val="18"/>
                <w:lang w:val="en-US"/>
              </w:rPr>
              <w:t>149,61</w:t>
            </w:r>
            <w:r w:rsidR="00CD6816">
              <w:rPr>
                <w:rFonts w:ascii="Arial" w:eastAsia="Times New Roman" w:hAnsi="Arial" w:cs="Arial"/>
                <w:color w:val="000000"/>
                <w:sz w:val="18"/>
                <w:szCs w:val="18"/>
                <w:lang w:val="en-US"/>
              </w:rPr>
              <w:t>6</w:t>
            </w:r>
          </w:p>
        </w:tc>
      </w:tr>
      <w:tr w:rsidR="00BB3E6E" w:rsidRPr="007D5B42" w14:paraId="20433EA3"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CE23"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12FA1D50" w14:textId="7FA2E930"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D6816">
              <w:rPr>
                <w:rFonts w:ascii="Arial" w:eastAsia="Times New Roman" w:hAnsi="Arial" w:cs="Arial"/>
                <w:color w:val="000000"/>
                <w:sz w:val="18"/>
                <w:szCs w:val="18"/>
                <w:lang w:val="en-US"/>
              </w:rPr>
              <w:t>8</w:t>
            </w:r>
            <w:r w:rsidR="00A97BDA">
              <w:rPr>
                <w:rFonts w:ascii="Arial" w:eastAsia="Times New Roman" w:hAnsi="Arial" w:cs="Arial"/>
                <w:color w:val="000000"/>
                <w:sz w:val="18"/>
                <w:szCs w:val="18"/>
                <w:lang w:val="en-US"/>
              </w:rPr>
              <w:t>,</w:t>
            </w:r>
            <w:r w:rsidR="00CD6816">
              <w:rPr>
                <w:rFonts w:ascii="Arial" w:eastAsia="Times New Roman" w:hAnsi="Arial" w:cs="Arial"/>
                <w:color w:val="000000"/>
                <w:sz w:val="18"/>
                <w:szCs w:val="18"/>
                <w:lang w:val="en-US"/>
              </w:rPr>
              <w:t>100</w:t>
            </w:r>
          </w:p>
        </w:tc>
      </w:tr>
      <w:tr w:rsidR="00BB3E6E" w:rsidRPr="007D5B42" w14:paraId="41747915" w14:textId="77777777" w:rsidTr="00B03FF9">
        <w:trPr>
          <w:trHeight w:val="271"/>
        </w:trPr>
        <w:tc>
          <w:tcPr>
            <w:tcW w:w="60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C6AC03"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7D5B42">
              <w:rPr>
                <w:rFonts w:ascii="Arial" w:eastAsia="Times New Roman" w:hAnsi="Arial" w:cs="Arial"/>
                <w:b/>
                <w:bCs/>
                <w:color w:val="000000"/>
                <w:sz w:val="18"/>
                <w:szCs w:val="18"/>
                <w:lang w:val="en-US"/>
              </w:rPr>
              <w:t xml:space="preserve"> PASIVO CIRCULANTE</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6C1BCCB" w14:textId="5909A687" w:rsidR="00BB3E6E" w:rsidRPr="007D5B42" w:rsidRDefault="00774692"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651</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260</w:t>
            </w:r>
          </w:p>
        </w:tc>
      </w:tr>
    </w:tbl>
    <w:p w14:paraId="2C56037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7ACF5766"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7F58D13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599" w:type="dxa"/>
        <w:tblLook w:val="04A0" w:firstRow="1" w:lastRow="0" w:firstColumn="1" w:lastColumn="0" w:noHBand="0" w:noVBand="1"/>
      </w:tblPr>
      <w:tblGrid>
        <w:gridCol w:w="2387"/>
        <w:gridCol w:w="1415"/>
        <w:gridCol w:w="1505"/>
        <w:gridCol w:w="1505"/>
        <w:gridCol w:w="1563"/>
        <w:gridCol w:w="224"/>
      </w:tblGrid>
      <w:tr w:rsidR="00BB3E6E" w:rsidRPr="00C55923" w14:paraId="3798B56A"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6A93" w14:textId="77777777" w:rsidR="00BB3E6E" w:rsidRPr="00C55923" w:rsidRDefault="00BB3E6E" w:rsidP="00AB7C17">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415" w:type="dxa"/>
            <w:tcBorders>
              <w:top w:val="single" w:sz="4" w:space="0" w:color="auto"/>
              <w:left w:val="nil"/>
              <w:bottom w:val="single" w:sz="4" w:space="0" w:color="auto"/>
              <w:right w:val="single" w:sz="4" w:space="0" w:color="000000"/>
            </w:tcBorders>
            <w:shd w:val="clear" w:color="auto" w:fill="auto"/>
            <w:noWrap/>
            <w:vAlign w:val="bottom"/>
            <w:hideMark/>
          </w:tcPr>
          <w:p w14:paraId="20884E6A"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505" w:type="dxa"/>
            <w:tcBorders>
              <w:top w:val="single" w:sz="4" w:space="0" w:color="auto"/>
              <w:left w:val="nil"/>
              <w:bottom w:val="single" w:sz="4" w:space="0" w:color="auto"/>
              <w:right w:val="single" w:sz="4" w:space="0" w:color="auto"/>
            </w:tcBorders>
          </w:tcPr>
          <w:p w14:paraId="4807462D"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834F726" w14:textId="4D72CBF5"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505" w:type="dxa"/>
            <w:tcBorders>
              <w:top w:val="single" w:sz="4" w:space="0" w:color="auto"/>
              <w:left w:val="single" w:sz="4" w:space="0" w:color="auto"/>
              <w:bottom w:val="single" w:sz="4" w:space="0" w:color="auto"/>
              <w:right w:val="single" w:sz="4" w:space="0" w:color="auto"/>
            </w:tcBorders>
          </w:tcPr>
          <w:p w14:paraId="12FA40F4"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63" w:type="dxa"/>
            <w:tcBorders>
              <w:top w:val="single" w:sz="4" w:space="0" w:color="auto"/>
              <w:left w:val="single" w:sz="4" w:space="0" w:color="auto"/>
              <w:bottom w:val="single" w:sz="4" w:space="0" w:color="auto"/>
              <w:right w:val="nil"/>
            </w:tcBorders>
          </w:tcPr>
          <w:p w14:paraId="02315993"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59A8372" w14:textId="5A1C13D3"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4" w:type="dxa"/>
            <w:tcBorders>
              <w:top w:val="single" w:sz="4" w:space="0" w:color="auto"/>
              <w:left w:val="nil"/>
              <w:bottom w:val="single" w:sz="4" w:space="0" w:color="auto"/>
              <w:right w:val="single" w:sz="4" w:space="0" w:color="000000"/>
            </w:tcBorders>
          </w:tcPr>
          <w:p w14:paraId="33B165BC"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p>
        </w:tc>
      </w:tr>
      <w:tr w:rsidR="00BB3E6E" w:rsidRPr="00C55923" w14:paraId="73A2BA8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6E5C"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5BAAADF" w14:textId="5C842A29"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CD6816">
              <w:rPr>
                <w:rFonts w:ascii="Arial" w:eastAsia="Times New Roman" w:hAnsi="Arial" w:cs="Arial"/>
                <w:color w:val="000000"/>
                <w:sz w:val="18"/>
                <w:szCs w:val="18"/>
                <w:lang w:val="en-US"/>
              </w:rPr>
              <w:t>228</w:t>
            </w:r>
            <w:r w:rsidR="0030225B">
              <w:rPr>
                <w:rFonts w:ascii="Arial" w:eastAsia="Times New Roman" w:hAnsi="Arial" w:cs="Arial"/>
                <w:color w:val="000000"/>
                <w:sz w:val="18"/>
                <w:szCs w:val="18"/>
                <w:lang w:val="en-US"/>
              </w:rPr>
              <w:t>,</w:t>
            </w:r>
            <w:r w:rsidR="00CD6816">
              <w:rPr>
                <w:rFonts w:ascii="Arial" w:eastAsia="Times New Roman" w:hAnsi="Arial" w:cs="Arial"/>
                <w:color w:val="000000"/>
                <w:sz w:val="18"/>
                <w:szCs w:val="18"/>
                <w:lang w:val="en-US"/>
              </w:rPr>
              <w:t>635</w:t>
            </w:r>
          </w:p>
        </w:tc>
        <w:tc>
          <w:tcPr>
            <w:tcW w:w="1505" w:type="dxa"/>
            <w:tcBorders>
              <w:top w:val="single" w:sz="4" w:space="0" w:color="auto"/>
              <w:left w:val="nil"/>
              <w:bottom w:val="single" w:sz="4" w:space="0" w:color="auto"/>
              <w:right w:val="single" w:sz="4" w:space="0" w:color="auto"/>
            </w:tcBorders>
          </w:tcPr>
          <w:p w14:paraId="0539F2C6"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1B234D87"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3462055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F73B785"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55425C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83A59E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4197AA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266FB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3DA71B4" w14:textId="15525F39" w:rsidR="00BB3E6E" w:rsidRPr="00C55923" w:rsidRDefault="00CD6816"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878</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143</w:t>
            </w:r>
          </w:p>
        </w:tc>
        <w:tc>
          <w:tcPr>
            <w:tcW w:w="224" w:type="dxa"/>
            <w:tcBorders>
              <w:top w:val="single" w:sz="4" w:space="0" w:color="auto"/>
              <w:left w:val="nil"/>
              <w:bottom w:val="single" w:sz="4" w:space="0" w:color="auto"/>
              <w:right w:val="single" w:sz="4" w:space="0" w:color="auto"/>
            </w:tcBorders>
          </w:tcPr>
          <w:p w14:paraId="1E490DC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079C37F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8798"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4ED9A13" w14:textId="7B3F96AA"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774692">
              <w:rPr>
                <w:rFonts w:ascii="Arial" w:eastAsia="Times New Roman" w:hAnsi="Arial" w:cs="Arial"/>
                <w:color w:val="000000"/>
                <w:sz w:val="18"/>
                <w:szCs w:val="18"/>
                <w:lang w:val="en-US"/>
              </w:rPr>
              <w:t>1,615</w:t>
            </w:r>
            <w:r>
              <w:rPr>
                <w:rFonts w:ascii="Arial" w:eastAsia="Times New Roman" w:hAnsi="Arial" w:cs="Arial"/>
                <w:color w:val="000000"/>
                <w:sz w:val="18"/>
                <w:szCs w:val="18"/>
                <w:lang w:val="en-US"/>
              </w:rPr>
              <w:t>,</w:t>
            </w:r>
            <w:r w:rsidR="00774692">
              <w:rPr>
                <w:rFonts w:ascii="Arial" w:eastAsia="Times New Roman" w:hAnsi="Arial" w:cs="Arial"/>
                <w:color w:val="000000"/>
                <w:sz w:val="18"/>
                <w:szCs w:val="18"/>
                <w:lang w:val="en-US"/>
              </w:rPr>
              <w:t>401</w:t>
            </w:r>
          </w:p>
        </w:tc>
        <w:tc>
          <w:tcPr>
            <w:tcW w:w="1505" w:type="dxa"/>
            <w:tcBorders>
              <w:top w:val="single" w:sz="4" w:space="0" w:color="auto"/>
              <w:left w:val="nil"/>
              <w:bottom w:val="single" w:sz="4" w:space="0" w:color="auto"/>
              <w:right w:val="single" w:sz="4" w:space="0" w:color="auto"/>
            </w:tcBorders>
          </w:tcPr>
          <w:p w14:paraId="1A3CAC29"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4A571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A0F1F3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312DE7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912896C" w14:textId="7038173D" w:rsidR="00BB3E6E" w:rsidRPr="00C55923" w:rsidRDefault="00774692"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1,615</w:t>
            </w:r>
            <w:r w:rsidR="00BB3E6E"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401</w:t>
            </w:r>
          </w:p>
        </w:tc>
        <w:tc>
          <w:tcPr>
            <w:tcW w:w="224" w:type="dxa"/>
            <w:tcBorders>
              <w:top w:val="single" w:sz="4" w:space="0" w:color="auto"/>
              <w:left w:val="nil"/>
              <w:bottom w:val="single" w:sz="4" w:space="0" w:color="auto"/>
              <w:right w:val="single" w:sz="4" w:space="0" w:color="auto"/>
            </w:tcBorders>
          </w:tcPr>
          <w:p w14:paraId="672EC08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40089C7"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8296" w14:textId="77777777" w:rsidR="00BB3E6E" w:rsidRPr="00C55923" w:rsidRDefault="00BB3E6E" w:rsidP="00B03FF9">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53CA654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nil"/>
              <w:bottom w:val="single" w:sz="4" w:space="0" w:color="auto"/>
              <w:right w:val="single" w:sz="4" w:space="0" w:color="auto"/>
            </w:tcBorders>
          </w:tcPr>
          <w:p w14:paraId="169BEB6D"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76A3628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507BC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4C9AEE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4" w:type="dxa"/>
            <w:tcBorders>
              <w:top w:val="single" w:sz="4" w:space="0" w:color="auto"/>
              <w:left w:val="nil"/>
              <w:bottom w:val="single" w:sz="4" w:space="0" w:color="auto"/>
              <w:right w:val="single" w:sz="4" w:space="0" w:color="auto"/>
            </w:tcBorders>
          </w:tcPr>
          <w:p w14:paraId="0846ED0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5C45B44D"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5569"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B8366E0" w14:textId="48CC2277"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774692">
              <w:rPr>
                <w:rFonts w:ascii="Arial" w:eastAsia="Times New Roman" w:hAnsi="Arial" w:cs="Arial"/>
                <w:color w:val="000000"/>
                <w:sz w:val="18"/>
                <w:szCs w:val="18"/>
                <w:lang w:val="en-US"/>
              </w:rPr>
              <w:t>149</w:t>
            </w:r>
            <w:r>
              <w:rPr>
                <w:rFonts w:ascii="Arial" w:eastAsia="Times New Roman" w:hAnsi="Arial" w:cs="Arial"/>
                <w:color w:val="000000"/>
                <w:sz w:val="18"/>
                <w:szCs w:val="18"/>
                <w:lang w:val="en-US"/>
              </w:rPr>
              <w:t>,</w:t>
            </w:r>
            <w:r w:rsidR="00774692">
              <w:rPr>
                <w:rFonts w:ascii="Arial" w:eastAsia="Times New Roman" w:hAnsi="Arial" w:cs="Arial"/>
                <w:color w:val="000000"/>
                <w:sz w:val="18"/>
                <w:szCs w:val="18"/>
                <w:lang w:val="en-US"/>
              </w:rPr>
              <w:t>61</w:t>
            </w:r>
            <w:r w:rsidR="00CD6816">
              <w:rPr>
                <w:rFonts w:ascii="Arial" w:eastAsia="Times New Roman" w:hAnsi="Arial" w:cs="Arial"/>
                <w:color w:val="000000"/>
                <w:sz w:val="18"/>
                <w:szCs w:val="18"/>
                <w:lang w:val="en-US"/>
              </w:rPr>
              <w:t>6</w:t>
            </w:r>
          </w:p>
        </w:tc>
        <w:tc>
          <w:tcPr>
            <w:tcW w:w="1505" w:type="dxa"/>
            <w:tcBorders>
              <w:top w:val="single" w:sz="4" w:space="0" w:color="auto"/>
              <w:left w:val="nil"/>
              <w:bottom w:val="single" w:sz="4" w:space="0" w:color="auto"/>
              <w:right w:val="single" w:sz="4" w:space="0" w:color="auto"/>
            </w:tcBorders>
          </w:tcPr>
          <w:p w14:paraId="6B0E6F0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3C6163E"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0150131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7F8B5D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1B64CF34" w14:textId="1B743D94" w:rsidR="00BB3E6E" w:rsidRPr="00C55923" w:rsidRDefault="00774692"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149</w:t>
            </w:r>
            <w:r w:rsidR="00BB3E6E"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61</w:t>
            </w:r>
            <w:r w:rsidR="00CD6816">
              <w:rPr>
                <w:rFonts w:ascii="Arial" w:eastAsia="Times New Roman" w:hAnsi="Arial" w:cs="Arial"/>
                <w:color w:val="000000"/>
                <w:sz w:val="18"/>
                <w:szCs w:val="18"/>
                <w:lang w:val="en-US"/>
              </w:rPr>
              <w:t>6</w:t>
            </w:r>
          </w:p>
        </w:tc>
        <w:tc>
          <w:tcPr>
            <w:tcW w:w="224" w:type="dxa"/>
            <w:tcBorders>
              <w:top w:val="single" w:sz="4" w:space="0" w:color="auto"/>
              <w:left w:val="nil"/>
              <w:bottom w:val="single" w:sz="4" w:space="0" w:color="auto"/>
              <w:right w:val="single" w:sz="4" w:space="0" w:color="auto"/>
            </w:tcBorders>
          </w:tcPr>
          <w:p w14:paraId="056DB1A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63A93263"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DD3D"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498E633F" w14:textId="0D28C0FC"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CD6816">
              <w:rPr>
                <w:rFonts w:ascii="Arial" w:eastAsia="Times New Roman" w:hAnsi="Arial" w:cs="Arial"/>
                <w:color w:val="000000"/>
                <w:sz w:val="18"/>
                <w:szCs w:val="18"/>
                <w:lang w:val="en-US"/>
              </w:rPr>
              <w:t>8,100</w:t>
            </w:r>
          </w:p>
        </w:tc>
        <w:tc>
          <w:tcPr>
            <w:tcW w:w="1505" w:type="dxa"/>
            <w:tcBorders>
              <w:top w:val="single" w:sz="4" w:space="0" w:color="auto"/>
              <w:left w:val="nil"/>
              <w:bottom w:val="single" w:sz="4" w:space="0" w:color="auto"/>
              <w:right w:val="single" w:sz="4" w:space="0" w:color="auto"/>
            </w:tcBorders>
          </w:tcPr>
          <w:p w14:paraId="76824BE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7FA73CA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4DCEBB3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EF02FA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2F5FEB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DD5FBC7" w14:textId="1616AEAB" w:rsidR="00BB3E6E" w:rsidRPr="00C55923" w:rsidRDefault="00CD6816"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8</w:t>
            </w:r>
            <w:r w:rsidR="001A3959">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100</w:t>
            </w:r>
          </w:p>
        </w:tc>
        <w:tc>
          <w:tcPr>
            <w:tcW w:w="224" w:type="dxa"/>
            <w:tcBorders>
              <w:top w:val="single" w:sz="4" w:space="0" w:color="auto"/>
              <w:left w:val="nil"/>
              <w:bottom w:val="single" w:sz="4" w:space="0" w:color="auto"/>
              <w:right w:val="single" w:sz="4" w:space="0" w:color="auto"/>
            </w:tcBorders>
          </w:tcPr>
          <w:p w14:paraId="6528A75B"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39853F5" w14:textId="77777777" w:rsidTr="00B03FF9">
        <w:trPr>
          <w:trHeight w:val="290"/>
        </w:trPr>
        <w:tc>
          <w:tcPr>
            <w:tcW w:w="23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FEE21E"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9359728" w14:textId="68E0CE6F" w:rsidR="00BB3E6E" w:rsidRPr="00C55923" w:rsidRDefault="00774692"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2,001</w:t>
            </w:r>
            <w:r w:rsidR="00BB3E6E"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752</w:t>
            </w:r>
          </w:p>
        </w:tc>
        <w:tc>
          <w:tcPr>
            <w:tcW w:w="1505" w:type="dxa"/>
            <w:tcBorders>
              <w:top w:val="single" w:sz="4" w:space="0" w:color="auto"/>
              <w:left w:val="nil"/>
              <w:bottom w:val="single" w:sz="4" w:space="0" w:color="auto"/>
              <w:right w:val="single" w:sz="4" w:space="0" w:color="auto"/>
            </w:tcBorders>
          </w:tcPr>
          <w:p w14:paraId="67F48F8D" w14:textId="77777777" w:rsidR="00BB3E6E" w:rsidRDefault="00BB3E6E" w:rsidP="00B03FF9">
            <w:pPr>
              <w:spacing w:after="0" w:line="240" w:lineRule="auto"/>
              <w:jc w:val="right"/>
              <w:rPr>
                <w:rFonts w:ascii="Arial" w:eastAsia="Times New Roman" w:hAnsi="Arial" w:cs="Arial"/>
                <w:b/>
                <w:bCs/>
                <w:color w:val="000000"/>
                <w:sz w:val="18"/>
                <w:szCs w:val="18"/>
                <w:lang w:val="en-US"/>
              </w:rPr>
            </w:pPr>
          </w:p>
          <w:p w14:paraId="2C34130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64C9CDBA"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CE63389"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1653D5E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940DAAD" w14:textId="56A650D9" w:rsidR="00BB3E6E" w:rsidRPr="00C55923" w:rsidRDefault="00774692"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651</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260</w:t>
            </w:r>
          </w:p>
        </w:tc>
        <w:tc>
          <w:tcPr>
            <w:tcW w:w="224" w:type="dxa"/>
            <w:tcBorders>
              <w:top w:val="single" w:sz="4" w:space="0" w:color="auto"/>
              <w:left w:val="nil"/>
              <w:bottom w:val="single" w:sz="4" w:space="0" w:color="auto"/>
              <w:right w:val="single" w:sz="4" w:space="0" w:color="auto"/>
            </w:tcBorders>
          </w:tcPr>
          <w:p w14:paraId="3811F2B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tc>
      </w:tr>
    </w:tbl>
    <w:p w14:paraId="25D9A7CF"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104B876E"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b/>
      </w:r>
      <w:r w:rsidRPr="00A81C7A">
        <w:rPr>
          <w:rFonts w:ascii="Arial" w:eastAsia="Times New Roman" w:hAnsi="Arial" w:cs="Arial"/>
          <w:b/>
          <w:bCs/>
          <w:sz w:val="18"/>
          <w:szCs w:val="18"/>
          <w:lang w:eastAsia="es-ES"/>
        </w:rPr>
        <w:t>Proveedores por Pagar a Corto Plazo</w:t>
      </w:r>
    </w:p>
    <w:p w14:paraId="3C97453A"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p>
    <w:p w14:paraId="124799BD" w14:textId="77777777"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Representa los adeudos con proveedores derivados de operaciones del ente público, con vencimiento menor o igual a doce meses.</w:t>
      </w:r>
    </w:p>
    <w:p w14:paraId="5FE1AF11" w14:textId="77777777" w:rsidR="00BB3E6E" w:rsidRDefault="00BB3E6E" w:rsidP="00BB3E6E">
      <w:pPr>
        <w:spacing w:after="0" w:line="240" w:lineRule="auto"/>
        <w:jc w:val="both"/>
        <w:rPr>
          <w:rFonts w:ascii="Arial" w:eastAsia="Times New Roman" w:hAnsi="Arial" w:cs="Arial"/>
          <w:color w:val="000000"/>
          <w:sz w:val="18"/>
          <w:szCs w:val="18"/>
          <w:lang w:eastAsia="es-MX"/>
        </w:rPr>
      </w:pPr>
    </w:p>
    <w:tbl>
      <w:tblPr>
        <w:tblW w:w="8828" w:type="dxa"/>
        <w:tblInd w:w="515" w:type="dxa"/>
        <w:tblCellMar>
          <w:left w:w="70" w:type="dxa"/>
          <w:right w:w="70" w:type="dxa"/>
        </w:tblCellMar>
        <w:tblLook w:val="04A0" w:firstRow="1" w:lastRow="0" w:firstColumn="1" w:lastColumn="0" w:noHBand="0" w:noVBand="1"/>
      </w:tblPr>
      <w:tblGrid>
        <w:gridCol w:w="6657"/>
        <w:gridCol w:w="2171"/>
      </w:tblGrid>
      <w:tr w:rsidR="00BB3E6E" w:rsidRPr="00A81C7A" w14:paraId="009C1362"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C3932" w14:textId="77777777" w:rsidR="00BB3E6E" w:rsidRPr="00A81C7A" w:rsidRDefault="00BB3E6E"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Concepto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5AEAE690" w14:textId="77777777" w:rsidR="00BB3E6E" w:rsidRPr="00A81C7A" w:rsidRDefault="00BB3E6E"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Importe</w:t>
            </w:r>
          </w:p>
        </w:tc>
      </w:tr>
      <w:tr w:rsidR="00BB3E6E" w:rsidRPr="00A81C7A" w14:paraId="2BA68F0A"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9B1F6" w14:textId="45D91583" w:rsidR="00BB3E6E" w:rsidRPr="00A81C7A" w:rsidRDefault="00C74592" w:rsidP="00B03FF9">
            <w:pPr>
              <w:spacing w:after="0" w:line="240" w:lineRule="auto"/>
              <w:rPr>
                <w:rFonts w:ascii="Arial" w:eastAsia="Times New Roman" w:hAnsi="Arial" w:cs="Arial"/>
                <w:color w:val="000000"/>
                <w:sz w:val="18"/>
                <w:szCs w:val="18"/>
                <w:lang w:eastAsia="es-MX"/>
              </w:rPr>
            </w:pPr>
            <w:r w:rsidRPr="00C74592">
              <w:rPr>
                <w:rFonts w:ascii="Arial" w:eastAsia="Times New Roman" w:hAnsi="Arial" w:cs="Arial"/>
                <w:color w:val="000000"/>
                <w:sz w:val="18"/>
                <w:szCs w:val="18"/>
                <w:lang w:eastAsia="es-MX"/>
              </w:rPr>
              <w:t xml:space="preserve">LINA FERNANDA MEDELLIN ROMANO </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25DD08C7" w14:textId="6E8447E8"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5,568</w:t>
            </w:r>
          </w:p>
        </w:tc>
      </w:tr>
      <w:tr w:rsidR="00BB3E6E" w:rsidRPr="00A4480F" w14:paraId="239A1511"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3B75D" w14:textId="7494B386" w:rsidR="00BB3E6E" w:rsidRPr="00A4480F" w:rsidRDefault="00CD6816" w:rsidP="00B03F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ADA LAURA SOLIS CAZARES</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314E4AD8" w14:textId="5B2FAFED" w:rsidR="00BB3E6E" w:rsidRPr="00A4480F" w:rsidRDefault="00BB3E6E"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1B2B5E">
              <w:rPr>
                <w:rFonts w:ascii="Arial" w:eastAsia="Times New Roman" w:hAnsi="Arial" w:cs="Arial"/>
                <w:color w:val="000000"/>
                <w:sz w:val="18"/>
                <w:szCs w:val="18"/>
                <w:lang w:eastAsia="es-MX"/>
              </w:rPr>
              <w:t>1</w:t>
            </w:r>
            <w:r w:rsidR="00CD681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00CD6816">
              <w:rPr>
                <w:rFonts w:ascii="Arial" w:eastAsia="Times New Roman" w:hAnsi="Arial" w:cs="Arial"/>
                <w:color w:val="000000"/>
                <w:sz w:val="18"/>
                <w:szCs w:val="18"/>
                <w:lang w:eastAsia="es-MX"/>
              </w:rPr>
              <w:t>138</w:t>
            </w:r>
          </w:p>
        </w:tc>
      </w:tr>
      <w:tr w:rsidR="00774692" w:rsidRPr="00A81C7A" w14:paraId="05A6617C"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C154065" w14:textId="3279C16E" w:rsidR="00774692" w:rsidRPr="00774692" w:rsidRDefault="00774692" w:rsidP="00774692">
            <w:pPr>
              <w:spacing w:after="0" w:line="240" w:lineRule="auto"/>
              <w:rPr>
                <w:rFonts w:ascii="Arial" w:eastAsia="Times New Roman" w:hAnsi="Arial" w:cs="Arial"/>
                <w:color w:val="000000"/>
                <w:sz w:val="18"/>
                <w:szCs w:val="18"/>
                <w:lang w:eastAsia="es-MX"/>
              </w:rPr>
            </w:pPr>
            <w:r w:rsidRPr="00774692">
              <w:rPr>
                <w:rFonts w:ascii="Arial" w:eastAsia="Times New Roman" w:hAnsi="Arial" w:cs="Arial"/>
                <w:color w:val="000000"/>
                <w:sz w:val="18"/>
                <w:szCs w:val="18"/>
                <w:lang w:eastAsia="es-MX"/>
              </w:rPr>
              <w:t>GOBIERNO DEL ESTADO DE TLAXCALA SRIA DE FINANZAS</w:t>
            </w:r>
          </w:p>
        </w:tc>
        <w:tc>
          <w:tcPr>
            <w:tcW w:w="2171" w:type="dxa"/>
            <w:tcBorders>
              <w:top w:val="single" w:sz="4" w:space="0" w:color="auto"/>
              <w:left w:val="nil"/>
              <w:bottom w:val="single" w:sz="4" w:space="0" w:color="auto"/>
              <w:right w:val="single" w:sz="4" w:space="0" w:color="000000"/>
            </w:tcBorders>
            <w:shd w:val="clear" w:color="auto" w:fill="auto"/>
            <w:noWrap/>
            <w:vAlign w:val="bottom"/>
          </w:tcPr>
          <w:p w14:paraId="2654289A" w14:textId="5F9F956C" w:rsidR="00774692" w:rsidRPr="00774692" w:rsidRDefault="00774692" w:rsidP="00B03FF9">
            <w:pPr>
              <w:spacing w:after="0" w:line="240" w:lineRule="auto"/>
              <w:jc w:val="right"/>
              <w:rPr>
                <w:rFonts w:ascii="Arial" w:eastAsia="Times New Roman" w:hAnsi="Arial" w:cs="Arial"/>
                <w:color w:val="000000"/>
                <w:sz w:val="18"/>
                <w:szCs w:val="18"/>
                <w:lang w:eastAsia="es-MX"/>
              </w:rPr>
            </w:pPr>
            <w:r w:rsidRPr="00774692">
              <w:rPr>
                <w:rFonts w:ascii="Arial" w:eastAsia="Times New Roman" w:hAnsi="Arial" w:cs="Arial"/>
                <w:color w:val="000000"/>
                <w:sz w:val="18"/>
                <w:szCs w:val="18"/>
                <w:lang w:eastAsia="es-MX"/>
              </w:rPr>
              <w:t>128,910</w:t>
            </w:r>
          </w:p>
        </w:tc>
      </w:tr>
      <w:tr w:rsidR="00BB3E6E" w:rsidRPr="00A81C7A" w14:paraId="7D76BD64"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575504" w14:textId="77777777" w:rsidR="00BB3E6E" w:rsidRPr="00A81C7A" w:rsidRDefault="00BB3E6E" w:rsidP="00B03FF9">
            <w:pPr>
              <w:spacing w:after="0" w:line="240" w:lineRule="auto"/>
              <w:jc w:val="right"/>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Suma</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44654E39" w14:textId="2347920D" w:rsidR="00BB3E6E" w:rsidRPr="00A81C7A" w:rsidRDefault="00774692"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149</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616</w:t>
            </w:r>
          </w:p>
        </w:tc>
      </w:tr>
    </w:tbl>
    <w:p w14:paraId="4F4C999E" w14:textId="77777777" w:rsidR="00BB3E6E" w:rsidRPr="00A81C7A" w:rsidRDefault="00BB3E6E" w:rsidP="00BB3E6E">
      <w:pPr>
        <w:tabs>
          <w:tab w:val="left" w:pos="720"/>
        </w:tabs>
        <w:spacing w:after="0" w:line="240" w:lineRule="exact"/>
        <w:jc w:val="both"/>
        <w:rPr>
          <w:rFonts w:ascii="Arial" w:eastAsia="Times New Roman" w:hAnsi="Arial" w:cs="Arial"/>
          <w:b/>
          <w:bCs/>
          <w:sz w:val="18"/>
          <w:szCs w:val="18"/>
          <w:lang w:eastAsia="es-ES"/>
        </w:rPr>
      </w:pPr>
    </w:p>
    <w:p w14:paraId="48AE18A4"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9F4280A" w14:textId="77777777" w:rsidR="00BB3E6E" w:rsidRDefault="00BB3E6E" w:rsidP="001B2B5E">
      <w:pPr>
        <w:spacing w:after="0" w:line="240" w:lineRule="auto"/>
        <w:ind w:firstLine="705"/>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Fondos y Bienes de Terceros en Garantía y/o Administración</w:t>
      </w:r>
    </w:p>
    <w:p w14:paraId="06B0E705" w14:textId="77777777" w:rsidR="00BB3E6E" w:rsidRDefault="00BB3E6E" w:rsidP="00BB3E6E">
      <w:pPr>
        <w:spacing w:after="0" w:line="240" w:lineRule="auto"/>
        <w:jc w:val="both"/>
        <w:rPr>
          <w:rFonts w:ascii="Arial" w:eastAsia="Times New Roman" w:hAnsi="Arial" w:cs="Arial"/>
          <w:b/>
          <w:bCs/>
          <w:sz w:val="18"/>
          <w:szCs w:val="18"/>
          <w:lang w:eastAsia="es-MX"/>
        </w:rPr>
      </w:pPr>
    </w:p>
    <w:p w14:paraId="4B9B670F" w14:textId="77777777" w:rsidR="00BB3E6E" w:rsidRPr="00AB7C17" w:rsidRDefault="00BB3E6E" w:rsidP="00BB3E6E">
      <w:pPr>
        <w:spacing w:after="0" w:line="240" w:lineRule="auto"/>
        <w:ind w:left="705" w:hanging="705"/>
        <w:jc w:val="both"/>
        <w:rPr>
          <w:rFonts w:ascii="Arial" w:eastAsia="Times New Roman" w:hAnsi="Arial" w:cs="Arial"/>
          <w:sz w:val="18"/>
          <w:szCs w:val="18"/>
          <w:lang w:eastAsia="es-MX"/>
        </w:rPr>
      </w:pPr>
      <w:r w:rsidRPr="00AB7C17">
        <w:rPr>
          <w:rFonts w:ascii="Arial" w:eastAsia="Times New Roman" w:hAnsi="Arial" w:cs="Arial"/>
          <w:sz w:val="18"/>
          <w:szCs w:val="18"/>
          <w:lang w:eastAsia="es-MX"/>
        </w:rPr>
        <w:t>2.</w:t>
      </w:r>
      <w:r w:rsidRPr="00AB7C17">
        <w:rPr>
          <w:rFonts w:ascii="Arial" w:eastAsia="Times New Roman" w:hAnsi="Arial" w:cs="Arial"/>
          <w:sz w:val="18"/>
          <w:szCs w:val="18"/>
          <w:lang w:eastAsia="es-MX"/>
        </w:rPr>
        <w:tab/>
        <w:t>Se informa de manera agrupada los recursos localizados en Fondos de Bienes de Terceros en Garantía y/o Administración a corto y largo plazo, así como la naturaleza de dichos recursos y sus características cualitativas significativas que les afecten o pudieran afectarles financieramente.</w:t>
      </w:r>
    </w:p>
    <w:p w14:paraId="23CD85CA" w14:textId="77777777" w:rsidR="00BB3E6E" w:rsidRDefault="00BB3E6E" w:rsidP="00BB3E6E">
      <w:pPr>
        <w:spacing w:after="0" w:line="240" w:lineRule="auto"/>
        <w:jc w:val="both"/>
        <w:rPr>
          <w:rFonts w:ascii="Arial" w:eastAsia="Times New Roman" w:hAnsi="Arial" w:cs="Arial"/>
          <w:b/>
          <w:bCs/>
          <w:sz w:val="18"/>
          <w:szCs w:val="18"/>
          <w:lang w:eastAsia="es-MX"/>
        </w:rPr>
      </w:pPr>
    </w:p>
    <w:p w14:paraId="1E9259F8" w14:textId="77777777" w:rsidR="00BB3E6E" w:rsidRPr="00A4480F" w:rsidRDefault="00BB3E6E" w:rsidP="00BB3E6E">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tbl>
      <w:tblPr>
        <w:tblStyle w:val="Tablaconcuadrcula"/>
        <w:tblW w:w="0" w:type="auto"/>
        <w:tblInd w:w="562" w:type="dxa"/>
        <w:tblLook w:val="04A0" w:firstRow="1" w:lastRow="0" w:firstColumn="1" w:lastColumn="0" w:noHBand="0" w:noVBand="1"/>
      </w:tblPr>
      <w:tblGrid>
        <w:gridCol w:w="6449"/>
        <w:gridCol w:w="2291"/>
      </w:tblGrid>
      <w:tr w:rsidR="00BB3E6E" w:rsidRPr="00A4480F" w14:paraId="2E27E87E" w14:textId="77777777" w:rsidTr="00B03FF9">
        <w:trPr>
          <w:trHeight w:val="256"/>
        </w:trPr>
        <w:tc>
          <w:tcPr>
            <w:tcW w:w="6449" w:type="dxa"/>
            <w:noWrap/>
            <w:hideMark/>
          </w:tcPr>
          <w:p w14:paraId="6F9252C9" w14:textId="77777777" w:rsidR="00BB3E6E" w:rsidRPr="00A4480F" w:rsidRDefault="00BB3E6E" w:rsidP="00AB7C17">
            <w:pPr>
              <w:jc w:val="center"/>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Concepto</w:t>
            </w:r>
          </w:p>
        </w:tc>
        <w:tc>
          <w:tcPr>
            <w:tcW w:w="2291" w:type="dxa"/>
            <w:noWrap/>
            <w:hideMark/>
          </w:tcPr>
          <w:p w14:paraId="5B7EE519" w14:textId="77777777" w:rsidR="00BB3E6E" w:rsidRPr="00A4480F" w:rsidRDefault="00BB3E6E" w:rsidP="00AB7C17">
            <w:pPr>
              <w:jc w:val="center"/>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Importe</w:t>
            </w:r>
          </w:p>
        </w:tc>
      </w:tr>
      <w:tr w:rsidR="00BB3E6E" w:rsidRPr="00AB7C17" w14:paraId="11D85FF1" w14:textId="77777777" w:rsidTr="00B03FF9">
        <w:trPr>
          <w:trHeight w:val="256"/>
        </w:trPr>
        <w:tc>
          <w:tcPr>
            <w:tcW w:w="6449" w:type="dxa"/>
            <w:noWrap/>
            <w:hideMark/>
          </w:tcPr>
          <w:p w14:paraId="4C0EFFA4" w14:textId="77777777" w:rsidR="00BB3E6E" w:rsidRPr="00AB7C17" w:rsidRDefault="00BB3E6E" w:rsidP="00B03FF9">
            <w:pPr>
              <w:jc w:val="both"/>
              <w:rPr>
                <w:rFonts w:ascii="Arial" w:eastAsia="Times New Roman" w:hAnsi="Arial" w:cs="Arial"/>
                <w:sz w:val="18"/>
                <w:szCs w:val="18"/>
                <w:lang w:eastAsia="es-MX"/>
              </w:rPr>
            </w:pPr>
            <w:r w:rsidRPr="00AB7C17">
              <w:rPr>
                <w:rFonts w:ascii="Arial" w:eastAsia="Times New Roman" w:hAnsi="Arial" w:cs="Arial"/>
                <w:sz w:val="18"/>
                <w:szCs w:val="18"/>
                <w:lang w:eastAsia="es-MX"/>
              </w:rPr>
              <w:t>RETENCION DE ISR POR SUELDOS Y SALARIOS</w:t>
            </w:r>
          </w:p>
        </w:tc>
        <w:tc>
          <w:tcPr>
            <w:tcW w:w="2291" w:type="dxa"/>
            <w:noWrap/>
            <w:hideMark/>
          </w:tcPr>
          <w:p w14:paraId="7672168F" w14:textId="1C0D3B2D" w:rsidR="00BB3E6E" w:rsidRPr="00AB7C17" w:rsidRDefault="00BB3E6E" w:rsidP="00B03FF9">
            <w:pPr>
              <w:jc w:val="right"/>
              <w:rPr>
                <w:rFonts w:ascii="Arial" w:eastAsia="Times New Roman" w:hAnsi="Arial" w:cs="Arial"/>
                <w:sz w:val="18"/>
                <w:szCs w:val="18"/>
                <w:lang w:eastAsia="es-MX"/>
              </w:rPr>
            </w:pPr>
            <w:r w:rsidRPr="00AB7C17">
              <w:rPr>
                <w:rFonts w:ascii="Arial" w:eastAsia="Times New Roman" w:hAnsi="Arial" w:cs="Arial"/>
                <w:sz w:val="18"/>
                <w:szCs w:val="18"/>
                <w:lang w:eastAsia="es-MX"/>
              </w:rPr>
              <w:t>$</w:t>
            </w:r>
            <w:r w:rsidR="001B2B5E" w:rsidRPr="00AB7C17">
              <w:rPr>
                <w:rFonts w:ascii="Arial" w:eastAsia="Times New Roman" w:hAnsi="Arial" w:cs="Arial"/>
                <w:sz w:val="18"/>
                <w:szCs w:val="18"/>
                <w:lang w:eastAsia="es-MX"/>
              </w:rPr>
              <w:t>4</w:t>
            </w:r>
            <w:r w:rsidR="00CD6816">
              <w:rPr>
                <w:rFonts w:ascii="Arial" w:eastAsia="Times New Roman" w:hAnsi="Arial" w:cs="Arial"/>
                <w:sz w:val="18"/>
                <w:szCs w:val="18"/>
                <w:lang w:eastAsia="es-MX"/>
              </w:rPr>
              <w:t>44</w:t>
            </w:r>
            <w:r w:rsidRPr="00AB7C17">
              <w:rPr>
                <w:rFonts w:ascii="Arial" w:eastAsia="Times New Roman" w:hAnsi="Arial" w:cs="Arial"/>
                <w:sz w:val="18"/>
                <w:szCs w:val="18"/>
                <w:lang w:eastAsia="es-MX"/>
              </w:rPr>
              <w:t>,</w:t>
            </w:r>
            <w:r w:rsidR="00CD6816">
              <w:rPr>
                <w:rFonts w:ascii="Arial" w:eastAsia="Times New Roman" w:hAnsi="Arial" w:cs="Arial"/>
                <w:sz w:val="18"/>
                <w:szCs w:val="18"/>
                <w:lang w:eastAsia="es-MX"/>
              </w:rPr>
              <w:t>635</w:t>
            </w:r>
          </w:p>
        </w:tc>
      </w:tr>
      <w:tr w:rsidR="00CD6816" w:rsidRPr="00AB7C17" w14:paraId="35E53AD7" w14:textId="77777777" w:rsidTr="00B03FF9">
        <w:trPr>
          <w:trHeight w:val="256"/>
        </w:trPr>
        <w:tc>
          <w:tcPr>
            <w:tcW w:w="6449" w:type="dxa"/>
            <w:noWrap/>
          </w:tcPr>
          <w:p w14:paraId="4465D851" w14:textId="3B841199" w:rsidR="00CD6816" w:rsidRPr="00AB7C17" w:rsidRDefault="00CD6816" w:rsidP="00B03FF9">
            <w:pPr>
              <w:jc w:val="both"/>
              <w:rPr>
                <w:rFonts w:ascii="Arial" w:eastAsia="Times New Roman" w:hAnsi="Arial" w:cs="Arial"/>
                <w:sz w:val="18"/>
                <w:szCs w:val="18"/>
                <w:lang w:eastAsia="es-MX"/>
              </w:rPr>
            </w:pPr>
            <w:r>
              <w:rPr>
                <w:rFonts w:ascii="Arial" w:eastAsia="Times New Roman" w:hAnsi="Arial" w:cs="Arial"/>
                <w:sz w:val="18"/>
                <w:szCs w:val="18"/>
                <w:lang w:eastAsia="es-MX"/>
              </w:rPr>
              <w:t>CUOTAS OBRERO PATRONALES AL IMSS</w:t>
            </w:r>
          </w:p>
        </w:tc>
        <w:tc>
          <w:tcPr>
            <w:tcW w:w="2291" w:type="dxa"/>
            <w:noWrap/>
          </w:tcPr>
          <w:p w14:paraId="12287A37" w14:textId="36659978" w:rsidR="00CD6816" w:rsidRPr="00AB7C17" w:rsidRDefault="00774692" w:rsidP="00B03FF9">
            <w:pPr>
              <w:jc w:val="right"/>
              <w:rPr>
                <w:rFonts w:ascii="Arial" w:eastAsia="Times New Roman" w:hAnsi="Arial" w:cs="Arial"/>
                <w:sz w:val="18"/>
                <w:szCs w:val="18"/>
                <w:lang w:eastAsia="es-MX"/>
              </w:rPr>
            </w:pPr>
            <w:r>
              <w:rPr>
                <w:rFonts w:ascii="Arial" w:eastAsia="Times New Roman" w:hAnsi="Arial" w:cs="Arial"/>
                <w:sz w:val="18"/>
                <w:szCs w:val="18"/>
                <w:lang w:eastAsia="es-MX"/>
              </w:rPr>
              <w:t>1,056</w:t>
            </w:r>
            <w:r w:rsidR="00CD6816">
              <w:rPr>
                <w:rFonts w:ascii="Arial" w:eastAsia="Times New Roman" w:hAnsi="Arial" w:cs="Arial"/>
                <w:sz w:val="18"/>
                <w:szCs w:val="18"/>
                <w:lang w:eastAsia="es-MX"/>
              </w:rPr>
              <w:t>,</w:t>
            </w:r>
            <w:r>
              <w:rPr>
                <w:rFonts w:ascii="Arial" w:eastAsia="Times New Roman" w:hAnsi="Arial" w:cs="Arial"/>
                <w:sz w:val="18"/>
                <w:szCs w:val="18"/>
                <w:lang w:eastAsia="es-MX"/>
              </w:rPr>
              <w:t>977</w:t>
            </w:r>
          </w:p>
        </w:tc>
      </w:tr>
      <w:tr w:rsidR="00BB3E6E" w:rsidRPr="00AB7C17" w14:paraId="2273BF50" w14:textId="77777777" w:rsidTr="00B03FF9">
        <w:trPr>
          <w:trHeight w:val="256"/>
        </w:trPr>
        <w:tc>
          <w:tcPr>
            <w:tcW w:w="6449" w:type="dxa"/>
            <w:noWrap/>
            <w:hideMark/>
          </w:tcPr>
          <w:p w14:paraId="34E55AEC" w14:textId="77777777" w:rsidR="00BB3E6E" w:rsidRPr="00AB7C17" w:rsidRDefault="00BB3E6E" w:rsidP="00B03FF9">
            <w:pPr>
              <w:jc w:val="both"/>
              <w:rPr>
                <w:rFonts w:ascii="Arial" w:eastAsia="Times New Roman" w:hAnsi="Arial" w:cs="Arial"/>
                <w:sz w:val="18"/>
                <w:szCs w:val="18"/>
                <w:lang w:eastAsia="es-MX"/>
              </w:rPr>
            </w:pPr>
            <w:r w:rsidRPr="00AB7C17">
              <w:rPr>
                <w:rFonts w:ascii="Arial" w:eastAsia="Times New Roman" w:hAnsi="Arial" w:cs="Arial"/>
                <w:sz w:val="18"/>
                <w:szCs w:val="18"/>
                <w:lang w:eastAsia="es-MX"/>
              </w:rPr>
              <w:t>RETENCION POR ACTIVIDADES PROFESIONALES</w:t>
            </w:r>
          </w:p>
        </w:tc>
        <w:tc>
          <w:tcPr>
            <w:tcW w:w="2291" w:type="dxa"/>
            <w:noWrap/>
            <w:hideMark/>
          </w:tcPr>
          <w:p w14:paraId="5DDDD651" w14:textId="6834DF75" w:rsidR="00BB3E6E" w:rsidRPr="00AB7C17" w:rsidRDefault="00BB3E6E" w:rsidP="00B03FF9">
            <w:pPr>
              <w:jc w:val="right"/>
              <w:rPr>
                <w:rFonts w:ascii="Arial" w:eastAsia="Times New Roman" w:hAnsi="Arial" w:cs="Arial"/>
                <w:sz w:val="18"/>
                <w:szCs w:val="18"/>
                <w:lang w:eastAsia="es-MX"/>
              </w:rPr>
            </w:pPr>
            <w:r w:rsidRPr="00AB7C17">
              <w:rPr>
                <w:rFonts w:ascii="Arial" w:eastAsia="Times New Roman" w:hAnsi="Arial" w:cs="Arial"/>
                <w:sz w:val="18"/>
                <w:szCs w:val="18"/>
                <w:lang w:eastAsia="es-MX"/>
              </w:rPr>
              <w:t>$</w:t>
            </w:r>
            <w:r w:rsidR="00CD6816">
              <w:rPr>
                <w:rFonts w:ascii="Arial" w:eastAsia="Times New Roman" w:hAnsi="Arial" w:cs="Arial"/>
                <w:sz w:val="18"/>
                <w:szCs w:val="18"/>
                <w:lang w:eastAsia="es-MX"/>
              </w:rPr>
              <w:t>113,789</w:t>
            </w:r>
          </w:p>
        </w:tc>
      </w:tr>
      <w:tr w:rsidR="00BB3E6E" w:rsidRPr="00A4480F" w14:paraId="27E1EEE1" w14:textId="77777777" w:rsidTr="00B03FF9">
        <w:trPr>
          <w:trHeight w:val="256"/>
        </w:trPr>
        <w:tc>
          <w:tcPr>
            <w:tcW w:w="6449" w:type="dxa"/>
            <w:noWrap/>
            <w:hideMark/>
          </w:tcPr>
          <w:p w14:paraId="4D7F2A6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c>
          <w:tcPr>
            <w:tcW w:w="2291" w:type="dxa"/>
            <w:noWrap/>
            <w:hideMark/>
          </w:tcPr>
          <w:p w14:paraId="228A1F5D"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r>
      <w:tr w:rsidR="00BB3E6E" w:rsidRPr="00A4480F" w14:paraId="01FC1A3B" w14:textId="77777777" w:rsidTr="00B03FF9">
        <w:trPr>
          <w:trHeight w:val="256"/>
        </w:trPr>
        <w:tc>
          <w:tcPr>
            <w:tcW w:w="6449" w:type="dxa"/>
            <w:noWrap/>
            <w:hideMark/>
          </w:tcPr>
          <w:p w14:paraId="2195FB2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Suma</w:t>
            </w:r>
          </w:p>
        </w:tc>
        <w:tc>
          <w:tcPr>
            <w:tcW w:w="2291" w:type="dxa"/>
            <w:noWrap/>
            <w:hideMark/>
          </w:tcPr>
          <w:p w14:paraId="11D05FE9" w14:textId="24243D9E" w:rsidR="00BB3E6E" w:rsidRPr="00A4480F" w:rsidRDefault="00774692" w:rsidP="00B03FF9">
            <w:pPr>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w:t>
            </w:r>
            <w:r w:rsidR="00CD6816">
              <w:rPr>
                <w:rFonts w:ascii="Arial" w:eastAsia="Times New Roman" w:hAnsi="Arial" w:cs="Arial"/>
                <w:b/>
                <w:bCs/>
                <w:sz w:val="18"/>
                <w:szCs w:val="18"/>
                <w:lang w:eastAsia="es-MX"/>
              </w:rPr>
              <w:t>6</w:t>
            </w:r>
            <w:r>
              <w:rPr>
                <w:rFonts w:ascii="Arial" w:eastAsia="Times New Roman" w:hAnsi="Arial" w:cs="Arial"/>
                <w:b/>
                <w:bCs/>
                <w:sz w:val="18"/>
                <w:szCs w:val="18"/>
                <w:lang w:eastAsia="es-MX"/>
              </w:rPr>
              <w:t>15</w:t>
            </w:r>
            <w:r w:rsidR="001B2B5E">
              <w:rPr>
                <w:rFonts w:ascii="Arial" w:eastAsia="Times New Roman" w:hAnsi="Arial" w:cs="Arial"/>
                <w:b/>
                <w:bCs/>
                <w:sz w:val="18"/>
                <w:szCs w:val="18"/>
                <w:lang w:eastAsia="es-MX"/>
              </w:rPr>
              <w:t>,</w:t>
            </w:r>
            <w:r>
              <w:rPr>
                <w:rFonts w:ascii="Arial" w:eastAsia="Times New Roman" w:hAnsi="Arial" w:cs="Arial"/>
                <w:b/>
                <w:bCs/>
                <w:sz w:val="18"/>
                <w:szCs w:val="18"/>
                <w:lang w:eastAsia="es-MX"/>
              </w:rPr>
              <w:t>401</w:t>
            </w:r>
          </w:p>
        </w:tc>
      </w:tr>
    </w:tbl>
    <w:p w14:paraId="3F86FFD5" w14:textId="77777777" w:rsidR="00BB3E6E" w:rsidRPr="00A4480F" w:rsidRDefault="00BB3E6E" w:rsidP="00BB3E6E">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5234CB2D" w14:textId="77777777" w:rsidR="00CD6816" w:rsidRDefault="00BB3E6E" w:rsidP="00CD6816">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p w14:paraId="54FA93C3" w14:textId="77777777" w:rsidR="00CD6816" w:rsidRDefault="00CD6816" w:rsidP="00CD6816">
      <w:pPr>
        <w:ind w:firstLine="705"/>
        <w:jc w:val="both"/>
        <w:rPr>
          <w:rFonts w:ascii="Arial" w:eastAsia="Times New Roman" w:hAnsi="Arial" w:cs="Arial"/>
          <w:b/>
          <w:bCs/>
          <w:sz w:val="18"/>
          <w:szCs w:val="18"/>
          <w:lang w:eastAsia="es-MX"/>
        </w:rPr>
      </w:pPr>
    </w:p>
    <w:p w14:paraId="1EA47FC3" w14:textId="77777777" w:rsidR="00CD6816" w:rsidRDefault="00CD6816" w:rsidP="00CD6816">
      <w:pPr>
        <w:ind w:firstLine="705"/>
        <w:jc w:val="both"/>
        <w:rPr>
          <w:rFonts w:ascii="Arial" w:eastAsia="Times New Roman" w:hAnsi="Arial" w:cs="Arial"/>
          <w:b/>
          <w:bCs/>
          <w:sz w:val="18"/>
          <w:szCs w:val="18"/>
          <w:lang w:eastAsia="es-MX"/>
        </w:rPr>
      </w:pPr>
    </w:p>
    <w:p w14:paraId="39116347" w14:textId="2C0388D1" w:rsidR="00BB3E6E" w:rsidRPr="00856BB0" w:rsidRDefault="00BB3E6E" w:rsidP="00CD6816">
      <w:pPr>
        <w:ind w:firstLine="705"/>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Pasivos Diferidos</w:t>
      </w:r>
    </w:p>
    <w:p w14:paraId="6B1A5D8D"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3.</w:t>
      </w:r>
      <w:r w:rsidRPr="004B449D">
        <w:rPr>
          <w:rFonts w:ascii="Arial" w:eastAsia="Times New Roman" w:hAnsi="Arial" w:cs="Arial"/>
          <w:sz w:val="18"/>
          <w:szCs w:val="18"/>
          <w:lang w:eastAsia="es-MX"/>
        </w:rPr>
        <w:tab/>
        <w:t>Se informa de las cuentas de los pasivos diferidos por tipo, monto y naturaleza, así como las características significativas que les impacten o pudieran impactarles financieramente, que el Instituto no tiene con algún saldo en el periodo a reportar.</w:t>
      </w:r>
    </w:p>
    <w:p w14:paraId="6D83E45A" w14:textId="77777777" w:rsidR="00BB3E6E" w:rsidRPr="00856BB0"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p>
    <w:p w14:paraId="5A8B5421" w14:textId="2842CDC3" w:rsidR="00BB3E6E" w:rsidRPr="00856BB0" w:rsidRDefault="00BB3E6E" w:rsidP="004B449D">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color w:val="000000"/>
          <w:sz w:val="18"/>
          <w:szCs w:val="18"/>
          <w:lang w:eastAsia="es-MX"/>
        </w:rPr>
        <w:t>Pasivos Diferidos a Corto Plazo</w:t>
      </w:r>
      <w:r w:rsidRPr="00856BB0">
        <w:rPr>
          <w:rFonts w:ascii="Arial" w:eastAsia="Times New Roman" w:hAnsi="Arial" w:cs="Arial"/>
          <w:b/>
          <w:bCs/>
          <w:sz w:val="18"/>
          <w:szCs w:val="18"/>
          <w:lang w:eastAsia="es-MX"/>
        </w:rPr>
        <w:tab/>
      </w: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5BF75DC3" w14:textId="77777777" w:rsidTr="00B03FF9">
        <w:trPr>
          <w:trHeight w:val="261"/>
        </w:trPr>
        <w:tc>
          <w:tcPr>
            <w:tcW w:w="3833" w:type="dxa"/>
            <w:noWrap/>
            <w:hideMark/>
          </w:tcPr>
          <w:p w14:paraId="2E274B09" w14:textId="77777777" w:rsidR="00BB3E6E" w:rsidRPr="00856BB0" w:rsidRDefault="00BB3E6E" w:rsidP="004B449D">
            <w:pPr>
              <w:jc w:val="center"/>
              <w:rPr>
                <w:rFonts w:ascii="Arial" w:eastAsia="Times New Roman" w:hAnsi="Arial" w:cs="Arial"/>
                <w:b/>
                <w:bCs/>
                <w:sz w:val="18"/>
                <w:szCs w:val="18"/>
                <w:lang w:eastAsia="es-MX"/>
              </w:rPr>
            </w:pPr>
            <w:bookmarkStart w:id="0" w:name="_Hlk162766196"/>
            <w:r w:rsidRPr="00856BB0">
              <w:rPr>
                <w:rFonts w:ascii="Arial" w:eastAsia="Times New Roman" w:hAnsi="Arial" w:cs="Arial"/>
                <w:b/>
                <w:bCs/>
                <w:sz w:val="18"/>
                <w:szCs w:val="18"/>
                <w:lang w:eastAsia="es-MX"/>
              </w:rPr>
              <w:t>Concepto</w:t>
            </w:r>
          </w:p>
        </w:tc>
        <w:tc>
          <w:tcPr>
            <w:tcW w:w="1934" w:type="dxa"/>
            <w:noWrap/>
            <w:hideMark/>
          </w:tcPr>
          <w:p w14:paraId="347651F7"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2024</w:t>
            </w:r>
          </w:p>
        </w:tc>
        <w:tc>
          <w:tcPr>
            <w:tcW w:w="2953" w:type="dxa"/>
            <w:noWrap/>
            <w:hideMark/>
          </w:tcPr>
          <w:p w14:paraId="3A334553"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2023</w:t>
            </w:r>
          </w:p>
        </w:tc>
      </w:tr>
      <w:tr w:rsidR="00BB3E6E" w:rsidRPr="00856BB0" w14:paraId="5EE0EACB" w14:textId="77777777" w:rsidTr="00B03FF9">
        <w:trPr>
          <w:trHeight w:val="261"/>
        </w:trPr>
        <w:tc>
          <w:tcPr>
            <w:tcW w:w="3833" w:type="dxa"/>
            <w:noWrap/>
            <w:hideMark/>
          </w:tcPr>
          <w:p w14:paraId="3BD4EF2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72E7D241"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27A0A10"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69C03BEC" w14:textId="77777777" w:rsidTr="00B03FF9">
        <w:trPr>
          <w:trHeight w:val="261"/>
        </w:trPr>
        <w:tc>
          <w:tcPr>
            <w:tcW w:w="3833" w:type="dxa"/>
            <w:noWrap/>
            <w:hideMark/>
          </w:tcPr>
          <w:p w14:paraId="759C458F"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07257AA9"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3DF54AD"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36B166F1" w14:textId="77777777" w:rsidTr="00B03FF9">
        <w:trPr>
          <w:trHeight w:val="261"/>
        </w:trPr>
        <w:tc>
          <w:tcPr>
            <w:tcW w:w="3833" w:type="dxa"/>
            <w:noWrap/>
            <w:hideMark/>
          </w:tcPr>
          <w:p w14:paraId="3828DD60" w14:textId="77777777" w:rsidR="00BB3E6E" w:rsidRPr="00856BB0" w:rsidRDefault="00BB3E6E" w:rsidP="00B03FF9">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 xml:space="preserve">Total </w:t>
            </w:r>
          </w:p>
        </w:tc>
        <w:tc>
          <w:tcPr>
            <w:tcW w:w="1934" w:type="dxa"/>
            <w:noWrap/>
            <w:hideMark/>
          </w:tcPr>
          <w:p w14:paraId="12C17502"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c>
          <w:tcPr>
            <w:tcW w:w="2953" w:type="dxa"/>
            <w:noWrap/>
            <w:hideMark/>
          </w:tcPr>
          <w:p w14:paraId="22B28BFE"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r>
    </w:tbl>
    <w:bookmarkEnd w:id="0"/>
    <w:p w14:paraId="4EC6F2F5" w14:textId="140BA8FC" w:rsidR="00BB3E6E" w:rsidRPr="00A4480F"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41637ED0" w14:textId="77777777" w:rsidR="00BB3E6E" w:rsidRPr="00856BB0" w:rsidRDefault="00BB3E6E" w:rsidP="00BB3E6E">
      <w:pPr>
        <w:spacing w:after="0" w:line="240" w:lineRule="auto"/>
        <w:ind w:firstLine="708"/>
        <w:jc w:val="both"/>
        <w:rPr>
          <w:rFonts w:ascii="Arial" w:eastAsia="Times New Roman" w:hAnsi="Arial" w:cs="Arial"/>
          <w:b/>
          <w:bCs/>
          <w:color w:val="000000"/>
          <w:sz w:val="18"/>
          <w:szCs w:val="18"/>
          <w:lang w:eastAsia="es-MX"/>
        </w:rPr>
      </w:pPr>
      <w:r w:rsidRPr="00856BB0">
        <w:rPr>
          <w:rFonts w:ascii="Arial" w:eastAsia="Times New Roman" w:hAnsi="Arial" w:cs="Arial"/>
          <w:b/>
          <w:bCs/>
          <w:color w:val="000000"/>
          <w:sz w:val="18"/>
          <w:szCs w:val="18"/>
          <w:lang w:eastAsia="es-MX"/>
        </w:rPr>
        <w:t>Pasivos Diferidos a Largo Plazo</w:t>
      </w:r>
    </w:p>
    <w:p w14:paraId="2104DB4A"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48A72904" w14:textId="77777777" w:rsidTr="00B03FF9">
        <w:trPr>
          <w:trHeight w:val="261"/>
        </w:trPr>
        <w:tc>
          <w:tcPr>
            <w:tcW w:w="3833" w:type="dxa"/>
            <w:noWrap/>
            <w:hideMark/>
          </w:tcPr>
          <w:p w14:paraId="525D64AC" w14:textId="4C652B77" w:rsidR="00BB3E6E" w:rsidRPr="006A06D9" w:rsidRDefault="006A06D9" w:rsidP="004B449D">
            <w:pPr>
              <w:spacing w:line="240" w:lineRule="exact"/>
              <w:ind w:left="360" w:hanging="360"/>
              <w:jc w:val="center"/>
              <w:rPr>
                <w:rFonts w:ascii="Arial" w:eastAsia="Times New Roman" w:hAnsi="Arial" w:cs="Arial"/>
                <w:b/>
                <w:bCs/>
                <w:smallCaps/>
                <w:sz w:val="18"/>
                <w:szCs w:val="18"/>
                <w:lang w:eastAsia="es-ES"/>
              </w:rPr>
            </w:pPr>
            <w:r w:rsidRPr="006A06D9">
              <w:rPr>
                <w:rFonts w:ascii="Arial" w:eastAsia="Times New Roman" w:hAnsi="Arial" w:cs="Arial"/>
                <w:b/>
                <w:bCs/>
                <w:sz w:val="18"/>
                <w:szCs w:val="18"/>
                <w:lang w:eastAsia="es-MX"/>
              </w:rPr>
              <w:t>Concepto</w:t>
            </w:r>
          </w:p>
        </w:tc>
        <w:tc>
          <w:tcPr>
            <w:tcW w:w="1934" w:type="dxa"/>
            <w:noWrap/>
            <w:hideMark/>
          </w:tcPr>
          <w:p w14:paraId="63EBFC90"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2024</w:t>
            </w:r>
          </w:p>
        </w:tc>
        <w:tc>
          <w:tcPr>
            <w:tcW w:w="2953" w:type="dxa"/>
            <w:noWrap/>
            <w:hideMark/>
          </w:tcPr>
          <w:p w14:paraId="6F451799"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2023</w:t>
            </w:r>
          </w:p>
        </w:tc>
      </w:tr>
      <w:tr w:rsidR="00BB3E6E" w:rsidRPr="00856BB0" w14:paraId="1DB7359F" w14:textId="77777777" w:rsidTr="00B03FF9">
        <w:trPr>
          <w:trHeight w:val="261"/>
        </w:trPr>
        <w:tc>
          <w:tcPr>
            <w:tcW w:w="3833" w:type="dxa"/>
            <w:noWrap/>
            <w:hideMark/>
          </w:tcPr>
          <w:p w14:paraId="4FDD4F9A"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784395E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53DB4371"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615E0CD8" w14:textId="77777777" w:rsidTr="00B03FF9">
        <w:trPr>
          <w:trHeight w:val="261"/>
        </w:trPr>
        <w:tc>
          <w:tcPr>
            <w:tcW w:w="3833" w:type="dxa"/>
            <w:noWrap/>
            <w:hideMark/>
          </w:tcPr>
          <w:p w14:paraId="1890DA00"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0807DF2F"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3109D5D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76F6B027" w14:textId="77777777" w:rsidTr="00B03FF9">
        <w:trPr>
          <w:trHeight w:val="261"/>
        </w:trPr>
        <w:tc>
          <w:tcPr>
            <w:tcW w:w="3833" w:type="dxa"/>
            <w:noWrap/>
            <w:hideMark/>
          </w:tcPr>
          <w:p w14:paraId="068852C4" w14:textId="77777777" w:rsidR="00BB3E6E" w:rsidRPr="00856BB0" w:rsidRDefault="00BB3E6E" w:rsidP="00B03FF9">
            <w:pPr>
              <w:spacing w:line="240" w:lineRule="exact"/>
              <w:ind w:left="360" w:hanging="360"/>
              <w:jc w:val="both"/>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 xml:space="preserve">Total </w:t>
            </w:r>
          </w:p>
        </w:tc>
        <w:tc>
          <w:tcPr>
            <w:tcW w:w="1934" w:type="dxa"/>
            <w:noWrap/>
            <w:hideMark/>
          </w:tcPr>
          <w:p w14:paraId="36DBEF69"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c>
          <w:tcPr>
            <w:tcW w:w="2953" w:type="dxa"/>
            <w:noWrap/>
            <w:hideMark/>
          </w:tcPr>
          <w:p w14:paraId="2E7C708D"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r>
    </w:tbl>
    <w:p w14:paraId="70D0CDB0"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164D85FF"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w:t>
      </w:r>
    </w:p>
    <w:p w14:paraId="6FDA1A1C" w14:textId="77777777" w:rsidR="001B2B5E" w:rsidRDefault="001B2B5E" w:rsidP="00BB3E6E">
      <w:pPr>
        <w:spacing w:after="0" w:line="240" w:lineRule="auto"/>
        <w:ind w:firstLine="708"/>
        <w:jc w:val="both"/>
        <w:rPr>
          <w:rFonts w:ascii="Arial" w:eastAsia="Times New Roman" w:hAnsi="Arial" w:cs="Arial"/>
          <w:b/>
          <w:bCs/>
          <w:sz w:val="18"/>
          <w:szCs w:val="18"/>
          <w:lang w:eastAsia="es-MX"/>
        </w:rPr>
      </w:pPr>
    </w:p>
    <w:p w14:paraId="371A4574" w14:textId="09ABBCAA" w:rsidR="00BB3E6E" w:rsidRPr="004B449D" w:rsidRDefault="00BB3E6E" w:rsidP="001B2B5E">
      <w:pPr>
        <w:pStyle w:val="Prrafodelista"/>
        <w:numPr>
          <w:ilvl w:val="0"/>
          <w:numId w:val="32"/>
        </w:numPr>
        <w:spacing w:after="0" w:line="240" w:lineRule="auto"/>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Se informa que el Instituto no presenta cuentas de provisiones por tipo, monto y naturaleza, así como las características significativas que les impacten.</w:t>
      </w:r>
    </w:p>
    <w:p w14:paraId="05E7475D" w14:textId="77777777" w:rsidR="00BB3E6E" w:rsidRPr="004B449D" w:rsidRDefault="00BB3E6E" w:rsidP="00BB3E6E">
      <w:pPr>
        <w:spacing w:after="0" w:line="240" w:lineRule="auto"/>
        <w:jc w:val="both"/>
        <w:rPr>
          <w:rFonts w:ascii="Arial" w:eastAsia="Times New Roman" w:hAnsi="Arial" w:cs="Arial"/>
          <w:sz w:val="18"/>
          <w:szCs w:val="18"/>
          <w:lang w:eastAsia="es-MX"/>
        </w:rPr>
      </w:pPr>
    </w:p>
    <w:p w14:paraId="43E94726"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 a Corto Plazo</w:t>
      </w:r>
    </w:p>
    <w:p w14:paraId="675B554B"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597" w:type="dxa"/>
        <w:tblInd w:w="823" w:type="dxa"/>
        <w:tblLook w:val="04A0" w:firstRow="1" w:lastRow="0" w:firstColumn="1" w:lastColumn="0" w:noHBand="0" w:noVBand="1"/>
      </w:tblPr>
      <w:tblGrid>
        <w:gridCol w:w="3779"/>
        <w:gridCol w:w="1907"/>
        <w:gridCol w:w="2911"/>
      </w:tblGrid>
      <w:tr w:rsidR="00BB3E6E" w:rsidRPr="0023770A" w14:paraId="699349C3" w14:textId="77777777" w:rsidTr="00B03FF9">
        <w:trPr>
          <w:trHeight w:val="275"/>
        </w:trPr>
        <w:tc>
          <w:tcPr>
            <w:tcW w:w="3779" w:type="dxa"/>
            <w:noWrap/>
            <w:hideMark/>
          </w:tcPr>
          <w:p w14:paraId="35E40BF1"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Concepto</w:t>
            </w:r>
          </w:p>
        </w:tc>
        <w:tc>
          <w:tcPr>
            <w:tcW w:w="1907" w:type="dxa"/>
            <w:noWrap/>
            <w:hideMark/>
          </w:tcPr>
          <w:p w14:paraId="08AAF365"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2024</w:t>
            </w:r>
          </w:p>
        </w:tc>
        <w:tc>
          <w:tcPr>
            <w:tcW w:w="2911" w:type="dxa"/>
            <w:noWrap/>
            <w:hideMark/>
          </w:tcPr>
          <w:p w14:paraId="2148312D"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2023</w:t>
            </w:r>
          </w:p>
        </w:tc>
      </w:tr>
      <w:tr w:rsidR="00BB3E6E" w:rsidRPr="0023770A" w14:paraId="636C51D5" w14:textId="77777777" w:rsidTr="00B03FF9">
        <w:trPr>
          <w:trHeight w:val="275"/>
        </w:trPr>
        <w:tc>
          <w:tcPr>
            <w:tcW w:w="3779" w:type="dxa"/>
            <w:noWrap/>
            <w:hideMark/>
          </w:tcPr>
          <w:p w14:paraId="5281A371"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52680B94" w14:textId="7FF09CAA"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7C910B52" w14:textId="0B7CFA8C"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49ADCF" w14:textId="77777777" w:rsidTr="00B03FF9">
        <w:trPr>
          <w:trHeight w:val="275"/>
        </w:trPr>
        <w:tc>
          <w:tcPr>
            <w:tcW w:w="3779" w:type="dxa"/>
            <w:noWrap/>
            <w:hideMark/>
          </w:tcPr>
          <w:p w14:paraId="4D8C3AC2"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17B71146" w14:textId="23C7A27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651E7A60" w14:textId="65C80BB8"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35DD81" w14:textId="77777777" w:rsidTr="00B03FF9">
        <w:trPr>
          <w:trHeight w:val="275"/>
        </w:trPr>
        <w:tc>
          <w:tcPr>
            <w:tcW w:w="3779" w:type="dxa"/>
            <w:noWrap/>
            <w:hideMark/>
          </w:tcPr>
          <w:p w14:paraId="146BEE99"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07" w:type="dxa"/>
            <w:noWrap/>
            <w:hideMark/>
          </w:tcPr>
          <w:p w14:paraId="0BAD284B"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11" w:type="dxa"/>
            <w:noWrap/>
            <w:hideMark/>
          </w:tcPr>
          <w:p w14:paraId="0CEF8E61"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767F7587" w14:textId="77777777" w:rsidR="00BB3E6E" w:rsidRDefault="00BB3E6E" w:rsidP="00BB3E6E">
      <w:pPr>
        <w:spacing w:after="0" w:line="240" w:lineRule="auto"/>
        <w:jc w:val="both"/>
        <w:rPr>
          <w:rFonts w:ascii="Arial" w:eastAsia="Times New Roman" w:hAnsi="Arial" w:cs="Arial"/>
          <w:b/>
          <w:bCs/>
          <w:sz w:val="18"/>
          <w:szCs w:val="18"/>
          <w:lang w:eastAsia="es-MX"/>
        </w:rPr>
      </w:pPr>
    </w:p>
    <w:p w14:paraId="12CCA9D1" w14:textId="77777777" w:rsidR="00BB3E6E" w:rsidRDefault="00BB3E6E" w:rsidP="00BB3E6E">
      <w:pPr>
        <w:spacing w:after="0" w:line="240" w:lineRule="auto"/>
        <w:jc w:val="both"/>
        <w:rPr>
          <w:rFonts w:ascii="Arial" w:eastAsia="Times New Roman" w:hAnsi="Arial" w:cs="Arial"/>
          <w:b/>
          <w:bCs/>
          <w:sz w:val="18"/>
          <w:szCs w:val="18"/>
          <w:lang w:eastAsia="es-MX"/>
        </w:rPr>
      </w:pPr>
    </w:p>
    <w:p w14:paraId="509B6E72" w14:textId="77777777" w:rsidR="00BB3E6E" w:rsidRPr="0023770A" w:rsidRDefault="00BB3E6E" w:rsidP="00BB3E6E">
      <w:pPr>
        <w:spacing w:after="0" w:line="240" w:lineRule="auto"/>
        <w:ind w:firstLine="708"/>
        <w:jc w:val="both"/>
        <w:rPr>
          <w:rFonts w:ascii="Arial" w:eastAsia="Times New Roman" w:hAnsi="Arial" w:cs="Arial"/>
          <w:b/>
          <w:bCs/>
          <w:color w:val="000000"/>
          <w:sz w:val="18"/>
          <w:szCs w:val="18"/>
          <w:lang w:eastAsia="es-MX"/>
        </w:rPr>
      </w:pPr>
      <w:r w:rsidRPr="0023770A">
        <w:rPr>
          <w:rFonts w:ascii="Arial" w:eastAsia="Times New Roman" w:hAnsi="Arial" w:cs="Arial"/>
          <w:b/>
          <w:bCs/>
          <w:color w:val="000000"/>
          <w:sz w:val="18"/>
          <w:szCs w:val="18"/>
          <w:lang w:eastAsia="es-MX"/>
        </w:rPr>
        <w:t>Provisiones a Largo Plazo</w:t>
      </w:r>
    </w:p>
    <w:p w14:paraId="75E8FC1A"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766" w:type="dxa"/>
        <w:tblInd w:w="716" w:type="dxa"/>
        <w:tblLook w:val="04A0" w:firstRow="1" w:lastRow="0" w:firstColumn="1" w:lastColumn="0" w:noHBand="0" w:noVBand="1"/>
      </w:tblPr>
      <w:tblGrid>
        <w:gridCol w:w="3854"/>
        <w:gridCol w:w="1944"/>
        <w:gridCol w:w="2968"/>
      </w:tblGrid>
      <w:tr w:rsidR="00BB3E6E" w:rsidRPr="0023770A" w14:paraId="4C3BA133" w14:textId="77777777" w:rsidTr="00B03FF9">
        <w:trPr>
          <w:trHeight w:val="261"/>
        </w:trPr>
        <w:tc>
          <w:tcPr>
            <w:tcW w:w="3854" w:type="dxa"/>
            <w:noWrap/>
            <w:hideMark/>
          </w:tcPr>
          <w:p w14:paraId="061C78D8"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Concepto</w:t>
            </w:r>
          </w:p>
        </w:tc>
        <w:tc>
          <w:tcPr>
            <w:tcW w:w="1944" w:type="dxa"/>
            <w:noWrap/>
            <w:hideMark/>
          </w:tcPr>
          <w:p w14:paraId="0D54B2A4"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2024</w:t>
            </w:r>
          </w:p>
        </w:tc>
        <w:tc>
          <w:tcPr>
            <w:tcW w:w="2968" w:type="dxa"/>
            <w:noWrap/>
            <w:hideMark/>
          </w:tcPr>
          <w:p w14:paraId="0555EB97"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2023</w:t>
            </w:r>
          </w:p>
        </w:tc>
      </w:tr>
      <w:tr w:rsidR="00BB3E6E" w:rsidRPr="0023770A" w14:paraId="2B4D52F2" w14:textId="77777777" w:rsidTr="00B03FF9">
        <w:trPr>
          <w:trHeight w:val="261"/>
        </w:trPr>
        <w:tc>
          <w:tcPr>
            <w:tcW w:w="3854" w:type="dxa"/>
            <w:noWrap/>
            <w:hideMark/>
          </w:tcPr>
          <w:p w14:paraId="26A3F4D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7AF50211" w14:textId="7E0664FD"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245D5331" w14:textId="1F3AB9A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67E3B88B" w14:textId="77777777" w:rsidTr="00B03FF9">
        <w:trPr>
          <w:trHeight w:val="261"/>
        </w:trPr>
        <w:tc>
          <w:tcPr>
            <w:tcW w:w="3854" w:type="dxa"/>
            <w:noWrap/>
            <w:hideMark/>
          </w:tcPr>
          <w:p w14:paraId="5073E714"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0974C9F4" w14:textId="3CFFA65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60744764" w14:textId="0981C52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425A7964" w14:textId="77777777" w:rsidTr="00B03FF9">
        <w:trPr>
          <w:trHeight w:val="261"/>
        </w:trPr>
        <w:tc>
          <w:tcPr>
            <w:tcW w:w="3854" w:type="dxa"/>
            <w:noWrap/>
            <w:hideMark/>
          </w:tcPr>
          <w:p w14:paraId="684F489F"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44" w:type="dxa"/>
            <w:noWrap/>
            <w:hideMark/>
          </w:tcPr>
          <w:p w14:paraId="44A1E5A3"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68" w:type="dxa"/>
            <w:noWrap/>
            <w:hideMark/>
          </w:tcPr>
          <w:p w14:paraId="11F36AF2"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23EFC301" w14:textId="77777777" w:rsidR="00BB3E6E" w:rsidRDefault="00BB3E6E" w:rsidP="00BB3E6E">
      <w:pPr>
        <w:spacing w:after="0" w:line="240" w:lineRule="auto"/>
        <w:jc w:val="both"/>
        <w:rPr>
          <w:rFonts w:ascii="Arial" w:eastAsia="Times New Roman" w:hAnsi="Arial" w:cs="Arial"/>
          <w:b/>
          <w:bCs/>
          <w:sz w:val="18"/>
          <w:szCs w:val="18"/>
          <w:lang w:eastAsia="es-MX"/>
        </w:rPr>
      </w:pPr>
    </w:p>
    <w:p w14:paraId="0E33BA8E"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t xml:space="preserve">Otros Pasivos </w:t>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7188A556"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5.</w:t>
      </w:r>
      <w:r w:rsidRPr="004B449D">
        <w:rPr>
          <w:rFonts w:ascii="Arial" w:eastAsia="Times New Roman" w:hAnsi="Arial" w:cs="Arial"/>
          <w:sz w:val="18"/>
          <w:szCs w:val="18"/>
          <w:lang w:eastAsia="es-MX"/>
        </w:rPr>
        <w:tab/>
        <w:t>De las cuentas de otros pasivos se informa que el Instituto no maneja otros pasivos por tipo circulante o no circulante, los montos totales y sus características cualitativas significativas que les impacten financieramente.</w:t>
      </w:r>
    </w:p>
    <w:p w14:paraId="223BC696"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6A3E2329"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3C9ECEDB"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487C7304"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03AD57D0"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426F832D"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1357BE00"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0D948B2C"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58D8F326"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6D6FA808"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2BAE5019" w14:textId="15F4DA84"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59439AFC"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119D8F77"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64957A8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589A27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030444D2" w14:textId="738EA94D" w:rsidR="00864A4C" w:rsidRPr="00864A4C" w:rsidRDefault="00BB3E6E" w:rsidP="00864A4C">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w:t>
      </w:r>
      <w:r>
        <w:rPr>
          <w:rFonts w:ascii="Arial" w:eastAsia="Times New Roman" w:hAnsi="Arial" w:cs="Arial"/>
          <w:sz w:val="18"/>
          <w:szCs w:val="18"/>
          <w:lang w:eastAsia="es-ES"/>
        </w:rPr>
        <w:t xml:space="preserve">   </w:t>
      </w:r>
      <w:r w:rsidR="00774692">
        <w:rPr>
          <w:rFonts w:ascii="Arial" w:eastAsia="Times New Roman" w:hAnsi="Arial" w:cs="Arial"/>
          <w:sz w:val="18"/>
          <w:szCs w:val="18"/>
          <w:lang w:eastAsia="es-ES"/>
        </w:rPr>
        <w:t>8</w:t>
      </w:r>
      <w:r w:rsidR="00864A4C" w:rsidRPr="00864A4C">
        <w:rPr>
          <w:rFonts w:ascii="Arial" w:eastAsia="Times New Roman" w:hAnsi="Arial" w:cs="Arial"/>
          <w:sz w:val="18"/>
          <w:szCs w:val="18"/>
          <w:lang w:eastAsia="es-ES"/>
        </w:rPr>
        <w:t>,</w:t>
      </w:r>
      <w:r w:rsidR="009050E3">
        <w:rPr>
          <w:rFonts w:ascii="Arial" w:eastAsia="Times New Roman" w:hAnsi="Arial" w:cs="Arial"/>
          <w:sz w:val="18"/>
          <w:szCs w:val="18"/>
          <w:lang w:eastAsia="es-ES"/>
        </w:rPr>
        <w:t>9</w:t>
      </w:r>
      <w:r w:rsidR="00774692">
        <w:rPr>
          <w:rFonts w:ascii="Arial" w:eastAsia="Times New Roman" w:hAnsi="Arial" w:cs="Arial"/>
          <w:sz w:val="18"/>
          <w:szCs w:val="18"/>
          <w:lang w:eastAsia="es-ES"/>
        </w:rPr>
        <w:t>12</w:t>
      </w:r>
      <w:r w:rsidR="00864A4C" w:rsidRPr="00864A4C">
        <w:rPr>
          <w:rFonts w:ascii="Arial" w:eastAsia="Times New Roman" w:hAnsi="Arial" w:cs="Arial"/>
          <w:sz w:val="18"/>
          <w:szCs w:val="18"/>
          <w:lang w:eastAsia="es-ES"/>
        </w:rPr>
        <w:t>,</w:t>
      </w:r>
      <w:r w:rsidR="00774692">
        <w:rPr>
          <w:rFonts w:ascii="Arial" w:eastAsia="Times New Roman" w:hAnsi="Arial" w:cs="Arial"/>
          <w:sz w:val="18"/>
          <w:szCs w:val="18"/>
          <w:lang w:eastAsia="es-ES"/>
        </w:rPr>
        <w:t>394</w:t>
      </w:r>
    </w:p>
    <w:p w14:paraId="53280AE4" w14:textId="61E7103A" w:rsidR="00BB3E6E" w:rsidRPr="00774E71" w:rsidRDefault="00864A4C" w:rsidP="00BB3E6E">
      <w:pPr>
        <w:tabs>
          <w:tab w:val="left" w:pos="720"/>
        </w:tabs>
        <w:spacing w:after="0" w:line="240" w:lineRule="exact"/>
        <w:ind w:left="720" w:hanging="432"/>
        <w:jc w:val="both"/>
        <w:rPr>
          <w:rFonts w:ascii="Arial" w:eastAsia="Times New Roman" w:hAnsi="Arial" w:cs="Arial"/>
          <w:sz w:val="18"/>
          <w:szCs w:val="18"/>
          <w:lang w:eastAsia="es-ES"/>
        </w:rPr>
      </w:pPr>
      <w:r w:rsidRPr="00864A4C">
        <w:rPr>
          <w:rFonts w:ascii="Arial" w:eastAsia="Times New Roman" w:hAnsi="Arial" w:cs="Arial"/>
          <w:sz w:val="18"/>
          <w:szCs w:val="18"/>
          <w:lang w:eastAsia="es-ES"/>
        </w:rPr>
        <w:tab/>
        <w:t>Resultado de Ejercicios Anteriores</w:t>
      </w:r>
      <w:r w:rsidRPr="00864A4C">
        <w:rPr>
          <w:rFonts w:ascii="Arial" w:eastAsia="Times New Roman" w:hAnsi="Arial" w:cs="Arial"/>
          <w:sz w:val="18"/>
          <w:szCs w:val="18"/>
          <w:lang w:eastAsia="es-ES"/>
        </w:rPr>
        <w:tab/>
        <w:t xml:space="preserve"> Ahorro Estatal/Federal/ingresos Propios     $10</w:t>
      </w:r>
      <w:r w:rsidR="009050E3">
        <w:rPr>
          <w:rFonts w:ascii="Arial" w:eastAsia="Times New Roman" w:hAnsi="Arial" w:cs="Arial"/>
          <w:sz w:val="18"/>
          <w:szCs w:val="18"/>
          <w:lang w:eastAsia="es-ES"/>
        </w:rPr>
        <w:t>6</w:t>
      </w:r>
      <w:r w:rsidRPr="00864A4C">
        <w:rPr>
          <w:rFonts w:ascii="Arial" w:eastAsia="Times New Roman" w:hAnsi="Arial" w:cs="Arial"/>
          <w:sz w:val="18"/>
          <w:szCs w:val="18"/>
          <w:lang w:eastAsia="es-ES"/>
        </w:rPr>
        <w:t>,</w:t>
      </w:r>
      <w:r w:rsidR="009050E3">
        <w:rPr>
          <w:rFonts w:ascii="Arial" w:eastAsia="Times New Roman" w:hAnsi="Arial" w:cs="Arial"/>
          <w:sz w:val="18"/>
          <w:szCs w:val="18"/>
          <w:lang w:eastAsia="es-ES"/>
        </w:rPr>
        <w:t>344</w:t>
      </w:r>
      <w:r w:rsidRPr="00864A4C">
        <w:rPr>
          <w:rFonts w:ascii="Arial" w:eastAsia="Times New Roman" w:hAnsi="Arial" w:cs="Arial"/>
          <w:sz w:val="18"/>
          <w:szCs w:val="18"/>
          <w:lang w:eastAsia="es-ES"/>
        </w:rPr>
        <w:t>,</w:t>
      </w:r>
      <w:r w:rsidR="009050E3">
        <w:rPr>
          <w:rFonts w:ascii="Arial" w:eastAsia="Times New Roman" w:hAnsi="Arial" w:cs="Arial"/>
          <w:sz w:val="18"/>
          <w:szCs w:val="18"/>
          <w:lang w:eastAsia="es-ES"/>
        </w:rPr>
        <w:t>139</w:t>
      </w:r>
    </w:p>
    <w:p w14:paraId="4236AA90"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463A3911" w14:textId="5EC8E65F"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sidR="009050E3">
        <w:rPr>
          <w:rFonts w:ascii="Arial" w:eastAsia="Times New Roman" w:hAnsi="Arial" w:cs="Arial"/>
          <w:b/>
          <w:sz w:val="18"/>
          <w:szCs w:val="18"/>
          <w:lang w:eastAsia="es-ES"/>
        </w:rPr>
        <w:t>5</w:t>
      </w:r>
      <w:r w:rsidR="00774692">
        <w:rPr>
          <w:rFonts w:ascii="Arial" w:eastAsia="Times New Roman" w:hAnsi="Arial" w:cs="Arial"/>
          <w:b/>
          <w:sz w:val="18"/>
          <w:szCs w:val="18"/>
          <w:lang w:eastAsia="es-ES"/>
        </w:rPr>
        <w:t>1</w:t>
      </w:r>
      <w:r w:rsidRPr="00774E71">
        <w:rPr>
          <w:rFonts w:ascii="Arial" w:eastAsia="Times New Roman" w:hAnsi="Arial" w:cs="Arial"/>
          <w:b/>
          <w:sz w:val="18"/>
          <w:szCs w:val="18"/>
          <w:lang w:eastAsia="es-ES"/>
        </w:rPr>
        <w:t>,</w:t>
      </w:r>
      <w:r w:rsidR="009050E3">
        <w:rPr>
          <w:rFonts w:ascii="Arial" w:eastAsia="Times New Roman" w:hAnsi="Arial" w:cs="Arial"/>
          <w:b/>
          <w:sz w:val="18"/>
          <w:szCs w:val="18"/>
          <w:lang w:eastAsia="es-ES"/>
        </w:rPr>
        <w:t>4</w:t>
      </w:r>
      <w:r w:rsidR="00774692">
        <w:rPr>
          <w:rFonts w:ascii="Arial" w:eastAsia="Times New Roman" w:hAnsi="Arial" w:cs="Arial"/>
          <w:b/>
          <w:sz w:val="18"/>
          <w:szCs w:val="18"/>
          <w:lang w:eastAsia="es-ES"/>
        </w:rPr>
        <w:t>01</w:t>
      </w:r>
      <w:r>
        <w:rPr>
          <w:rFonts w:ascii="Arial" w:eastAsia="Times New Roman" w:hAnsi="Arial" w:cs="Arial"/>
          <w:b/>
          <w:sz w:val="18"/>
          <w:szCs w:val="18"/>
          <w:lang w:eastAsia="es-ES"/>
        </w:rPr>
        <w:t>,</w:t>
      </w:r>
      <w:r w:rsidR="00774692">
        <w:rPr>
          <w:rFonts w:ascii="Arial" w:eastAsia="Times New Roman" w:hAnsi="Arial" w:cs="Arial"/>
          <w:b/>
          <w:sz w:val="18"/>
          <w:szCs w:val="18"/>
          <w:lang w:eastAsia="es-ES"/>
        </w:rPr>
        <w:t>332</w:t>
      </w:r>
    </w:p>
    <w:p w14:paraId="22302BAB" w14:textId="2D0801E2" w:rsidR="004B449D" w:rsidRDefault="004B449D" w:rsidP="00BB3E6E">
      <w:pPr>
        <w:tabs>
          <w:tab w:val="left" w:pos="720"/>
        </w:tabs>
        <w:spacing w:after="0" w:line="240" w:lineRule="exact"/>
        <w:ind w:left="720" w:hanging="432"/>
        <w:jc w:val="both"/>
        <w:rPr>
          <w:rFonts w:ascii="Arial" w:eastAsia="Times New Roman" w:hAnsi="Arial" w:cs="Arial"/>
          <w:b/>
          <w:sz w:val="18"/>
          <w:szCs w:val="18"/>
          <w:lang w:eastAsia="es-ES"/>
        </w:rPr>
      </w:pPr>
    </w:p>
    <w:p w14:paraId="61E55F7B" w14:textId="77777777" w:rsidR="00BB3E6E" w:rsidRPr="005C6D1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En el mes de enero de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se realizó el reintegro del subsidio federal a la Tesorería de la Federación por la cantidad total de $</w:t>
      </w:r>
      <w:r>
        <w:rPr>
          <w:rFonts w:ascii="Arial" w:eastAsia="Times New Roman" w:hAnsi="Arial" w:cs="Arial"/>
          <w:sz w:val="18"/>
          <w:szCs w:val="18"/>
          <w:lang w:eastAsia="es-ES"/>
        </w:rPr>
        <w:t>13,639</w:t>
      </w:r>
      <w:r w:rsidRPr="005C6D1E">
        <w:rPr>
          <w:rFonts w:ascii="Arial" w:eastAsia="Times New Roman" w:hAnsi="Arial" w:cs="Arial"/>
          <w:sz w:val="18"/>
          <w:szCs w:val="18"/>
          <w:lang w:eastAsia="es-ES"/>
        </w:rPr>
        <w:t>,</w:t>
      </w:r>
      <w:r>
        <w:rPr>
          <w:rFonts w:ascii="Arial" w:eastAsia="Times New Roman" w:hAnsi="Arial" w:cs="Arial"/>
          <w:sz w:val="18"/>
          <w:szCs w:val="18"/>
          <w:lang w:eastAsia="es-ES"/>
        </w:rPr>
        <w:t>783</w:t>
      </w:r>
      <w:r w:rsidRPr="005C6D1E">
        <w:rPr>
          <w:rFonts w:ascii="Arial" w:eastAsia="Times New Roman" w:hAnsi="Arial" w:cs="Arial"/>
          <w:sz w:val="18"/>
          <w:szCs w:val="18"/>
          <w:lang w:eastAsia="es-ES"/>
        </w:rPr>
        <w:t>.</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Trece millones seiscientos treinta y nueve mil setecientos ochenta y tres pesos</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/100 MN), integrado por: Anexo de ejecución ejercicio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(capital) por $</w:t>
      </w:r>
      <w:r>
        <w:rPr>
          <w:rFonts w:ascii="Arial" w:eastAsia="Times New Roman" w:hAnsi="Arial" w:cs="Arial"/>
          <w:sz w:val="18"/>
          <w:szCs w:val="18"/>
          <w:lang w:eastAsia="es-ES"/>
        </w:rPr>
        <w:t>11</w:t>
      </w:r>
      <w:r w:rsidRPr="005C6D1E">
        <w:rPr>
          <w:rFonts w:ascii="Arial" w:eastAsia="Times New Roman" w:hAnsi="Arial" w:cs="Arial"/>
          <w:sz w:val="18"/>
          <w:szCs w:val="18"/>
          <w:lang w:eastAsia="es-ES"/>
        </w:rPr>
        <w:t>,</w:t>
      </w:r>
      <w:r>
        <w:rPr>
          <w:rFonts w:ascii="Arial" w:eastAsia="Times New Roman" w:hAnsi="Arial" w:cs="Arial"/>
          <w:sz w:val="18"/>
          <w:szCs w:val="18"/>
          <w:lang w:eastAsia="es-ES"/>
        </w:rPr>
        <w:t>108</w:t>
      </w:r>
      <w:r w:rsidRPr="005C6D1E">
        <w:rPr>
          <w:rFonts w:ascii="Arial" w:eastAsia="Times New Roman" w:hAnsi="Arial" w:cs="Arial"/>
          <w:sz w:val="18"/>
          <w:szCs w:val="18"/>
          <w:lang w:eastAsia="es-ES"/>
        </w:rPr>
        <w:t>,</w:t>
      </w:r>
      <w:r>
        <w:rPr>
          <w:rFonts w:ascii="Arial" w:eastAsia="Times New Roman" w:hAnsi="Arial" w:cs="Arial"/>
          <w:sz w:val="18"/>
          <w:szCs w:val="18"/>
          <w:lang w:eastAsia="es-ES"/>
        </w:rPr>
        <w:t>072</w:t>
      </w:r>
      <w:r w:rsidRPr="005C6D1E">
        <w:rPr>
          <w:rFonts w:ascii="Arial" w:eastAsia="Times New Roman" w:hAnsi="Arial" w:cs="Arial"/>
          <w:sz w:val="18"/>
          <w:szCs w:val="18"/>
          <w:lang w:eastAsia="es-ES"/>
        </w:rPr>
        <w:t>.</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Once millones ciento ocho mil setenta y dos</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por Apartado F Fortalecimiento al Salario la cantidad de $ 1,070,434.64 (Un millón setenta mil cuatrocientos treinta y cuatro pesos 64/100 MN),</w:t>
      </w:r>
      <w:r w:rsidRPr="005C6D1E">
        <w:rPr>
          <w:rFonts w:ascii="Arial" w:eastAsia="Times New Roman" w:hAnsi="Arial" w:cs="Arial"/>
          <w:sz w:val="18"/>
          <w:szCs w:val="18"/>
          <w:lang w:eastAsia="es-ES"/>
        </w:rPr>
        <w:t xml:space="preserve"> por concepto de </w:t>
      </w:r>
      <w:r>
        <w:rPr>
          <w:rFonts w:ascii="Arial" w:eastAsia="Times New Roman" w:hAnsi="Arial" w:cs="Arial"/>
          <w:sz w:val="18"/>
          <w:szCs w:val="18"/>
          <w:lang w:eastAsia="es-ES"/>
        </w:rPr>
        <w:t>Apartado D de P</w:t>
      </w:r>
      <w:r w:rsidRPr="005C6D1E">
        <w:rPr>
          <w:rFonts w:ascii="Arial" w:eastAsia="Times New Roman" w:hAnsi="Arial" w:cs="Arial"/>
          <w:sz w:val="18"/>
          <w:szCs w:val="18"/>
          <w:lang w:eastAsia="es-ES"/>
        </w:rPr>
        <w:t xml:space="preserve">olítica </w:t>
      </w:r>
      <w:r>
        <w:rPr>
          <w:rFonts w:ascii="Arial" w:eastAsia="Times New Roman" w:hAnsi="Arial" w:cs="Arial"/>
          <w:sz w:val="18"/>
          <w:szCs w:val="18"/>
          <w:lang w:eastAsia="es-ES"/>
        </w:rPr>
        <w:t>S</w:t>
      </w:r>
      <w:r w:rsidRPr="005C6D1E">
        <w:rPr>
          <w:rFonts w:ascii="Arial" w:eastAsia="Times New Roman" w:hAnsi="Arial" w:cs="Arial"/>
          <w:sz w:val="18"/>
          <w:szCs w:val="18"/>
          <w:lang w:eastAsia="es-ES"/>
        </w:rPr>
        <w:t>alarial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de </w:t>
      </w:r>
      <w:r w:rsidRPr="005C6D1E">
        <w:rPr>
          <w:rFonts w:ascii="Arial" w:eastAsia="Times New Roman" w:hAnsi="Arial" w:cs="Arial"/>
          <w:sz w:val="18"/>
          <w:szCs w:val="18"/>
          <w:lang w:eastAsia="es-ES"/>
        </w:rPr>
        <w:t>$</w:t>
      </w:r>
      <w:r>
        <w:rPr>
          <w:rFonts w:ascii="Arial" w:eastAsia="Times New Roman" w:hAnsi="Arial" w:cs="Arial"/>
          <w:sz w:val="18"/>
          <w:szCs w:val="18"/>
          <w:lang w:eastAsia="es-ES"/>
        </w:rPr>
        <w:t xml:space="preserve"> 1,414,448.08</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Un millón cuatrocientos catorce mil cuatrocientos cuarenta y ocho</w:t>
      </w:r>
      <w:r w:rsidRPr="005C6D1E">
        <w:rPr>
          <w:rFonts w:ascii="Arial" w:eastAsia="Times New Roman" w:hAnsi="Arial" w:cs="Arial"/>
          <w:sz w:val="18"/>
          <w:szCs w:val="18"/>
          <w:lang w:eastAsia="es-ES"/>
        </w:rPr>
        <w:t xml:space="preserve"> pesos 0</w:t>
      </w:r>
      <w:r>
        <w:rPr>
          <w:rFonts w:ascii="Arial" w:eastAsia="Times New Roman" w:hAnsi="Arial" w:cs="Arial"/>
          <w:sz w:val="18"/>
          <w:szCs w:val="18"/>
          <w:lang w:eastAsia="es-ES"/>
        </w:rPr>
        <w:t>8</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xml:space="preserve"> y de Intereses generados del mes de diciembre por $ 46,829.00 (Cuarenta y seis mil ochocientos treinta y un pesos 00/100 MN)</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Se registro cancelación de compras por la cantidad de $ 3,809.44 por gastos no pagados del concurso gastronómico realizado en septiembre 2023.</w:t>
      </w:r>
    </w:p>
    <w:p w14:paraId="378CEC7E" w14:textId="3A7347D3"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864A4C">
        <w:rPr>
          <w:rFonts w:ascii="Arial" w:eastAsia="Times New Roman" w:hAnsi="Arial" w:cs="Arial"/>
          <w:sz w:val="18"/>
          <w:szCs w:val="18"/>
          <w:lang w:eastAsia="es-ES"/>
        </w:rPr>
        <w:t>En el mes de febrero se afectaron a Resultados de Ejercicios Anteriores en específico del 2022, el pago de nómina pendiente de depositar al C. Pablo Flores Galicia por la cantidad de 125,457.55 (Ciento veinticinco mil cuatrocientos cincuenta y sietes pesos 55/100 MN) de acuerdo a autorización de Junta Directiva. En el mismo mes se aplicaron movimientos por concepto de indemnización</w:t>
      </w:r>
      <w:r w:rsidR="009A71C9">
        <w:rPr>
          <w:rFonts w:ascii="Arial" w:eastAsia="Times New Roman" w:hAnsi="Arial" w:cs="Arial"/>
          <w:sz w:val="18"/>
          <w:szCs w:val="18"/>
          <w:lang w:eastAsia="es-ES"/>
        </w:rPr>
        <w:t xml:space="preserve"> y partes proporcionales</w:t>
      </w:r>
      <w:r w:rsidR="00864A4C">
        <w:rPr>
          <w:rFonts w:ascii="Arial" w:eastAsia="Times New Roman" w:hAnsi="Arial" w:cs="Arial"/>
          <w:sz w:val="18"/>
          <w:szCs w:val="18"/>
          <w:lang w:eastAsia="es-ES"/>
        </w:rPr>
        <w:t xml:space="preserve"> a los ex empleados Federico Rogelio Domínguez Rivera y Elizabeth Pérez Maza por la cantidad de $3</w:t>
      </w:r>
      <w:r w:rsidR="001241FE">
        <w:rPr>
          <w:rFonts w:ascii="Arial" w:eastAsia="Times New Roman" w:hAnsi="Arial" w:cs="Arial"/>
          <w:sz w:val="18"/>
          <w:szCs w:val="18"/>
          <w:lang w:eastAsia="es-ES"/>
        </w:rPr>
        <w:t>0</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842</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83</w:t>
      </w:r>
      <w:r w:rsidR="00864A4C">
        <w:rPr>
          <w:rFonts w:ascii="Arial" w:eastAsia="Times New Roman" w:hAnsi="Arial" w:cs="Arial"/>
          <w:sz w:val="18"/>
          <w:szCs w:val="18"/>
          <w:lang w:eastAsia="es-ES"/>
        </w:rPr>
        <w:t xml:space="preserve"> (Treinta mil </w:t>
      </w:r>
      <w:r w:rsidR="001241FE">
        <w:rPr>
          <w:rFonts w:ascii="Arial" w:eastAsia="Times New Roman" w:hAnsi="Arial" w:cs="Arial"/>
          <w:sz w:val="18"/>
          <w:szCs w:val="18"/>
          <w:lang w:eastAsia="es-ES"/>
        </w:rPr>
        <w:t>ochocientos cuarenta y dos</w:t>
      </w:r>
      <w:r w:rsidR="00864A4C">
        <w:rPr>
          <w:rFonts w:ascii="Arial" w:eastAsia="Times New Roman" w:hAnsi="Arial" w:cs="Arial"/>
          <w:sz w:val="18"/>
          <w:szCs w:val="18"/>
          <w:lang w:eastAsia="es-ES"/>
        </w:rPr>
        <w:t xml:space="preserve"> pesos</w:t>
      </w:r>
      <w:r w:rsidR="001241FE">
        <w:rPr>
          <w:rFonts w:ascii="Arial" w:eastAsia="Times New Roman" w:hAnsi="Arial" w:cs="Arial"/>
          <w:sz w:val="18"/>
          <w:szCs w:val="18"/>
          <w:lang w:eastAsia="es-ES"/>
        </w:rPr>
        <w:t xml:space="preserve"> 83</w:t>
      </w:r>
      <w:r w:rsidR="00864A4C">
        <w:rPr>
          <w:rFonts w:ascii="Arial" w:eastAsia="Times New Roman" w:hAnsi="Arial" w:cs="Arial"/>
          <w:sz w:val="18"/>
          <w:szCs w:val="18"/>
          <w:lang w:eastAsia="es-ES"/>
        </w:rPr>
        <w:t>/100 MN).</w:t>
      </w:r>
    </w:p>
    <w:p w14:paraId="14370B0E" w14:textId="29D24B0D" w:rsidR="001A1037" w:rsidRPr="005C6D1E" w:rsidRDefault="001A1037"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En el mes de marzo se realizaron pago por concepto de Indemnizaciones y partes proporcionales de ex empleados </w:t>
      </w:r>
      <w:r w:rsidR="001241FE">
        <w:rPr>
          <w:rFonts w:ascii="Arial" w:eastAsia="Times New Roman" w:hAnsi="Arial" w:cs="Arial"/>
          <w:sz w:val="18"/>
          <w:szCs w:val="18"/>
          <w:lang w:eastAsia="es-ES"/>
        </w:rPr>
        <w:t>Ángeles Licona Pluma, María Isabel Carranza García, Liliana Corona Rodríguez, Gustavo Augusto Parada Arroyo, Silvia Beristain Ixtlapale e Isabel Tzompantzi Cocoletzi</w:t>
      </w:r>
      <w:r>
        <w:rPr>
          <w:rFonts w:ascii="Arial" w:eastAsia="Times New Roman" w:hAnsi="Arial" w:cs="Arial"/>
          <w:sz w:val="18"/>
          <w:szCs w:val="18"/>
          <w:lang w:eastAsia="es-ES"/>
        </w:rPr>
        <w:t xml:space="preserve"> por la cantidad de $131,978.</w:t>
      </w:r>
      <w:r w:rsidR="00E93CA3">
        <w:rPr>
          <w:rFonts w:ascii="Arial" w:eastAsia="Times New Roman" w:hAnsi="Arial" w:cs="Arial"/>
          <w:sz w:val="18"/>
          <w:szCs w:val="18"/>
          <w:lang w:eastAsia="es-ES"/>
        </w:rPr>
        <w:t>19 (Ciento treinta y un mil novecientos setenta y ocho pesos 19/100 MN).</w:t>
      </w:r>
    </w:p>
    <w:p w14:paraId="34596C73" w14:textId="46252325"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9050E3">
        <w:rPr>
          <w:rFonts w:ascii="Arial" w:eastAsia="Times New Roman" w:hAnsi="Arial" w:cs="Arial"/>
          <w:sz w:val="18"/>
          <w:szCs w:val="18"/>
          <w:lang w:eastAsia="es-ES"/>
        </w:rPr>
        <w:t>Para el mes abril se realizó el reintegro de presupuesto del ejercicio 2023 que se devengó, pero no se efectuó el pago por la cantidad de $236,574.54 pesos.</w:t>
      </w:r>
    </w:p>
    <w:p w14:paraId="15FA0834" w14:textId="60A8779D" w:rsidR="009050E3" w:rsidRDefault="009050E3"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Se efectuó en el mes de mayo el pago de indemnización y terminación de la relación laboral de dos extrabajadores por la cantidad de $61,218.00 pesos. A su vez, se llevaron a cabo la reversa de los </w:t>
      </w:r>
      <w:r w:rsidR="0011364C">
        <w:rPr>
          <w:rFonts w:ascii="Arial" w:eastAsia="Times New Roman" w:hAnsi="Arial" w:cs="Arial"/>
          <w:sz w:val="18"/>
          <w:szCs w:val="18"/>
          <w:lang w:eastAsia="es-ES"/>
        </w:rPr>
        <w:t>movimientos que se devengaron pero no se pagaron por la cantidad de $280,676.00 pesos.</w:t>
      </w:r>
    </w:p>
    <w:p w14:paraId="3A019EA6" w14:textId="78E03A64" w:rsidR="006C6012" w:rsidRDefault="006C601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junio se registraron el ingreso por el robo y siniestro por accidente de los vehículos Journey modelo 2023 y Tiida 2012 por la cantidad de $566,200.00 pesos.</w:t>
      </w:r>
    </w:p>
    <w:p w14:paraId="173C6FA4" w14:textId="0402661B" w:rsidR="00BB3E6E" w:rsidRDefault="00BB3E6E"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r>
        <w:rPr>
          <w:rFonts w:ascii="Arial" w:eastAsia="Times New Roman" w:hAnsi="Arial" w:cs="Arial"/>
          <w:sz w:val="18"/>
          <w:szCs w:val="18"/>
          <w:lang w:eastAsia="es-ES"/>
        </w:rPr>
        <w:tab/>
      </w:r>
    </w:p>
    <w:p w14:paraId="0493AA9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3005202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4FB041B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w:t>
      </w:r>
      <w:r>
        <w:rPr>
          <w:rFonts w:ascii="Arial" w:eastAsia="Times New Roman" w:hAnsi="Arial" w:cs="Arial"/>
          <w:b/>
          <w:sz w:val="18"/>
          <w:szCs w:val="18"/>
          <w:lang w:eastAsia="es-ES"/>
        </w:rPr>
        <w:t>s</w:t>
      </w:r>
    </w:p>
    <w:p w14:paraId="37D56AB0" w14:textId="0F7BEFD4"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Presentar el análisis de las cifras del periodo actual y periodo anterior del Efectivo y Equivalentes al Efectivo, al Final del Ejercicio del Estado de Flujos de Efectivo, respecto a la composición del rubro de Efectivo y Equivalentes, utilizando el siguiente cuadro:</w:t>
      </w:r>
    </w:p>
    <w:p w14:paraId="116AA2AE" w14:textId="77777777" w:rsidR="00BB3E6E" w:rsidRPr="005278CF" w:rsidRDefault="00BB3E6E" w:rsidP="00BB3E6E">
      <w:pPr>
        <w:pStyle w:val="Prrafodelista"/>
        <w:tabs>
          <w:tab w:val="left" w:pos="720"/>
        </w:tabs>
        <w:spacing w:after="0" w:line="240" w:lineRule="exact"/>
        <w:ind w:left="723"/>
        <w:jc w:val="both"/>
        <w:rPr>
          <w:rFonts w:ascii="Arial" w:eastAsia="Times New Roman" w:hAnsi="Arial" w:cs="Arial"/>
          <w:b/>
          <w:sz w:val="18"/>
          <w:szCs w:val="18"/>
          <w:lang w:eastAsia="es-ES"/>
        </w:rPr>
      </w:pPr>
    </w:p>
    <w:tbl>
      <w:tblPr>
        <w:tblStyle w:val="Tablaconcuadrcula"/>
        <w:tblW w:w="8782" w:type="dxa"/>
        <w:tblInd w:w="593" w:type="dxa"/>
        <w:tblLook w:val="04A0" w:firstRow="1" w:lastRow="0" w:firstColumn="1" w:lastColumn="0" w:noHBand="0" w:noVBand="1"/>
      </w:tblPr>
      <w:tblGrid>
        <w:gridCol w:w="5581"/>
        <w:gridCol w:w="1600"/>
        <w:gridCol w:w="1601"/>
      </w:tblGrid>
      <w:tr w:rsidR="00BB3E6E" w:rsidRPr="005278CF" w14:paraId="7D9855BF" w14:textId="77777777" w:rsidTr="00B03FF9">
        <w:trPr>
          <w:trHeight w:val="244"/>
        </w:trPr>
        <w:tc>
          <w:tcPr>
            <w:tcW w:w="8782" w:type="dxa"/>
            <w:gridSpan w:val="3"/>
            <w:hideMark/>
          </w:tcPr>
          <w:p w14:paraId="42EF9E4A" w14:textId="77777777" w:rsidR="00BB3E6E" w:rsidRPr="005278CF"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Efectivo y Equivalentes</w:t>
            </w:r>
          </w:p>
        </w:tc>
      </w:tr>
      <w:tr w:rsidR="00BB3E6E" w:rsidRPr="005278CF" w14:paraId="185304D4" w14:textId="77777777" w:rsidTr="00B03FF9">
        <w:trPr>
          <w:trHeight w:val="244"/>
        </w:trPr>
        <w:tc>
          <w:tcPr>
            <w:tcW w:w="5581" w:type="dxa"/>
            <w:hideMark/>
          </w:tcPr>
          <w:p w14:paraId="581E6A8F"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Concepto</w:t>
            </w:r>
          </w:p>
        </w:tc>
        <w:tc>
          <w:tcPr>
            <w:tcW w:w="1600" w:type="dxa"/>
            <w:noWrap/>
            <w:hideMark/>
          </w:tcPr>
          <w:p w14:paraId="21EAD8A0"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2024</w:t>
            </w:r>
          </w:p>
        </w:tc>
        <w:tc>
          <w:tcPr>
            <w:tcW w:w="1600" w:type="dxa"/>
            <w:noWrap/>
            <w:hideMark/>
          </w:tcPr>
          <w:p w14:paraId="49854273"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2023</w:t>
            </w:r>
          </w:p>
        </w:tc>
      </w:tr>
      <w:tr w:rsidR="00BB3E6E" w:rsidRPr="001A1037" w14:paraId="3FB37B8E" w14:textId="77777777" w:rsidTr="00B03FF9">
        <w:trPr>
          <w:trHeight w:val="244"/>
        </w:trPr>
        <w:tc>
          <w:tcPr>
            <w:tcW w:w="5581" w:type="dxa"/>
            <w:hideMark/>
          </w:tcPr>
          <w:p w14:paraId="43ED04B1"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Efectivo   </w:t>
            </w:r>
          </w:p>
        </w:tc>
        <w:tc>
          <w:tcPr>
            <w:tcW w:w="1600" w:type="dxa"/>
            <w:noWrap/>
            <w:hideMark/>
          </w:tcPr>
          <w:p w14:paraId="76D9E5AC"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204CDC7D"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2B21A3E8" w14:textId="77777777" w:rsidTr="00B03FF9">
        <w:trPr>
          <w:trHeight w:val="244"/>
        </w:trPr>
        <w:tc>
          <w:tcPr>
            <w:tcW w:w="5581" w:type="dxa"/>
            <w:hideMark/>
          </w:tcPr>
          <w:p w14:paraId="6397CFC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Bancos/Tesorería</w:t>
            </w:r>
          </w:p>
        </w:tc>
        <w:tc>
          <w:tcPr>
            <w:tcW w:w="1600" w:type="dxa"/>
            <w:noWrap/>
            <w:hideMark/>
          </w:tcPr>
          <w:p w14:paraId="5209D86F" w14:textId="286223EF" w:rsidR="00BB3E6E" w:rsidRPr="001A1037" w:rsidRDefault="0018230B" w:rsidP="00B03FF9">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9</w:t>
            </w:r>
            <w:r w:rsidR="00BB3E6E" w:rsidRPr="001A1037">
              <w:rPr>
                <w:rFonts w:ascii="Arial" w:eastAsia="Times New Roman" w:hAnsi="Arial" w:cs="Arial"/>
                <w:bCs/>
                <w:sz w:val="18"/>
                <w:szCs w:val="18"/>
                <w:lang w:eastAsia="es-ES"/>
              </w:rPr>
              <w:t>,</w:t>
            </w:r>
            <w:r>
              <w:rPr>
                <w:rFonts w:ascii="Arial" w:eastAsia="Times New Roman" w:hAnsi="Arial" w:cs="Arial"/>
                <w:bCs/>
                <w:sz w:val="18"/>
                <w:szCs w:val="18"/>
                <w:lang w:eastAsia="es-ES"/>
              </w:rPr>
              <w:t>949</w:t>
            </w:r>
            <w:r w:rsidR="00BB3E6E" w:rsidRPr="001A1037">
              <w:rPr>
                <w:rFonts w:ascii="Arial" w:eastAsia="Times New Roman" w:hAnsi="Arial" w:cs="Arial"/>
                <w:bCs/>
                <w:sz w:val="18"/>
                <w:szCs w:val="18"/>
                <w:lang w:eastAsia="es-ES"/>
              </w:rPr>
              <w:t>,</w:t>
            </w:r>
            <w:r>
              <w:rPr>
                <w:rFonts w:ascii="Arial" w:eastAsia="Times New Roman" w:hAnsi="Arial" w:cs="Arial"/>
                <w:bCs/>
                <w:sz w:val="18"/>
                <w:szCs w:val="18"/>
                <w:lang w:eastAsia="es-ES"/>
              </w:rPr>
              <w:t>885</w:t>
            </w:r>
          </w:p>
        </w:tc>
        <w:tc>
          <w:tcPr>
            <w:tcW w:w="1600" w:type="dxa"/>
            <w:noWrap/>
            <w:hideMark/>
          </w:tcPr>
          <w:p w14:paraId="5EC0F270"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32,919,622</w:t>
            </w:r>
          </w:p>
        </w:tc>
      </w:tr>
      <w:tr w:rsidR="00BB3E6E" w:rsidRPr="001A1037" w14:paraId="66A8D50A" w14:textId="77777777" w:rsidTr="00B03FF9">
        <w:trPr>
          <w:trHeight w:val="244"/>
        </w:trPr>
        <w:tc>
          <w:tcPr>
            <w:tcW w:w="5581" w:type="dxa"/>
            <w:hideMark/>
          </w:tcPr>
          <w:p w14:paraId="4499C05D"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Bancos/Dependencias y Otros </w:t>
            </w:r>
          </w:p>
        </w:tc>
        <w:tc>
          <w:tcPr>
            <w:tcW w:w="1600" w:type="dxa"/>
            <w:noWrap/>
            <w:hideMark/>
          </w:tcPr>
          <w:p w14:paraId="59759BC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w:t>
            </w:r>
          </w:p>
        </w:tc>
        <w:tc>
          <w:tcPr>
            <w:tcW w:w="1600" w:type="dxa"/>
            <w:noWrap/>
            <w:hideMark/>
          </w:tcPr>
          <w:p w14:paraId="0FE5318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.00</w:t>
            </w:r>
          </w:p>
        </w:tc>
      </w:tr>
      <w:tr w:rsidR="00BB3E6E" w:rsidRPr="001A1037" w14:paraId="41DFFE1F" w14:textId="77777777" w:rsidTr="00B03FF9">
        <w:trPr>
          <w:trHeight w:val="244"/>
        </w:trPr>
        <w:tc>
          <w:tcPr>
            <w:tcW w:w="5581" w:type="dxa"/>
            <w:hideMark/>
          </w:tcPr>
          <w:p w14:paraId="7601BCCB"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Inversiones Temporales (Hasta 3 meses) </w:t>
            </w:r>
          </w:p>
        </w:tc>
        <w:tc>
          <w:tcPr>
            <w:tcW w:w="1600" w:type="dxa"/>
            <w:noWrap/>
            <w:hideMark/>
          </w:tcPr>
          <w:p w14:paraId="3BB4A19F" w14:textId="60AF2FF9" w:rsidR="00BB3E6E" w:rsidRPr="001A1037" w:rsidRDefault="0018230B" w:rsidP="00B03FF9">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27,133,146</w:t>
            </w:r>
          </w:p>
        </w:tc>
        <w:tc>
          <w:tcPr>
            <w:tcW w:w="1600" w:type="dxa"/>
            <w:noWrap/>
            <w:hideMark/>
          </w:tcPr>
          <w:p w14:paraId="1BA91D9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9,276,669</w:t>
            </w:r>
          </w:p>
        </w:tc>
      </w:tr>
      <w:tr w:rsidR="00BB3E6E" w:rsidRPr="001A1037" w14:paraId="0D6C03DC" w14:textId="77777777" w:rsidTr="001A1037">
        <w:trPr>
          <w:trHeight w:val="309"/>
        </w:trPr>
        <w:tc>
          <w:tcPr>
            <w:tcW w:w="5581" w:type="dxa"/>
            <w:hideMark/>
          </w:tcPr>
          <w:p w14:paraId="4924B8D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Fondos con Afectación Específica </w:t>
            </w:r>
          </w:p>
        </w:tc>
        <w:tc>
          <w:tcPr>
            <w:tcW w:w="1600" w:type="dxa"/>
            <w:noWrap/>
            <w:hideMark/>
          </w:tcPr>
          <w:p w14:paraId="20D2DD54"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5481AA38"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53BC9726" w14:textId="77777777" w:rsidTr="00B03FF9">
        <w:trPr>
          <w:trHeight w:val="244"/>
        </w:trPr>
        <w:tc>
          <w:tcPr>
            <w:tcW w:w="5581" w:type="dxa"/>
            <w:hideMark/>
          </w:tcPr>
          <w:p w14:paraId="03DCB66A"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Depósitos de Fondos de Terceros en Garantía y/o Administración</w:t>
            </w:r>
          </w:p>
        </w:tc>
        <w:tc>
          <w:tcPr>
            <w:tcW w:w="1600" w:type="dxa"/>
            <w:noWrap/>
            <w:hideMark/>
          </w:tcPr>
          <w:p w14:paraId="454EA96B"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75C64E73"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6A3D8613" w14:textId="77777777" w:rsidTr="00B03FF9">
        <w:trPr>
          <w:trHeight w:val="244"/>
        </w:trPr>
        <w:tc>
          <w:tcPr>
            <w:tcW w:w="5581" w:type="dxa"/>
            <w:hideMark/>
          </w:tcPr>
          <w:p w14:paraId="04FF72F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Otros Efectivos y Equivalentes</w:t>
            </w:r>
          </w:p>
        </w:tc>
        <w:tc>
          <w:tcPr>
            <w:tcW w:w="1600" w:type="dxa"/>
            <w:noWrap/>
            <w:hideMark/>
          </w:tcPr>
          <w:p w14:paraId="56E90467"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445ACB7E"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5278CF" w14:paraId="691B4B54" w14:textId="77777777" w:rsidTr="00B03FF9">
        <w:trPr>
          <w:trHeight w:val="244"/>
        </w:trPr>
        <w:tc>
          <w:tcPr>
            <w:tcW w:w="5581" w:type="dxa"/>
            <w:hideMark/>
          </w:tcPr>
          <w:p w14:paraId="554D76EB" w14:textId="77777777" w:rsidR="00BB3E6E" w:rsidRPr="005278CF"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Total</w:t>
            </w:r>
          </w:p>
        </w:tc>
        <w:tc>
          <w:tcPr>
            <w:tcW w:w="1600" w:type="dxa"/>
            <w:noWrap/>
            <w:hideMark/>
          </w:tcPr>
          <w:p w14:paraId="17D8046B" w14:textId="6674E27F" w:rsidR="00BB3E6E" w:rsidRPr="005278CF" w:rsidRDefault="00005311"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w:t>
            </w:r>
            <w:r w:rsidR="0018230B">
              <w:rPr>
                <w:rFonts w:ascii="Arial" w:eastAsia="Times New Roman" w:hAnsi="Arial" w:cs="Arial"/>
                <w:b/>
                <w:bCs/>
                <w:sz w:val="18"/>
                <w:szCs w:val="18"/>
                <w:lang w:eastAsia="es-ES"/>
              </w:rPr>
              <w:t>7</w:t>
            </w:r>
            <w:r w:rsidR="00BB3E6E">
              <w:rPr>
                <w:rFonts w:ascii="Arial" w:eastAsia="Times New Roman" w:hAnsi="Arial" w:cs="Arial"/>
                <w:b/>
                <w:bCs/>
                <w:sz w:val="18"/>
                <w:szCs w:val="18"/>
                <w:lang w:eastAsia="es-ES"/>
              </w:rPr>
              <w:t>,</w:t>
            </w:r>
            <w:r w:rsidR="0018230B">
              <w:rPr>
                <w:rFonts w:ascii="Arial" w:eastAsia="Times New Roman" w:hAnsi="Arial" w:cs="Arial"/>
                <w:b/>
                <w:bCs/>
                <w:sz w:val="18"/>
                <w:szCs w:val="18"/>
                <w:lang w:eastAsia="es-ES"/>
              </w:rPr>
              <w:t>083</w:t>
            </w:r>
            <w:r w:rsidR="00BB3E6E">
              <w:rPr>
                <w:rFonts w:ascii="Arial" w:eastAsia="Times New Roman" w:hAnsi="Arial" w:cs="Arial"/>
                <w:b/>
                <w:bCs/>
                <w:sz w:val="18"/>
                <w:szCs w:val="18"/>
                <w:lang w:eastAsia="es-ES"/>
              </w:rPr>
              <w:t>,</w:t>
            </w:r>
            <w:r w:rsidR="0018230B">
              <w:rPr>
                <w:rFonts w:ascii="Arial" w:eastAsia="Times New Roman" w:hAnsi="Arial" w:cs="Arial"/>
                <w:b/>
                <w:bCs/>
                <w:sz w:val="18"/>
                <w:szCs w:val="18"/>
                <w:lang w:eastAsia="es-ES"/>
              </w:rPr>
              <w:t>031</w:t>
            </w:r>
          </w:p>
        </w:tc>
        <w:tc>
          <w:tcPr>
            <w:tcW w:w="1600" w:type="dxa"/>
            <w:noWrap/>
            <w:hideMark/>
          </w:tcPr>
          <w:p w14:paraId="552E37B0" w14:textId="77777777" w:rsidR="00BB3E6E" w:rsidRPr="005278CF"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42</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196</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29</w:t>
            </w:r>
            <w:r>
              <w:rPr>
                <w:rFonts w:ascii="Arial" w:eastAsia="Times New Roman" w:hAnsi="Arial" w:cs="Arial"/>
                <w:b/>
                <w:bCs/>
                <w:sz w:val="18"/>
                <w:szCs w:val="18"/>
                <w:lang w:eastAsia="es-ES"/>
              </w:rPr>
              <w:t>1</w:t>
            </w:r>
          </w:p>
        </w:tc>
      </w:tr>
    </w:tbl>
    <w:p w14:paraId="5725C109"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lastRenderedPageBreak/>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153BDCB7"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E6B6935" w14:textId="77777777"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Detallar las adquisiciones de las Actividades de Inversión efectivamente pagadas, respecto del apartado de aplicación.</w:t>
      </w:r>
      <w:r w:rsidRPr="001A1037">
        <w:rPr>
          <w:rFonts w:ascii="Arial" w:eastAsia="Times New Roman" w:hAnsi="Arial" w:cs="Arial"/>
          <w:bCs/>
          <w:sz w:val="18"/>
          <w:szCs w:val="18"/>
          <w:lang w:eastAsia="es-ES"/>
        </w:rPr>
        <w:tab/>
      </w:r>
    </w:p>
    <w:p w14:paraId="4151CBC3" w14:textId="7A02D144"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562" w:type="dxa"/>
        <w:tblLook w:val="04A0" w:firstRow="1" w:lastRow="0" w:firstColumn="1" w:lastColumn="0" w:noHBand="0" w:noVBand="1"/>
      </w:tblPr>
      <w:tblGrid>
        <w:gridCol w:w="4111"/>
        <w:gridCol w:w="2268"/>
        <w:gridCol w:w="2409"/>
      </w:tblGrid>
      <w:tr w:rsidR="00BB3E6E" w:rsidRPr="00ED5B58" w14:paraId="2CCCA013" w14:textId="77777777" w:rsidTr="00B03FF9">
        <w:trPr>
          <w:trHeight w:val="240"/>
        </w:trPr>
        <w:tc>
          <w:tcPr>
            <w:tcW w:w="8788" w:type="dxa"/>
            <w:gridSpan w:val="3"/>
            <w:hideMark/>
          </w:tcPr>
          <w:p w14:paraId="5143B03B" w14:textId="77777777" w:rsidR="00BB3E6E" w:rsidRPr="00ED5B58" w:rsidRDefault="00BB3E6E" w:rsidP="00100AE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Adquisiciones de Actividades de Inversión efectivamente pagadas</w:t>
            </w:r>
          </w:p>
        </w:tc>
      </w:tr>
      <w:tr w:rsidR="00BB3E6E" w:rsidRPr="00ED5B58" w14:paraId="79F9ACF0" w14:textId="77777777" w:rsidTr="00B03FF9">
        <w:trPr>
          <w:trHeight w:val="240"/>
        </w:trPr>
        <w:tc>
          <w:tcPr>
            <w:tcW w:w="4111" w:type="dxa"/>
            <w:hideMark/>
          </w:tcPr>
          <w:p w14:paraId="4125CE2C"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2268" w:type="dxa"/>
            <w:noWrap/>
            <w:hideMark/>
          </w:tcPr>
          <w:p w14:paraId="62633C95"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2409" w:type="dxa"/>
            <w:noWrap/>
            <w:hideMark/>
          </w:tcPr>
          <w:p w14:paraId="14180EBA"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24E69856" w14:textId="77777777" w:rsidTr="00B03FF9">
        <w:trPr>
          <w:trHeight w:val="465"/>
        </w:trPr>
        <w:tc>
          <w:tcPr>
            <w:tcW w:w="4111" w:type="dxa"/>
            <w:hideMark/>
          </w:tcPr>
          <w:p w14:paraId="7A6C7C4E"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Bienes Inmuebles, Infraestructura y Construcciones en Proceso</w:t>
            </w:r>
          </w:p>
        </w:tc>
        <w:tc>
          <w:tcPr>
            <w:tcW w:w="2268" w:type="dxa"/>
            <w:hideMark/>
          </w:tcPr>
          <w:p w14:paraId="71B9CF64" w14:textId="77777777" w:rsidR="001A1037"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p>
          <w:p w14:paraId="2EE9A5C3" w14:textId="00563095" w:rsidR="00BB3E6E" w:rsidRPr="000D1404" w:rsidRDefault="00BB3E6E" w:rsidP="001A1037">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w:t>
            </w:r>
          </w:p>
        </w:tc>
        <w:tc>
          <w:tcPr>
            <w:tcW w:w="2409" w:type="dxa"/>
            <w:hideMark/>
          </w:tcPr>
          <w:p w14:paraId="5488F332" w14:textId="4D464C7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54AA5AD" w14:textId="77777777" w:rsidTr="00B03FF9">
        <w:trPr>
          <w:trHeight w:val="240"/>
        </w:trPr>
        <w:tc>
          <w:tcPr>
            <w:tcW w:w="4111" w:type="dxa"/>
            <w:hideMark/>
          </w:tcPr>
          <w:p w14:paraId="3D6EE68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Terrenos</w:t>
            </w:r>
          </w:p>
        </w:tc>
        <w:tc>
          <w:tcPr>
            <w:tcW w:w="2268" w:type="dxa"/>
            <w:hideMark/>
          </w:tcPr>
          <w:p w14:paraId="628F5163" w14:textId="23EF91B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F323C93" w14:textId="1CEFBE22"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74AB80C" w14:textId="77777777" w:rsidTr="00B03FF9">
        <w:trPr>
          <w:trHeight w:val="240"/>
        </w:trPr>
        <w:tc>
          <w:tcPr>
            <w:tcW w:w="4111" w:type="dxa"/>
            <w:hideMark/>
          </w:tcPr>
          <w:p w14:paraId="0BC2A24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Viviendas</w:t>
            </w:r>
          </w:p>
        </w:tc>
        <w:tc>
          <w:tcPr>
            <w:tcW w:w="2268" w:type="dxa"/>
            <w:hideMark/>
          </w:tcPr>
          <w:p w14:paraId="44D79199" w14:textId="38B672B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F96956" w14:textId="345DD679"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4155ED7" w14:textId="77777777" w:rsidTr="00B03FF9">
        <w:trPr>
          <w:trHeight w:val="240"/>
        </w:trPr>
        <w:tc>
          <w:tcPr>
            <w:tcW w:w="4111" w:type="dxa"/>
            <w:hideMark/>
          </w:tcPr>
          <w:p w14:paraId="788379D9" w14:textId="34A0F496" w:rsidR="00BB3E6E" w:rsidRPr="000D1404" w:rsidRDefault="00100AE9"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E</w:t>
            </w:r>
            <w:r w:rsidR="00BB3E6E" w:rsidRPr="000D1404">
              <w:rPr>
                <w:rFonts w:ascii="Arial" w:eastAsia="Times New Roman" w:hAnsi="Arial" w:cs="Arial"/>
                <w:sz w:val="18"/>
                <w:szCs w:val="18"/>
                <w:lang w:eastAsia="es-ES"/>
              </w:rPr>
              <w:t xml:space="preserve">dificios no Habitacionales </w:t>
            </w:r>
          </w:p>
        </w:tc>
        <w:tc>
          <w:tcPr>
            <w:tcW w:w="2268" w:type="dxa"/>
            <w:hideMark/>
          </w:tcPr>
          <w:p w14:paraId="66E683B3" w14:textId="4A5B069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4574C42" w14:textId="0EF9BBAC"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39E170D" w14:textId="77777777" w:rsidTr="00B03FF9">
        <w:trPr>
          <w:trHeight w:val="240"/>
        </w:trPr>
        <w:tc>
          <w:tcPr>
            <w:tcW w:w="4111" w:type="dxa"/>
            <w:hideMark/>
          </w:tcPr>
          <w:p w14:paraId="12E40FF0"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Infraestructura </w:t>
            </w:r>
          </w:p>
        </w:tc>
        <w:tc>
          <w:tcPr>
            <w:tcW w:w="2268" w:type="dxa"/>
            <w:hideMark/>
          </w:tcPr>
          <w:p w14:paraId="524415A5" w14:textId="2119506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8FF4245" w14:textId="1DA1758D"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C39BD51" w14:textId="77777777" w:rsidTr="00B03FF9">
        <w:trPr>
          <w:trHeight w:val="240"/>
        </w:trPr>
        <w:tc>
          <w:tcPr>
            <w:tcW w:w="4111" w:type="dxa"/>
            <w:hideMark/>
          </w:tcPr>
          <w:p w14:paraId="32E71A3A"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de Dominio Público</w:t>
            </w:r>
          </w:p>
        </w:tc>
        <w:tc>
          <w:tcPr>
            <w:tcW w:w="2268" w:type="dxa"/>
            <w:hideMark/>
          </w:tcPr>
          <w:p w14:paraId="66E5E801" w14:textId="632DA4E7"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D024C67" w14:textId="56276150"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17C09CB" w14:textId="77777777" w:rsidTr="00B03FF9">
        <w:trPr>
          <w:trHeight w:val="240"/>
        </w:trPr>
        <w:tc>
          <w:tcPr>
            <w:tcW w:w="4111" w:type="dxa"/>
            <w:hideMark/>
          </w:tcPr>
          <w:p w14:paraId="4E20CB9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Propios</w:t>
            </w:r>
          </w:p>
        </w:tc>
        <w:tc>
          <w:tcPr>
            <w:tcW w:w="2268" w:type="dxa"/>
            <w:hideMark/>
          </w:tcPr>
          <w:p w14:paraId="5B2ED00B" w14:textId="691C21EF"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DF029B0" w14:textId="3FCD11A7"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80CC4A0" w14:textId="77777777" w:rsidTr="00B03FF9">
        <w:trPr>
          <w:trHeight w:val="255"/>
        </w:trPr>
        <w:tc>
          <w:tcPr>
            <w:tcW w:w="4111" w:type="dxa"/>
            <w:hideMark/>
          </w:tcPr>
          <w:p w14:paraId="3E90AE2D"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Otros Bienes Inmuebles </w:t>
            </w:r>
          </w:p>
        </w:tc>
        <w:tc>
          <w:tcPr>
            <w:tcW w:w="2268" w:type="dxa"/>
            <w:hideMark/>
          </w:tcPr>
          <w:p w14:paraId="4F76D0E2" w14:textId="774EBCDD"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385475" w14:textId="392B1A7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3CF307F" w14:textId="77777777" w:rsidTr="00B03FF9">
        <w:trPr>
          <w:trHeight w:val="255"/>
        </w:trPr>
        <w:tc>
          <w:tcPr>
            <w:tcW w:w="4111" w:type="dxa"/>
            <w:hideMark/>
          </w:tcPr>
          <w:p w14:paraId="5CE009D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Bienes Muebles </w:t>
            </w:r>
          </w:p>
        </w:tc>
        <w:tc>
          <w:tcPr>
            <w:tcW w:w="2268" w:type="dxa"/>
            <w:hideMark/>
          </w:tcPr>
          <w:p w14:paraId="19E63D2C" w14:textId="16F670EC" w:rsidR="00BB3E6E" w:rsidRPr="000D1404" w:rsidRDefault="00AA43A2" w:rsidP="00AA43A2">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738,299</w:t>
            </w:r>
          </w:p>
        </w:tc>
        <w:tc>
          <w:tcPr>
            <w:tcW w:w="2409" w:type="dxa"/>
            <w:hideMark/>
          </w:tcPr>
          <w:p w14:paraId="30C58013" w14:textId="25A59118"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8,408,241</w:t>
            </w:r>
            <w:r w:rsidR="00BB3E6E" w:rsidRPr="000D1404">
              <w:rPr>
                <w:rFonts w:ascii="Arial" w:eastAsia="Times New Roman" w:hAnsi="Arial" w:cs="Arial"/>
                <w:sz w:val="18"/>
                <w:szCs w:val="18"/>
                <w:lang w:eastAsia="es-ES"/>
              </w:rPr>
              <w:t> </w:t>
            </w:r>
          </w:p>
        </w:tc>
      </w:tr>
      <w:tr w:rsidR="00BB3E6E" w:rsidRPr="00ED5B58" w14:paraId="79CDF0BE" w14:textId="77777777" w:rsidTr="00B03FF9">
        <w:trPr>
          <w:trHeight w:val="255"/>
        </w:trPr>
        <w:tc>
          <w:tcPr>
            <w:tcW w:w="4111" w:type="dxa"/>
            <w:hideMark/>
          </w:tcPr>
          <w:p w14:paraId="5E84389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de Administración </w:t>
            </w:r>
          </w:p>
        </w:tc>
        <w:tc>
          <w:tcPr>
            <w:tcW w:w="2268" w:type="dxa"/>
            <w:hideMark/>
          </w:tcPr>
          <w:p w14:paraId="117B4156" w14:textId="63308D9E"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571,259</w:t>
            </w:r>
            <w:r w:rsidR="00BB3E6E" w:rsidRPr="000D1404">
              <w:rPr>
                <w:rFonts w:ascii="Arial" w:eastAsia="Times New Roman" w:hAnsi="Arial" w:cs="Arial"/>
                <w:sz w:val="18"/>
                <w:szCs w:val="18"/>
                <w:lang w:eastAsia="es-ES"/>
              </w:rPr>
              <w:t> </w:t>
            </w:r>
          </w:p>
        </w:tc>
        <w:tc>
          <w:tcPr>
            <w:tcW w:w="2409" w:type="dxa"/>
            <w:hideMark/>
          </w:tcPr>
          <w:p w14:paraId="4086433A" w14:textId="520073B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w:t>
            </w:r>
            <w:r w:rsidR="000D1404" w:rsidRPr="000D1404">
              <w:rPr>
                <w:rFonts w:ascii="Arial" w:eastAsia="Times New Roman" w:hAnsi="Arial" w:cs="Arial"/>
                <w:sz w:val="18"/>
                <w:szCs w:val="18"/>
                <w:lang w:eastAsia="es-ES"/>
              </w:rPr>
              <w:t>179</w:t>
            </w:r>
            <w:r w:rsidRPr="000D1404">
              <w:rPr>
                <w:rFonts w:ascii="Arial" w:eastAsia="Times New Roman" w:hAnsi="Arial" w:cs="Arial"/>
                <w:sz w:val="18"/>
                <w:szCs w:val="18"/>
                <w:lang w:eastAsia="es-ES"/>
              </w:rPr>
              <w:t>,</w:t>
            </w:r>
            <w:r w:rsidR="000D1404" w:rsidRPr="000D1404">
              <w:rPr>
                <w:rFonts w:ascii="Arial" w:eastAsia="Times New Roman" w:hAnsi="Arial" w:cs="Arial"/>
                <w:sz w:val="18"/>
                <w:szCs w:val="18"/>
                <w:lang w:eastAsia="es-ES"/>
              </w:rPr>
              <w:t>743</w:t>
            </w:r>
            <w:r w:rsidR="00BB3E6E" w:rsidRPr="000D1404">
              <w:rPr>
                <w:rFonts w:ascii="Arial" w:eastAsia="Times New Roman" w:hAnsi="Arial" w:cs="Arial"/>
                <w:sz w:val="18"/>
                <w:szCs w:val="18"/>
                <w:lang w:eastAsia="es-ES"/>
              </w:rPr>
              <w:t> </w:t>
            </w:r>
          </w:p>
        </w:tc>
      </w:tr>
      <w:tr w:rsidR="00BB3E6E" w:rsidRPr="00ED5B58" w14:paraId="1157EFDB" w14:textId="77777777" w:rsidTr="00B03FF9">
        <w:trPr>
          <w:trHeight w:val="240"/>
        </w:trPr>
        <w:tc>
          <w:tcPr>
            <w:tcW w:w="4111" w:type="dxa"/>
            <w:hideMark/>
          </w:tcPr>
          <w:p w14:paraId="6C999FB5"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Educacional y Recreativo </w:t>
            </w:r>
          </w:p>
        </w:tc>
        <w:tc>
          <w:tcPr>
            <w:tcW w:w="2268" w:type="dxa"/>
            <w:hideMark/>
          </w:tcPr>
          <w:p w14:paraId="5C90D82A" w14:textId="6C30DB2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BC1B560" w14:textId="414CA1D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1,149,537</w:t>
            </w:r>
            <w:r w:rsidR="00BB3E6E" w:rsidRPr="000D1404">
              <w:rPr>
                <w:rFonts w:ascii="Arial" w:eastAsia="Times New Roman" w:hAnsi="Arial" w:cs="Arial"/>
                <w:sz w:val="18"/>
                <w:szCs w:val="18"/>
                <w:lang w:eastAsia="es-ES"/>
              </w:rPr>
              <w:t> </w:t>
            </w:r>
          </w:p>
        </w:tc>
      </w:tr>
      <w:tr w:rsidR="00BB3E6E" w:rsidRPr="00ED5B58" w14:paraId="20636ED7" w14:textId="77777777" w:rsidTr="00B03FF9">
        <w:trPr>
          <w:trHeight w:val="240"/>
        </w:trPr>
        <w:tc>
          <w:tcPr>
            <w:tcW w:w="4111" w:type="dxa"/>
            <w:hideMark/>
          </w:tcPr>
          <w:p w14:paraId="75995F1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e Instrumental Médico y de Laboratorio </w:t>
            </w:r>
          </w:p>
        </w:tc>
        <w:tc>
          <w:tcPr>
            <w:tcW w:w="2268" w:type="dxa"/>
            <w:hideMark/>
          </w:tcPr>
          <w:p w14:paraId="17E156CA" w14:textId="295515CE"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ACB32AA" w14:textId="33E903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56F0ABEA" w14:textId="77777777" w:rsidTr="00B03FF9">
        <w:trPr>
          <w:trHeight w:val="255"/>
        </w:trPr>
        <w:tc>
          <w:tcPr>
            <w:tcW w:w="4111" w:type="dxa"/>
            <w:hideMark/>
          </w:tcPr>
          <w:p w14:paraId="219FE1B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Vehículos y Equipo de Transporte </w:t>
            </w:r>
          </w:p>
        </w:tc>
        <w:tc>
          <w:tcPr>
            <w:tcW w:w="2268" w:type="dxa"/>
            <w:hideMark/>
          </w:tcPr>
          <w:p w14:paraId="0DA3A28C" w14:textId="40324C30"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599F7FA4" w14:textId="7CFCFE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1,092,662</w:t>
            </w:r>
            <w:r w:rsidR="00BB3E6E" w:rsidRPr="000D1404">
              <w:rPr>
                <w:rFonts w:ascii="Arial" w:eastAsia="Times New Roman" w:hAnsi="Arial" w:cs="Arial"/>
                <w:sz w:val="18"/>
                <w:szCs w:val="18"/>
                <w:lang w:eastAsia="es-ES"/>
              </w:rPr>
              <w:t> </w:t>
            </w:r>
          </w:p>
        </w:tc>
      </w:tr>
      <w:tr w:rsidR="00BB3E6E" w:rsidRPr="00ED5B58" w14:paraId="304A037A" w14:textId="77777777" w:rsidTr="00B03FF9">
        <w:trPr>
          <w:trHeight w:val="255"/>
        </w:trPr>
        <w:tc>
          <w:tcPr>
            <w:tcW w:w="4111" w:type="dxa"/>
            <w:hideMark/>
          </w:tcPr>
          <w:p w14:paraId="6A001B1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de Defensa y Seguridad </w:t>
            </w:r>
          </w:p>
        </w:tc>
        <w:tc>
          <w:tcPr>
            <w:tcW w:w="2268" w:type="dxa"/>
            <w:hideMark/>
          </w:tcPr>
          <w:p w14:paraId="211BBDC3" w14:textId="64A1AAC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404BA01B" w14:textId="1BAC7FBE"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C904F86" w14:textId="77777777" w:rsidTr="00B03FF9">
        <w:trPr>
          <w:trHeight w:val="240"/>
        </w:trPr>
        <w:tc>
          <w:tcPr>
            <w:tcW w:w="4111" w:type="dxa"/>
            <w:hideMark/>
          </w:tcPr>
          <w:p w14:paraId="227426BB"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Maquinaria, Otros Equipos y Herramientas</w:t>
            </w:r>
          </w:p>
        </w:tc>
        <w:tc>
          <w:tcPr>
            <w:tcW w:w="2268" w:type="dxa"/>
            <w:hideMark/>
          </w:tcPr>
          <w:p w14:paraId="5CFE8B61" w14:textId="19868EB6" w:rsidR="00BB3E6E" w:rsidRPr="000D1404" w:rsidRDefault="00A42490" w:rsidP="001A1037">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167,04</w:t>
            </w:r>
            <w:r w:rsidR="001A1037"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C35F1F7" w14:textId="4EDE367D"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986,299</w:t>
            </w:r>
            <w:r w:rsidR="00BB3E6E" w:rsidRPr="000D1404">
              <w:rPr>
                <w:rFonts w:ascii="Arial" w:eastAsia="Times New Roman" w:hAnsi="Arial" w:cs="Arial"/>
                <w:sz w:val="18"/>
                <w:szCs w:val="18"/>
                <w:lang w:eastAsia="es-ES"/>
              </w:rPr>
              <w:t> </w:t>
            </w:r>
          </w:p>
        </w:tc>
      </w:tr>
      <w:tr w:rsidR="00BB3E6E" w:rsidRPr="00ED5B58" w14:paraId="0F8C59B0" w14:textId="77777777" w:rsidTr="00B03FF9">
        <w:trPr>
          <w:trHeight w:val="240"/>
        </w:trPr>
        <w:tc>
          <w:tcPr>
            <w:tcW w:w="4111" w:type="dxa"/>
            <w:hideMark/>
          </w:tcPr>
          <w:p w14:paraId="3747836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Colecciones, Obras de Arte y Objetos Valiosos </w:t>
            </w:r>
          </w:p>
        </w:tc>
        <w:tc>
          <w:tcPr>
            <w:tcW w:w="2268" w:type="dxa"/>
            <w:hideMark/>
          </w:tcPr>
          <w:p w14:paraId="4D88B0FA" w14:textId="2126BF7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0FFA4742" w14:textId="3DDD3413"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E8AED3B" w14:textId="77777777" w:rsidTr="00B03FF9">
        <w:trPr>
          <w:trHeight w:val="255"/>
        </w:trPr>
        <w:tc>
          <w:tcPr>
            <w:tcW w:w="4111" w:type="dxa"/>
            <w:hideMark/>
          </w:tcPr>
          <w:p w14:paraId="16597CF2"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Activos Biológicos </w:t>
            </w:r>
          </w:p>
        </w:tc>
        <w:tc>
          <w:tcPr>
            <w:tcW w:w="2268" w:type="dxa"/>
            <w:hideMark/>
          </w:tcPr>
          <w:p w14:paraId="021B18C0" w14:textId="668CB184"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64912024" w14:textId="6A238E7F"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40C9B748" w14:textId="77777777" w:rsidTr="00B03FF9">
        <w:trPr>
          <w:trHeight w:val="255"/>
        </w:trPr>
        <w:tc>
          <w:tcPr>
            <w:tcW w:w="4111" w:type="dxa"/>
            <w:hideMark/>
          </w:tcPr>
          <w:p w14:paraId="22BBCD59"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Otras Inversiones </w:t>
            </w:r>
          </w:p>
        </w:tc>
        <w:tc>
          <w:tcPr>
            <w:tcW w:w="2268" w:type="dxa"/>
            <w:hideMark/>
          </w:tcPr>
          <w:p w14:paraId="19C18BCD" w14:textId="3E82FB02"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11D015A" w14:textId="711E96EB"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05461100" w14:textId="77777777" w:rsidTr="00B03FF9">
        <w:trPr>
          <w:trHeight w:val="240"/>
        </w:trPr>
        <w:tc>
          <w:tcPr>
            <w:tcW w:w="4111" w:type="dxa"/>
            <w:hideMark/>
          </w:tcPr>
          <w:p w14:paraId="158919FA" w14:textId="77777777" w:rsidR="00BB3E6E" w:rsidRPr="00ED5B58"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Total</w:t>
            </w:r>
          </w:p>
        </w:tc>
        <w:tc>
          <w:tcPr>
            <w:tcW w:w="2268" w:type="dxa"/>
            <w:noWrap/>
            <w:hideMark/>
          </w:tcPr>
          <w:p w14:paraId="47B656F9" w14:textId="1959CDF6" w:rsidR="00BB3E6E" w:rsidRPr="00ED5B58" w:rsidRDefault="00A42490"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738</w:t>
            </w:r>
            <w:r w:rsidR="000D1404">
              <w:rPr>
                <w:rFonts w:ascii="Arial" w:eastAsia="Times New Roman" w:hAnsi="Arial" w:cs="Arial"/>
                <w:b/>
                <w:bCs/>
                <w:sz w:val="18"/>
                <w:szCs w:val="18"/>
                <w:lang w:eastAsia="es-ES"/>
              </w:rPr>
              <w:t>,</w:t>
            </w:r>
            <w:r>
              <w:rPr>
                <w:rFonts w:ascii="Arial" w:eastAsia="Times New Roman" w:hAnsi="Arial" w:cs="Arial"/>
                <w:b/>
                <w:bCs/>
                <w:sz w:val="18"/>
                <w:szCs w:val="18"/>
                <w:lang w:eastAsia="es-ES"/>
              </w:rPr>
              <w:t>299</w:t>
            </w:r>
          </w:p>
        </w:tc>
        <w:tc>
          <w:tcPr>
            <w:tcW w:w="2409" w:type="dxa"/>
            <w:noWrap/>
            <w:hideMark/>
          </w:tcPr>
          <w:p w14:paraId="39336F6A" w14:textId="0718FF29" w:rsidR="00BB3E6E" w:rsidRPr="00ED5B58" w:rsidRDefault="000D1404"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8,408,241</w:t>
            </w:r>
          </w:p>
        </w:tc>
      </w:tr>
    </w:tbl>
    <w:p w14:paraId="6C06D828"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20290759" w14:textId="77777777" w:rsidR="00BB3E6E" w:rsidRPr="00ED5B58"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3.</w:t>
      </w:r>
      <w:r w:rsidRPr="00ED5B58">
        <w:rPr>
          <w:rFonts w:ascii="Arial" w:eastAsia="Times New Roman" w:hAnsi="Arial" w:cs="Arial"/>
          <w:b/>
          <w:sz w:val="18"/>
          <w:szCs w:val="18"/>
          <w:lang w:eastAsia="es-ES"/>
        </w:rPr>
        <w:tab/>
      </w:r>
      <w:r w:rsidRPr="000D1404">
        <w:rPr>
          <w:rFonts w:ascii="Arial" w:eastAsia="Times New Roman" w:hAnsi="Arial" w:cs="Arial"/>
          <w:bCs/>
          <w:sz w:val="18"/>
          <w:szCs w:val="18"/>
          <w:lang w:eastAsia="es-ES"/>
        </w:rPr>
        <w:t>Presentar la Conciliación de los Flujos de Efectivo Netos de las Actividades de Operación y los saldos de Resultados del Ejercicio (Ahorro/Desahorro), utilizando el siguiente cuadro:</w:t>
      </w:r>
      <w:r w:rsidRPr="000D1404">
        <w:rPr>
          <w:rFonts w:ascii="Arial" w:eastAsia="Times New Roman" w:hAnsi="Arial" w:cs="Arial"/>
          <w:bCs/>
          <w:sz w:val="18"/>
          <w:szCs w:val="18"/>
          <w:lang w:eastAsia="es-ES"/>
        </w:rPr>
        <w:tab/>
      </w:r>
      <w:r w:rsidRPr="000D1404">
        <w:rPr>
          <w:rFonts w:ascii="Arial" w:eastAsia="Times New Roman" w:hAnsi="Arial" w:cs="Arial"/>
          <w:bCs/>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610BB03B" w14:textId="77777777" w:rsidR="00BB3E6E" w:rsidRPr="00ED5B58"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p>
    <w:tbl>
      <w:tblPr>
        <w:tblStyle w:val="Tablaconcuadrcula"/>
        <w:tblW w:w="0" w:type="auto"/>
        <w:tblInd w:w="704" w:type="dxa"/>
        <w:tblLook w:val="04A0" w:firstRow="1" w:lastRow="0" w:firstColumn="1" w:lastColumn="0" w:noHBand="0" w:noVBand="1"/>
      </w:tblPr>
      <w:tblGrid>
        <w:gridCol w:w="4820"/>
        <w:gridCol w:w="1842"/>
        <w:gridCol w:w="1984"/>
      </w:tblGrid>
      <w:tr w:rsidR="00BB3E6E" w:rsidRPr="00ED5B58" w14:paraId="4EE59A62" w14:textId="77777777" w:rsidTr="00B03FF9">
        <w:trPr>
          <w:trHeight w:val="240"/>
        </w:trPr>
        <w:tc>
          <w:tcPr>
            <w:tcW w:w="8646" w:type="dxa"/>
            <w:gridSpan w:val="3"/>
            <w:hideMark/>
          </w:tcPr>
          <w:p w14:paraId="1874AB8A"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CONCILIACION DE FLUJOS DE EFECTIVO NETOS</w:t>
            </w:r>
          </w:p>
        </w:tc>
      </w:tr>
      <w:tr w:rsidR="00BB3E6E" w:rsidRPr="00ED5B58" w14:paraId="4A1278FE" w14:textId="77777777" w:rsidTr="00B03FF9">
        <w:trPr>
          <w:trHeight w:val="240"/>
        </w:trPr>
        <w:tc>
          <w:tcPr>
            <w:tcW w:w="4820" w:type="dxa"/>
            <w:hideMark/>
          </w:tcPr>
          <w:p w14:paraId="596085DB"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1842" w:type="dxa"/>
            <w:noWrap/>
            <w:hideMark/>
          </w:tcPr>
          <w:p w14:paraId="66FBFDBF"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1984" w:type="dxa"/>
            <w:noWrap/>
            <w:hideMark/>
          </w:tcPr>
          <w:p w14:paraId="6C426465"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0B416131" w14:textId="77777777" w:rsidTr="00B03FF9">
        <w:trPr>
          <w:trHeight w:val="240"/>
        </w:trPr>
        <w:tc>
          <w:tcPr>
            <w:tcW w:w="4820" w:type="dxa"/>
            <w:hideMark/>
          </w:tcPr>
          <w:p w14:paraId="41B87D51"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Resultado del Ejercicio Ahorro /Desahorro</w:t>
            </w:r>
          </w:p>
        </w:tc>
        <w:tc>
          <w:tcPr>
            <w:tcW w:w="1842" w:type="dxa"/>
            <w:hideMark/>
          </w:tcPr>
          <w:p w14:paraId="5DAC6C7B" w14:textId="71DA9627"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DD6470">
              <w:rPr>
                <w:rFonts w:ascii="Arial" w:eastAsia="Times New Roman" w:hAnsi="Arial" w:cs="Arial"/>
                <w:b/>
                <w:bCs/>
                <w:sz w:val="18"/>
                <w:szCs w:val="18"/>
                <w:lang w:eastAsia="es-ES"/>
              </w:rPr>
              <w:t>8</w:t>
            </w:r>
            <w:r>
              <w:rPr>
                <w:rFonts w:ascii="Arial" w:eastAsia="Times New Roman" w:hAnsi="Arial" w:cs="Arial"/>
                <w:b/>
                <w:bCs/>
                <w:sz w:val="18"/>
                <w:szCs w:val="18"/>
                <w:lang w:eastAsia="es-ES"/>
              </w:rPr>
              <w:t>,</w:t>
            </w:r>
            <w:r w:rsidR="00A42490">
              <w:rPr>
                <w:rFonts w:ascii="Arial" w:eastAsia="Times New Roman" w:hAnsi="Arial" w:cs="Arial"/>
                <w:b/>
                <w:bCs/>
                <w:sz w:val="18"/>
                <w:szCs w:val="18"/>
                <w:lang w:eastAsia="es-ES"/>
              </w:rPr>
              <w:t>9</w:t>
            </w:r>
            <w:r w:rsidR="00DD6470">
              <w:rPr>
                <w:rFonts w:ascii="Arial" w:eastAsia="Times New Roman" w:hAnsi="Arial" w:cs="Arial"/>
                <w:b/>
                <w:bCs/>
                <w:sz w:val="18"/>
                <w:szCs w:val="18"/>
                <w:lang w:eastAsia="es-ES"/>
              </w:rPr>
              <w:t>1</w:t>
            </w:r>
            <w:r w:rsidR="00A42490">
              <w:rPr>
                <w:rFonts w:ascii="Arial" w:eastAsia="Times New Roman" w:hAnsi="Arial" w:cs="Arial"/>
                <w:b/>
                <w:bCs/>
                <w:sz w:val="18"/>
                <w:szCs w:val="18"/>
                <w:lang w:eastAsia="es-ES"/>
              </w:rPr>
              <w:t>2</w:t>
            </w:r>
            <w:r>
              <w:rPr>
                <w:rFonts w:ascii="Arial" w:eastAsia="Times New Roman" w:hAnsi="Arial" w:cs="Arial"/>
                <w:b/>
                <w:bCs/>
                <w:sz w:val="18"/>
                <w:szCs w:val="18"/>
                <w:lang w:eastAsia="es-ES"/>
              </w:rPr>
              <w:t>,</w:t>
            </w:r>
            <w:r w:rsidR="00DD6470">
              <w:rPr>
                <w:rFonts w:ascii="Arial" w:eastAsia="Times New Roman" w:hAnsi="Arial" w:cs="Arial"/>
                <w:b/>
                <w:bCs/>
                <w:sz w:val="18"/>
                <w:szCs w:val="18"/>
                <w:lang w:eastAsia="es-ES"/>
              </w:rPr>
              <w:t>394</w:t>
            </w:r>
          </w:p>
        </w:tc>
        <w:tc>
          <w:tcPr>
            <w:tcW w:w="1984" w:type="dxa"/>
            <w:hideMark/>
          </w:tcPr>
          <w:p w14:paraId="3ACAA5A4" w14:textId="4966CACC"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Pr>
                <w:rFonts w:ascii="Arial" w:eastAsia="Times New Roman" w:hAnsi="Arial" w:cs="Arial"/>
                <w:b/>
                <w:bCs/>
                <w:sz w:val="18"/>
                <w:szCs w:val="18"/>
                <w:lang w:eastAsia="es-ES"/>
              </w:rPr>
              <w:t>2</w:t>
            </w:r>
            <w:r w:rsidR="00051E35">
              <w:rPr>
                <w:rFonts w:ascii="Arial" w:eastAsia="Times New Roman" w:hAnsi="Arial" w:cs="Arial"/>
                <w:b/>
                <w:bCs/>
                <w:sz w:val="18"/>
                <w:szCs w:val="18"/>
                <w:lang w:eastAsia="es-ES"/>
              </w:rPr>
              <w:t>0</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805</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353</w:t>
            </w:r>
          </w:p>
        </w:tc>
      </w:tr>
      <w:tr w:rsidR="00BB3E6E" w:rsidRPr="00ED5B58" w14:paraId="1DCE91B5" w14:textId="77777777" w:rsidTr="00B03FF9">
        <w:trPr>
          <w:trHeight w:val="240"/>
        </w:trPr>
        <w:tc>
          <w:tcPr>
            <w:tcW w:w="4820" w:type="dxa"/>
            <w:hideMark/>
          </w:tcPr>
          <w:p w14:paraId="663A5BC2" w14:textId="77777777" w:rsidR="00BB3E6E" w:rsidRPr="00ED5B58" w:rsidRDefault="00BB3E6E" w:rsidP="00B03FF9">
            <w:pPr>
              <w:tabs>
                <w:tab w:val="left" w:pos="720"/>
              </w:tabs>
              <w:spacing w:line="240" w:lineRule="exact"/>
              <w:rPr>
                <w:rFonts w:ascii="Arial" w:eastAsia="Times New Roman" w:hAnsi="Arial" w:cs="Arial"/>
                <w:b/>
                <w:bCs/>
                <w:i/>
                <w:iCs/>
                <w:sz w:val="18"/>
                <w:szCs w:val="18"/>
                <w:lang w:eastAsia="es-ES"/>
              </w:rPr>
            </w:pPr>
            <w:r w:rsidRPr="00ED5B58">
              <w:rPr>
                <w:rFonts w:ascii="Arial" w:eastAsia="Times New Roman" w:hAnsi="Arial" w:cs="Arial"/>
                <w:b/>
                <w:bCs/>
                <w:i/>
                <w:iCs/>
                <w:sz w:val="18"/>
                <w:szCs w:val="18"/>
                <w:lang w:eastAsia="es-ES"/>
              </w:rPr>
              <w:t>Movimientos de partidas (o rubros) que no afectan al efectivo</w:t>
            </w:r>
          </w:p>
        </w:tc>
        <w:tc>
          <w:tcPr>
            <w:tcW w:w="1842" w:type="dxa"/>
            <w:hideMark/>
          </w:tcPr>
          <w:p w14:paraId="67DEFBD7"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c>
          <w:tcPr>
            <w:tcW w:w="1984" w:type="dxa"/>
            <w:hideMark/>
          </w:tcPr>
          <w:p w14:paraId="70704331"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r>
      <w:tr w:rsidR="00BB3E6E" w:rsidRPr="00ED5B58" w14:paraId="7771A44F" w14:textId="77777777" w:rsidTr="00B03FF9">
        <w:trPr>
          <w:trHeight w:val="240"/>
        </w:trPr>
        <w:tc>
          <w:tcPr>
            <w:tcW w:w="4820" w:type="dxa"/>
            <w:hideMark/>
          </w:tcPr>
          <w:p w14:paraId="18B89D9B"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Depreciación</w:t>
            </w:r>
          </w:p>
        </w:tc>
        <w:tc>
          <w:tcPr>
            <w:tcW w:w="1842" w:type="dxa"/>
            <w:hideMark/>
          </w:tcPr>
          <w:p w14:paraId="7D82F66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433EF5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57C68878" w14:textId="77777777" w:rsidTr="00B03FF9">
        <w:trPr>
          <w:trHeight w:val="240"/>
        </w:trPr>
        <w:tc>
          <w:tcPr>
            <w:tcW w:w="4820" w:type="dxa"/>
            <w:hideMark/>
          </w:tcPr>
          <w:p w14:paraId="5DB96462"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Amortización</w:t>
            </w:r>
          </w:p>
        </w:tc>
        <w:tc>
          <w:tcPr>
            <w:tcW w:w="1842" w:type="dxa"/>
            <w:hideMark/>
          </w:tcPr>
          <w:p w14:paraId="2C4CDCD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BC10AC2"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325256EB" w14:textId="77777777" w:rsidTr="00B03FF9">
        <w:trPr>
          <w:trHeight w:val="240"/>
        </w:trPr>
        <w:tc>
          <w:tcPr>
            <w:tcW w:w="4820" w:type="dxa"/>
            <w:hideMark/>
          </w:tcPr>
          <w:p w14:paraId="766E552F"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Incrementos en las provisiones</w:t>
            </w:r>
          </w:p>
        </w:tc>
        <w:tc>
          <w:tcPr>
            <w:tcW w:w="1842" w:type="dxa"/>
            <w:hideMark/>
          </w:tcPr>
          <w:p w14:paraId="01C6D40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43BFDB7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43C40A4A" w14:textId="77777777" w:rsidTr="00B03FF9">
        <w:trPr>
          <w:trHeight w:val="240"/>
        </w:trPr>
        <w:tc>
          <w:tcPr>
            <w:tcW w:w="4820" w:type="dxa"/>
            <w:hideMark/>
          </w:tcPr>
          <w:p w14:paraId="1BDD5030"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inversiones producido por revaluación</w:t>
            </w:r>
          </w:p>
        </w:tc>
        <w:tc>
          <w:tcPr>
            <w:tcW w:w="1842" w:type="dxa"/>
            <w:hideMark/>
          </w:tcPr>
          <w:p w14:paraId="1459FA9C"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5AEFFCD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7F551ED5" w14:textId="77777777" w:rsidTr="00B03FF9">
        <w:trPr>
          <w:trHeight w:val="240"/>
        </w:trPr>
        <w:tc>
          <w:tcPr>
            <w:tcW w:w="4820" w:type="dxa"/>
            <w:hideMark/>
          </w:tcPr>
          <w:p w14:paraId="52CBA394"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Ganancia/pérdida en venta de bienes muebles, inmuebles e intangibles</w:t>
            </w:r>
          </w:p>
        </w:tc>
        <w:tc>
          <w:tcPr>
            <w:tcW w:w="1842" w:type="dxa"/>
            <w:hideMark/>
          </w:tcPr>
          <w:p w14:paraId="694F57C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3E7668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6D342926" w14:textId="77777777" w:rsidTr="00B03FF9">
        <w:trPr>
          <w:trHeight w:val="240"/>
        </w:trPr>
        <w:tc>
          <w:tcPr>
            <w:tcW w:w="4820" w:type="dxa"/>
            <w:hideMark/>
          </w:tcPr>
          <w:p w14:paraId="7F8CD0C1"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cuentas por cobrar</w:t>
            </w:r>
          </w:p>
        </w:tc>
        <w:tc>
          <w:tcPr>
            <w:tcW w:w="1842" w:type="dxa"/>
            <w:hideMark/>
          </w:tcPr>
          <w:p w14:paraId="5831743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7C448F23" w14:textId="52D04821"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w:t>
            </w:r>
            <w:r w:rsidR="00EE774A">
              <w:rPr>
                <w:rFonts w:ascii="Arial" w:eastAsia="Times New Roman" w:hAnsi="Arial" w:cs="Arial"/>
                <w:bCs/>
                <w:sz w:val="18"/>
                <w:szCs w:val="18"/>
                <w:lang w:eastAsia="es-ES"/>
              </w:rPr>
              <w:t>26,25</w:t>
            </w:r>
            <w:r w:rsidRPr="009A64AE">
              <w:rPr>
                <w:rFonts w:ascii="Arial" w:eastAsia="Times New Roman" w:hAnsi="Arial" w:cs="Arial"/>
                <w:bCs/>
                <w:sz w:val="18"/>
                <w:szCs w:val="18"/>
                <w:lang w:eastAsia="es-ES"/>
              </w:rPr>
              <w:t>0</w:t>
            </w:r>
          </w:p>
        </w:tc>
      </w:tr>
      <w:tr w:rsidR="00BB3E6E" w:rsidRPr="00ED5B58" w14:paraId="704338AD" w14:textId="77777777" w:rsidTr="00B03FF9">
        <w:trPr>
          <w:trHeight w:val="480"/>
        </w:trPr>
        <w:tc>
          <w:tcPr>
            <w:tcW w:w="4820" w:type="dxa"/>
            <w:hideMark/>
          </w:tcPr>
          <w:p w14:paraId="051B8554"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xml:space="preserve">Flujos de Efectivo Netos de las Actividades de Operación </w:t>
            </w:r>
          </w:p>
        </w:tc>
        <w:tc>
          <w:tcPr>
            <w:tcW w:w="1842" w:type="dxa"/>
            <w:hideMark/>
          </w:tcPr>
          <w:p w14:paraId="0BD697FF" w14:textId="5DA59A4C" w:rsidR="00BB3E6E" w:rsidRPr="00ED5B58" w:rsidRDefault="00DD6470"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8</w:t>
            </w:r>
            <w:r w:rsidR="00DF5EE2">
              <w:rPr>
                <w:rFonts w:ascii="Arial" w:eastAsia="Times New Roman" w:hAnsi="Arial" w:cs="Arial"/>
                <w:b/>
                <w:sz w:val="18"/>
                <w:szCs w:val="18"/>
                <w:lang w:eastAsia="es-ES"/>
              </w:rPr>
              <w:t>,</w:t>
            </w:r>
            <w:r w:rsidR="00A42490">
              <w:rPr>
                <w:rFonts w:ascii="Arial" w:eastAsia="Times New Roman" w:hAnsi="Arial" w:cs="Arial"/>
                <w:b/>
                <w:sz w:val="18"/>
                <w:szCs w:val="18"/>
                <w:lang w:eastAsia="es-ES"/>
              </w:rPr>
              <w:t>9</w:t>
            </w:r>
            <w:r>
              <w:rPr>
                <w:rFonts w:ascii="Arial" w:eastAsia="Times New Roman" w:hAnsi="Arial" w:cs="Arial"/>
                <w:b/>
                <w:sz w:val="18"/>
                <w:szCs w:val="18"/>
                <w:lang w:eastAsia="es-ES"/>
              </w:rPr>
              <w:t>1</w:t>
            </w:r>
            <w:r w:rsidR="00A42490">
              <w:rPr>
                <w:rFonts w:ascii="Arial" w:eastAsia="Times New Roman" w:hAnsi="Arial" w:cs="Arial"/>
                <w:b/>
                <w:sz w:val="18"/>
                <w:szCs w:val="18"/>
                <w:lang w:eastAsia="es-ES"/>
              </w:rPr>
              <w:t>2</w:t>
            </w:r>
            <w:r w:rsidR="00DF5EE2">
              <w:rPr>
                <w:rFonts w:ascii="Arial" w:eastAsia="Times New Roman" w:hAnsi="Arial" w:cs="Arial"/>
                <w:b/>
                <w:sz w:val="18"/>
                <w:szCs w:val="18"/>
                <w:lang w:eastAsia="es-ES"/>
              </w:rPr>
              <w:t>,</w:t>
            </w:r>
            <w:r>
              <w:rPr>
                <w:rFonts w:ascii="Arial" w:eastAsia="Times New Roman" w:hAnsi="Arial" w:cs="Arial"/>
                <w:b/>
                <w:sz w:val="18"/>
                <w:szCs w:val="18"/>
                <w:lang w:eastAsia="es-ES"/>
              </w:rPr>
              <w:t>394</w:t>
            </w:r>
          </w:p>
        </w:tc>
        <w:tc>
          <w:tcPr>
            <w:tcW w:w="1984" w:type="dxa"/>
            <w:hideMark/>
          </w:tcPr>
          <w:p w14:paraId="4291D91E" w14:textId="682F9953"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2</w:t>
            </w:r>
            <w:r w:rsidR="00DF5EE2">
              <w:rPr>
                <w:rFonts w:ascii="Arial" w:eastAsia="Times New Roman" w:hAnsi="Arial" w:cs="Arial"/>
                <w:b/>
                <w:sz w:val="18"/>
                <w:szCs w:val="18"/>
                <w:lang w:eastAsia="es-ES"/>
              </w:rPr>
              <w:t>0</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779</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103</w:t>
            </w:r>
            <w:r w:rsidRPr="00ED5B58">
              <w:rPr>
                <w:rFonts w:ascii="Arial" w:eastAsia="Times New Roman" w:hAnsi="Arial" w:cs="Arial"/>
                <w:b/>
                <w:sz w:val="18"/>
                <w:szCs w:val="18"/>
                <w:lang w:eastAsia="es-ES"/>
              </w:rPr>
              <w:t> </w:t>
            </w:r>
          </w:p>
        </w:tc>
      </w:tr>
    </w:tbl>
    <w:p w14:paraId="5DE22A7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4883634E" w14:textId="6168EB3A" w:rsidR="00BB3E6E" w:rsidRDefault="00BB3E6E" w:rsidP="00BB3E6E">
      <w:pPr>
        <w:pStyle w:val="Prrafodelista"/>
        <w:tabs>
          <w:tab w:val="left" w:pos="720"/>
        </w:tabs>
        <w:spacing w:after="0" w:line="240" w:lineRule="exact"/>
        <w:ind w:left="648"/>
        <w:jc w:val="both"/>
        <w:rPr>
          <w:rFonts w:ascii="Arial" w:eastAsia="Times New Roman" w:hAnsi="Arial" w:cs="Arial"/>
          <w:sz w:val="18"/>
          <w:szCs w:val="18"/>
          <w:lang w:eastAsia="es-ES"/>
        </w:rPr>
      </w:pPr>
    </w:p>
    <w:p w14:paraId="738585E5"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2111CD">
        <w:rPr>
          <w:rFonts w:ascii="Arial" w:eastAsia="Times New Roman" w:hAnsi="Arial" w:cs="Arial"/>
          <w:sz w:val="18"/>
          <w:szCs w:val="18"/>
          <w:lang w:eastAsia="es-ES"/>
        </w:rPr>
        <w:t>Los conceptos incluidos en los movimientos de partidas (o rubros) que no afectan al efectivo, que aparecen en el cuadro anterior son enunciativos y tienen como finalidad mostrar algunos ejemplos para elaborar este cuadro.</w:t>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p>
    <w:p w14:paraId="646E84DF" w14:textId="77777777" w:rsidR="00BB3E6E" w:rsidRDefault="00BB3E6E" w:rsidP="00BB3E6E">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EEC4164"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440FB616" w14:textId="3E0ABAFD" w:rsidR="00BA5C64" w:rsidRDefault="00BA5C64" w:rsidP="00BB3E6E">
      <w:pPr>
        <w:spacing w:after="0" w:line="240" w:lineRule="exact"/>
        <w:ind w:left="360" w:hanging="360"/>
        <w:jc w:val="both"/>
        <w:rPr>
          <w:rFonts w:ascii="Arial" w:eastAsia="Times New Roman" w:hAnsi="Arial" w:cs="Arial"/>
          <w:b/>
          <w:smallCaps/>
          <w:sz w:val="18"/>
          <w:szCs w:val="18"/>
          <w:lang w:val="es-ES" w:eastAsia="es-ES"/>
        </w:rPr>
      </w:pPr>
    </w:p>
    <w:p w14:paraId="3CB44783" w14:textId="6B2850FE" w:rsidR="00DF5EE2" w:rsidRDefault="00DF5EE2" w:rsidP="00BB3E6E">
      <w:pPr>
        <w:spacing w:after="0" w:line="240" w:lineRule="exact"/>
        <w:ind w:left="360" w:hanging="360"/>
        <w:jc w:val="both"/>
        <w:rPr>
          <w:rFonts w:ascii="Arial" w:eastAsia="Times New Roman" w:hAnsi="Arial" w:cs="Arial"/>
          <w:b/>
          <w:smallCaps/>
          <w:sz w:val="18"/>
          <w:szCs w:val="18"/>
          <w:lang w:val="es-ES" w:eastAsia="es-ES"/>
        </w:rPr>
      </w:pPr>
    </w:p>
    <w:p w14:paraId="48958620"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2B474993"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588FF56F" w14:textId="77777777" w:rsidR="00564EBC" w:rsidRDefault="00564EBC" w:rsidP="00BB3E6E">
      <w:pPr>
        <w:spacing w:after="0" w:line="240" w:lineRule="exact"/>
        <w:ind w:left="360" w:hanging="360"/>
        <w:jc w:val="both"/>
        <w:rPr>
          <w:rFonts w:ascii="Arial" w:eastAsia="Times New Roman" w:hAnsi="Arial" w:cs="Arial"/>
          <w:b/>
          <w:smallCaps/>
          <w:sz w:val="18"/>
          <w:szCs w:val="18"/>
          <w:lang w:val="es-ES" w:eastAsia="es-ES"/>
        </w:rPr>
      </w:pPr>
    </w:p>
    <w:p w14:paraId="6035C7A8" w14:textId="77777777" w:rsidR="00564EBC" w:rsidRDefault="00564EBC" w:rsidP="00564EBC">
      <w:pPr>
        <w:spacing w:after="0" w:line="240" w:lineRule="exact"/>
        <w:ind w:left="360"/>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68DE5EF9" w14:textId="74EC9CFF" w:rsidR="00BB3E6E" w:rsidRDefault="00000000"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noProof/>
          <w:sz w:val="18"/>
          <w:szCs w:val="18"/>
          <w:lang w:eastAsia="es-ES"/>
        </w:rPr>
        <w:object w:dxaOrig="1440" w:dyaOrig="1440" w14:anchorId="1AD1C1BC">
          <v:shape id="_x0000_s2083" type="#_x0000_t75" style="position:absolute;left:0;text-align:left;margin-left:-.2pt;margin-top:14.75pt;width:519.2pt;height:359.2pt;z-index:251671552;mso-position-horizontal-relative:text;mso-position-vertical-relative:text">
            <v:imagedata r:id="rId26" o:title=""/>
            <w10:wrap type="topAndBottom"/>
          </v:shape>
          <o:OLEObject Type="Embed" ProgID="Excel.Sheet.12" ShapeID="_x0000_s2083" DrawAspect="Content" ObjectID="_1782048679" r:id="rId27"/>
        </w:object>
      </w:r>
    </w:p>
    <w:p w14:paraId="0F954725" w14:textId="14755939" w:rsidR="00BB3E6E" w:rsidRDefault="00BB3E6E" w:rsidP="00DF5EE2">
      <w:pPr>
        <w:spacing w:after="0" w:line="240" w:lineRule="exact"/>
        <w:jc w:val="both"/>
        <w:rPr>
          <w:rFonts w:ascii="Arial" w:eastAsia="Times New Roman" w:hAnsi="Arial" w:cs="Arial"/>
          <w:sz w:val="18"/>
          <w:szCs w:val="18"/>
          <w:lang w:eastAsia="es-ES"/>
        </w:rPr>
      </w:pPr>
    </w:p>
    <w:p w14:paraId="6CD71E85" w14:textId="13178A99" w:rsidR="00BB3E6E" w:rsidRPr="00774E71" w:rsidRDefault="00BB3E6E" w:rsidP="00BB3E6E">
      <w:pPr>
        <w:spacing w:after="0" w:line="240" w:lineRule="exact"/>
        <w:ind w:left="360" w:hanging="360"/>
        <w:jc w:val="both"/>
        <w:rPr>
          <w:rFonts w:ascii="Arial" w:eastAsia="Times New Roman" w:hAnsi="Arial" w:cs="Arial"/>
          <w:sz w:val="18"/>
          <w:szCs w:val="18"/>
          <w:lang w:eastAsia="es-ES"/>
        </w:rPr>
      </w:pPr>
    </w:p>
    <w:p w14:paraId="3D98E70A" w14:textId="7597DF74" w:rsidR="00BB3E6E" w:rsidRPr="00592B32" w:rsidRDefault="00BB3E6E" w:rsidP="00564EBC">
      <w:pPr>
        <w:spacing w:after="0" w:line="240" w:lineRule="exact"/>
        <w:ind w:firstLine="288"/>
        <w:rPr>
          <w:rFonts w:ascii="Arial" w:eastAsia="Times New Roman" w:hAnsi="Arial" w:cs="Arial"/>
          <w:smallCaps/>
          <w:sz w:val="18"/>
          <w:szCs w:val="18"/>
          <w:lang w:eastAsia="es-ES"/>
        </w:rPr>
      </w:pPr>
      <w:r w:rsidRPr="00774E71">
        <w:rPr>
          <w:rFonts w:ascii="Arial" w:eastAsia="Times New Roman" w:hAnsi="Arial" w:cs="Arial"/>
          <w:b/>
          <w:smallCaps/>
          <w:sz w:val="18"/>
          <w:szCs w:val="18"/>
          <w:lang w:eastAsia="es-ES"/>
        </w:rPr>
        <w:t xml:space="preserve">                                       </w:t>
      </w:r>
    </w:p>
    <w:p w14:paraId="344DEFB6" w14:textId="1D822584" w:rsidR="00BB3E6E" w:rsidRDefault="00BB3E6E" w:rsidP="00BB3E6E">
      <w:pPr>
        <w:spacing w:after="0" w:line="240" w:lineRule="exact"/>
        <w:ind w:firstLine="288"/>
        <w:jc w:val="center"/>
        <w:rPr>
          <w:rFonts w:ascii="Arial" w:eastAsia="Times New Roman" w:hAnsi="Arial" w:cs="Arial"/>
          <w:b/>
          <w:smallCaps/>
          <w:sz w:val="18"/>
          <w:szCs w:val="18"/>
          <w:lang w:eastAsia="es-ES"/>
        </w:rPr>
      </w:pPr>
    </w:p>
    <w:p w14:paraId="2CF1EA0B" w14:textId="4479D194" w:rsidR="00BB3E6E" w:rsidRDefault="00BB3E6E" w:rsidP="00BB3E6E">
      <w:pPr>
        <w:spacing w:after="0" w:line="240" w:lineRule="exact"/>
        <w:jc w:val="center"/>
        <w:rPr>
          <w:rFonts w:ascii="Arial" w:eastAsia="Times New Roman" w:hAnsi="Arial" w:cs="Arial"/>
          <w:b/>
          <w:sz w:val="18"/>
          <w:szCs w:val="18"/>
          <w:lang w:val="es-ES" w:eastAsia="es-ES"/>
        </w:rPr>
      </w:pPr>
    </w:p>
    <w:p w14:paraId="57AC6D91" w14:textId="77777777" w:rsidR="00BB3E6E" w:rsidRDefault="00BB3E6E" w:rsidP="00BB3E6E">
      <w:pPr>
        <w:spacing w:after="0" w:line="240" w:lineRule="exact"/>
        <w:jc w:val="center"/>
        <w:rPr>
          <w:rFonts w:ascii="Arial" w:eastAsia="Times New Roman" w:hAnsi="Arial" w:cs="Arial"/>
          <w:b/>
          <w:sz w:val="18"/>
          <w:szCs w:val="18"/>
          <w:lang w:val="es-ES" w:eastAsia="es-ES"/>
        </w:rPr>
      </w:pPr>
    </w:p>
    <w:p w14:paraId="0CF43366" w14:textId="10C0E57E" w:rsidR="00BB3E6E" w:rsidRDefault="00BB3E6E" w:rsidP="00BB3E6E">
      <w:pPr>
        <w:spacing w:after="0" w:line="240" w:lineRule="exact"/>
        <w:jc w:val="center"/>
        <w:rPr>
          <w:rFonts w:ascii="Arial" w:eastAsia="Times New Roman" w:hAnsi="Arial" w:cs="Arial"/>
          <w:b/>
          <w:sz w:val="18"/>
          <w:szCs w:val="18"/>
          <w:lang w:val="es-ES" w:eastAsia="es-ES"/>
        </w:rPr>
      </w:pPr>
    </w:p>
    <w:p w14:paraId="0F649870" w14:textId="61E105B9" w:rsidR="00BB3E6E" w:rsidRDefault="00BB3E6E" w:rsidP="00BB3E6E">
      <w:pPr>
        <w:spacing w:after="0" w:line="240" w:lineRule="exact"/>
        <w:jc w:val="center"/>
        <w:rPr>
          <w:rFonts w:ascii="Arial" w:eastAsia="Times New Roman" w:hAnsi="Arial" w:cs="Arial"/>
          <w:b/>
          <w:sz w:val="18"/>
          <w:szCs w:val="18"/>
          <w:lang w:val="es-ES" w:eastAsia="es-ES"/>
        </w:rPr>
      </w:pPr>
    </w:p>
    <w:p w14:paraId="1A10A227" w14:textId="3F223D38" w:rsidR="00BB3E6E"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noProof/>
          <w:sz w:val="18"/>
          <w:szCs w:val="18"/>
          <w:lang w:eastAsia="es-ES"/>
        </w:rPr>
        <w:lastRenderedPageBreak/>
        <w:object w:dxaOrig="1440" w:dyaOrig="1440" w14:anchorId="7C020589">
          <v:shape id="_x0000_s2084" type="#_x0000_t75" style="position:absolute;left:0;text-align:left;margin-left:-.05pt;margin-top:21.75pt;width:480.3pt;height:412.4pt;z-index:251672576">
            <v:imagedata r:id="rId28" o:title=""/>
            <w10:wrap type="topAndBottom"/>
          </v:shape>
          <o:OLEObject Type="Embed" ProgID="Excel.Sheet.12" ShapeID="_x0000_s2084" DrawAspect="Content" ObjectID="_1782048680" r:id="rId29"/>
        </w:object>
      </w:r>
    </w:p>
    <w:p w14:paraId="4A2A8361"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60621C36"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F84088A"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A6DC0A9"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235FD0D"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9BD92B" w14:textId="6AE53261" w:rsidR="00564EBC" w:rsidRDefault="00564EBC" w:rsidP="00BB3E6E">
      <w:pPr>
        <w:spacing w:after="0" w:line="240" w:lineRule="exact"/>
        <w:jc w:val="center"/>
        <w:rPr>
          <w:rFonts w:ascii="Arial" w:eastAsia="Times New Roman" w:hAnsi="Arial" w:cs="Arial"/>
          <w:b/>
          <w:sz w:val="18"/>
          <w:szCs w:val="18"/>
          <w:lang w:val="es-ES" w:eastAsia="es-ES"/>
        </w:rPr>
      </w:pPr>
    </w:p>
    <w:p w14:paraId="7F2CB8BC"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3D0163B2"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C3AB5D1" w14:textId="75CAA474" w:rsidR="00564EBC"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18833530">
          <v:shape id="_x0000_s2079" type="#_x0000_t75" style="position:absolute;left:0;text-align:left;margin-left:-.05pt;margin-top:21.65pt;width:522.8pt;height:64.7pt;z-index:251667456;mso-position-horizontal-relative:text;mso-position-vertical-relative:text;mso-width-relative:page;mso-height-relative:page">
            <v:imagedata r:id="rId24" o:title=""/>
            <w10:wrap type="topAndBottom"/>
          </v:shape>
          <o:OLEObject Type="Embed" ProgID="Excel.Sheet.12" ShapeID="_x0000_s2079" DrawAspect="Content" ObjectID="_1782048681" r:id="rId30"/>
        </w:object>
      </w:r>
    </w:p>
    <w:p w14:paraId="141A7AD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956258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6B43DC8F"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1821DE"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88776EE"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7743E0C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2BDD88D6"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B2975D5" w14:textId="54F09052" w:rsidR="00BB3E6E" w:rsidRPr="00774E71" w:rsidRDefault="00BB3E6E" w:rsidP="00BB3E6E">
      <w:pPr>
        <w:spacing w:after="0" w:line="240" w:lineRule="exact"/>
        <w:jc w:val="center"/>
        <w:rPr>
          <w:rFonts w:ascii="Arial" w:eastAsia="Times New Roman" w:hAnsi="Arial" w:cs="Arial"/>
          <w:b/>
          <w:sz w:val="18"/>
          <w:szCs w:val="18"/>
          <w:lang w:eastAsia="es-ES"/>
        </w:rPr>
      </w:pPr>
      <w:r>
        <w:rPr>
          <w:rFonts w:ascii="Arial" w:eastAsia="Times New Roman" w:hAnsi="Arial" w:cs="Arial"/>
          <w:b/>
          <w:sz w:val="18"/>
          <w:szCs w:val="18"/>
          <w:lang w:val="es-ES" w:eastAsia="es-ES"/>
        </w:rPr>
        <w:t>c</w:t>
      </w:r>
      <w:r w:rsidRPr="00774E71">
        <w:rPr>
          <w:rFonts w:ascii="Arial" w:eastAsia="Times New Roman" w:hAnsi="Arial" w:cs="Arial"/>
          <w:b/>
          <w:sz w:val="18"/>
          <w:szCs w:val="18"/>
          <w:lang w:val="es-ES" w:eastAsia="es-ES"/>
        </w:rPr>
        <w:t>)</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509A20AE" w14:textId="77777777" w:rsidR="00BB3E6E" w:rsidRPr="00774E71" w:rsidRDefault="00BB3E6E" w:rsidP="00BB3E6E">
      <w:pPr>
        <w:spacing w:after="0" w:line="240" w:lineRule="exact"/>
        <w:jc w:val="both"/>
        <w:rPr>
          <w:rFonts w:ascii="Arial" w:eastAsia="Times New Roman" w:hAnsi="Arial" w:cs="Arial"/>
          <w:b/>
          <w:sz w:val="18"/>
          <w:szCs w:val="18"/>
          <w:lang w:eastAsia="es-ES"/>
        </w:rPr>
      </w:pPr>
    </w:p>
    <w:p w14:paraId="43E484C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Notas de Memoria contienen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30C7CB9F" w14:textId="77777777" w:rsidR="00BB3E6E" w:rsidRPr="00F045F9" w:rsidRDefault="00BB3E6E" w:rsidP="00BB3E6E">
      <w:pPr>
        <w:spacing w:after="0" w:line="240" w:lineRule="exact"/>
        <w:jc w:val="both"/>
        <w:rPr>
          <w:rFonts w:ascii="Arial" w:eastAsia="Times New Roman" w:hAnsi="Arial" w:cs="Arial"/>
          <w:bCs/>
          <w:sz w:val="18"/>
          <w:szCs w:val="18"/>
          <w:lang w:eastAsia="es-ES"/>
        </w:rPr>
      </w:pPr>
    </w:p>
    <w:p w14:paraId="7BDB651B"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que se manejan para efectos de estas Notas son las siguientes: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AC2AE8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9AF26E0"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Valores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F73161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Emisión de obligaciones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D22A14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Avales y garantías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Juicios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Inversión Mediante Proyectos para Prestación de Servicios (PPS) y Similares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4931556"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Bienes concesionados o en comodato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9A66294"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Se informará al menos lo siguiente:</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F20958A"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1.</w:t>
      </w:r>
      <w:r w:rsidRPr="00F045F9">
        <w:rPr>
          <w:rFonts w:ascii="Arial" w:eastAsia="Times New Roman" w:hAnsi="Arial" w:cs="Arial"/>
          <w:bCs/>
          <w:sz w:val="18"/>
          <w:szCs w:val="18"/>
          <w:lang w:eastAsia="es-ES"/>
        </w:rPr>
        <w:tab/>
        <w:t>Los valores en custodia de instrumentos prestados a formadores de mercado e instrumentos de crédito recibidos en garantía de los formadores de mercado u otros.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015BDCD"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ab/>
        <w:t>Por tipo de emisión de instrumento: monto, tasa y vencimiento.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D1F4640"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3.</w:t>
      </w:r>
      <w:r w:rsidRPr="00F045F9">
        <w:rPr>
          <w:rFonts w:ascii="Arial" w:eastAsia="Times New Roman" w:hAnsi="Arial" w:cs="Arial"/>
          <w:bCs/>
          <w:sz w:val="18"/>
          <w:szCs w:val="18"/>
          <w:lang w:eastAsia="es-ES"/>
        </w:rPr>
        <w:tab/>
        <w:t>Los contratos firmados de construcciones por tipo de contrato.</w:t>
      </w:r>
    </w:p>
    <w:p w14:paraId="63D6EAD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6FC92B9" w14:textId="5B8098A1"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Las cuentas de orden contables señaladas, se indican de manera enunciativa, por lo tanto, </w:t>
      </w:r>
      <w:r w:rsidR="00564EBC" w:rsidRPr="00F045F9">
        <w:rPr>
          <w:rFonts w:ascii="Arial" w:eastAsia="Times New Roman" w:hAnsi="Arial" w:cs="Arial"/>
          <w:bCs/>
          <w:sz w:val="18"/>
          <w:szCs w:val="18"/>
          <w:lang w:eastAsia="es-ES"/>
        </w:rPr>
        <w:t>se</w:t>
      </w:r>
      <w:r w:rsidRPr="00F045F9">
        <w:rPr>
          <w:rFonts w:ascii="Arial" w:eastAsia="Times New Roman" w:hAnsi="Arial" w:cs="Arial"/>
          <w:bCs/>
          <w:sz w:val="18"/>
          <w:szCs w:val="18"/>
          <w:lang w:eastAsia="es-ES"/>
        </w:rPr>
        <w:t xml:space="preserve"> informa sobre las cuentas de orden contable que utili</w:t>
      </w:r>
      <w:r w:rsidR="00564EBC" w:rsidRPr="00F045F9">
        <w:rPr>
          <w:rFonts w:ascii="Arial" w:eastAsia="Times New Roman" w:hAnsi="Arial" w:cs="Arial"/>
          <w:bCs/>
          <w:sz w:val="18"/>
          <w:szCs w:val="18"/>
          <w:lang w:eastAsia="es-ES"/>
        </w:rPr>
        <w:t>za el Instituto</w:t>
      </w:r>
      <w:r w:rsidRPr="00F045F9">
        <w:rPr>
          <w:rFonts w:ascii="Arial" w:eastAsia="Times New Roman" w:hAnsi="Arial" w:cs="Arial"/>
          <w:bCs/>
          <w:sz w:val="18"/>
          <w:szCs w:val="18"/>
          <w:lang w:eastAsia="es-ES"/>
        </w:rPr>
        <w:t xml:space="preserve"> y que presenten saldos al periodo que se reporta.</w:t>
      </w:r>
    </w:p>
    <w:p w14:paraId="6295A1C4"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tbl>
      <w:tblPr>
        <w:tblStyle w:val="Tablaconcuadrcula"/>
        <w:tblW w:w="8901" w:type="dxa"/>
        <w:tblInd w:w="516" w:type="dxa"/>
        <w:tblLook w:val="04A0" w:firstRow="1" w:lastRow="0" w:firstColumn="1" w:lastColumn="0" w:noHBand="0" w:noVBand="1"/>
      </w:tblPr>
      <w:tblGrid>
        <w:gridCol w:w="6141"/>
        <w:gridCol w:w="2760"/>
      </w:tblGrid>
      <w:tr w:rsidR="00BB3E6E" w:rsidRPr="00D01CB8" w14:paraId="7676699B" w14:textId="77777777" w:rsidTr="00B03FF9">
        <w:trPr>
          <w:trHeight w:val="254"/>
        </w:trPr>
        <w:tc>
          <w:tcPr>
            <w:tcW w:w="6141" w:type="dxa"/>
            <w:noWrap/>
            <w:hideMark/>
          </w:tcPr>
          <w:p w14:paraId="216BBEE3"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Concepto</w:t>
            </w:r>
          </w:p>
        </w:tc>
        <w:tc>
          <w:tcPr>
            <w:tcW w:w="2760" w:type="dxa"/>
            <w:noWrap/>
            <w:hideMark/>
          </w:tcPr>
          <w:p w14:paraId="3D86C668"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Importe</w:t>
            </w:r>
          </w:p>
        </w:tc>
      </w:tr>
      <w:tr w:rsidR="00BB3E6E" w:rsidRPr="00D01CB8" w14:paraId="4D6627E4" w14:textId="77777777" w:rsidTr="00B03FF9">
        <w:trPr>
          <w:trHeight w:val="254"/>
        </w:trPr>
        <w:tc>
          <w:tcPr>
            <w:tcW w:w="6141" w:type="dxa"/>
            <w:noWrap/>
            <w:hideMark/>
          </w:tcPr>
          <w:p w14:paraId="37BE59B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VALORES EN CUSTODIA</w:t>
            </w:r>
          </w:p>
        </w:tc>
        <w:tc>
          <w:tcPr>
            <w:tcW w:w="2760" w:type="dxa"/>
            <w:noWrap/>
            <w:hideMark/>
          </w:tcPr>
          <w:p w14:paraId="1C85A05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3B48243A" w14:textId="77777777" w:rsidTr="00B03FF9">
        <w:trPr>
          <w:trHeight w:val="254"/>
        </w:trPr>
        <w:tc>
          <w:tcPr>
            <w:tcW w:w="6141" w:type="dxa"/>
            <w:noWrap/>
            <w:hideMark/>
          </w:tcPr>
          <w:p w14:paraId="6315255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CUSTODIA DE VALORES</w:t>
            </w:r>
          </w:p>
        </w:tc>
        <w:tc>
          <w:tcPr>
            <w:tcW w:w="2760" w:type="dxa"/>
            <w:noWrap/>
            <w:hideMark/>
          </w:tcPr>
          <w:p w14:paraId="3D45D6A4"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71149939" w14:textId="77777777" w:rsidTr="00B03FF9">
        <w:trPr>
          <w:trHeight w:val="254"/>
        </w:trPr>
        <w:tc>
          <w:tcPr>
            <w:tcW w:w="6141" w:type="dxa"/>
            <w:noWrap/>
            <w:hideMark/>
          </w:tcPr>
          <w:p w14:paraId="59A285F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BIENES BAJO CONTRATO EN COMODATO</w:t>
            </w:r>
          </w:p>
        </w:tc>
        <w:tc>
          <w:tcPr>
            <w:tcW w:w="2760" w:type="dxa"/>
            <w:noWrap/>
            <w:hideMark/>
          </w:tcPr>
          <w:p w14:paraId="4AF9ED62"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3F806BD" w14:textId="77777777" w:rsidTr="00B03FF9">
        <w:trPr>
          <w:trHeight w:val="254"/>
        </w:trPr>
        <w:tc>
          <w:tcPr>
            <w:tcW w:w="6141" w:type="dxa"/>
            <w:noWrap/>
            <w:hideMark/>
          </w:tcPr>
          <w:p w14:paraId="3E470AA1"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CONTRATO DE COMODATO POR BIENES</w:t>
            </w:r>
          </w:p>
        </w:tc>
        <w:tc>
          <w:tcPr>
            <w:tcW w:w="2760" w:type="dxa"/>
            <w:noWrap/>
            <w:hideMark/>
          </w:tcPr>
          <w:p w14:paraId="466FA41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F3039A7" w14:textId="77777777" w:rsidTr="00B03FF9">
        <w:trPr>
          <w:trHeight w:val="254"/>
        </w:trPr>
        <w:tc>
          <w:tcPr>
            <w:tcW w:w="6141" w:type="dxa"/>
            <w:noWrap/>
            <w:hideMark/>
          </w:tcPr>
          <w:p w14:paraId="1D27537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p>
        </w:tc>
        <w:tc>
          <w:tcPr>
            <w:tcW w:w="2760" w:type="dxa"/>
            <w:noWrap/>
            <w:hideMark/>
          </w:tcPr>
          <w:p w14:paraId="08B97E55"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bl>
    <w:p w14:paraId="08208D0B"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p>
    <w:p w14:paraId="63CF9C83" w14:textId="77777777" w:rsidR="00BB3E6E"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p w14:paraId="2EB42C4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Presupuestario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114503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Cuentas de ingresos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3569B2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Cuentas de egresos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7C8A4DED" w14:textId="4B56491C" w:rsidR="00BB3E6E"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En las cuentas de orden presupuestarias, se informará el avance que se registra, previo al cierre presupuestario de cada periodo que se reporta.</w:t>
      </w:r>
    </w:p>
    <w:p w14:paraId="483FA714" w14:textId="4CF97BA3" w:rsidR="00F045F9" w:rsidRDefault="00F045F9" w:rsidP="00BB3E6E">
      <w:pPr>
        <w:spacing w:after="0" w:line="240" w:lineRule="exact"/>
        <w:jc w:val="both"/>
        <w:rPr>
          <w:rFonts w:ascii="Arial" w:eastAsia="Times New Roman" w:hAnsi="Arial" w:cs="Arial"/>
          <w:bCs/>
          <w:sz w:val="18"/>
          <w:szCs w:val="18"/>
          <w:lang w:eastAsia="es-ES"/>
        </w:rPr>
      </w:pPr>
    </w:p>
    <w:p w14:paraId="1A090019" w14:textId="6655776D" w:rsidR="00F045F9" w:rsidRDefault="00F045F9" w:rsidP="00BB3E6E">
      <w:pPr>
        <w:spacing w:after="0" w:line="240" w:lineRule="exact"/>
        <w:jc w:val="both"/>
        <w:rPr>
          <w:rFonts w:ascii="Arial" w:eastAsia="Times New Roman" w:hAnsi="Arial" w:cs="Arial"/>
          <w:bCs/>
          <w:sz w:val="18"/>
          <w:szCs w:val="18"/>
          <w:lang w:eastAsia="es-ES"/>
        </w:rPr>
      </w:pPr>
    </w:p>
    <w:p w14:paraId="77D38136" w14:textId="0810F50C" w:rsidR="00F045F9" w:rsidRDefault="00F045F9" w:rsidP="00BB3E6E">
      <w:pPr>
        <w:spacing w:after="0" w:line="240" w:lineRule="exact"/>
        <w:jc w:val="both"/>
        <w:rPr>
          <w:rFonts w:ascii="Arial" w:eastAsia="Times New Roman" w:hAnsi="Arial" w:cs="Arial"/>
          <w:bCs/>
          <w:sz w:val="18"/>
          <w:szCs w:val="18"/>
          <w:lang w:eastAsia="es-ES"/>
        </w:rPr>
      </w:pPr>
    </w:p>
    <w:p w14:paraId="0D958DBA" w14:textId="3D6ACD2C" w:rsidR="00F045F9" w:rsidRDefault="00F045F9" w:rsidP="00BB3E6E">
      <w:pPr>
        <w:spacing w:after="0" w:line="240" w:lineRule="exact"/>
        <w:jc w:val="both"/>
        <w:rPr>
          <w:rFonts w:ascii="Arial" w:eastAsia="Times New Roman" w:hAnsi="Arial" w:cs="Arial"/>
          <w:bCs/>
          <w:sz w:val="18"/>
          <w:szCs w:val="18"/>
          <w:lang w:eastAsia="es-ES"/>
        </w:rPr>
      </w:pPr>
    </w:p>
    <w:p w14:paraId="454DD817" w14:textId="5667D2A8" w:rsidR="00F045F9" w:rsidRDefault="00F045F9" w:rsidP="00BB3E6E">
      <w:pPr>
        <w:spacing w:after="0" w:line="240" w:lineRule="exact"/>
        <w:jc w:val="both"/>
        <w:rPr>
          <w:rFonts w:ascii="Arial" w:eastAsia="Times New Roman" w:hAnsi="Arial" w:cs="Arial"/>
          <w:bCs/>
          <w:sz w:val="18"/>
          <w:szCs w:val="18"/>
          <w:lang w:eastAsia="es-ES"/>
        </w:rPr>
      </w:pPr>
    </w:p>
    <w:p w14:paraId="68094AE0" w14:textId="7A13E1A9" w:rsidR="00F045F9" w:rsidRDefault="00F045F9" w:rsidP="00BB3E6E">
      <w:pPr>
        <w:spacing w:after="0" w:line="240" w:lineRule="exact"/>
        <w:jc w:val="both"/>
        <w:rPr>
          <w:rFonts w:ascii="Arial" w:eastAsia="Times New Roman" w:hAnsi="Arial" w:cs="Arial"/>
          <w:bCs/>
          <w:sz w:val="18"/>
          <w:szCs w:val="18"/>
          <w:lang w:eastAsia="es-ES"/>
        </w:rPr>
      </w:pPr>
    </w:p>
    <w:p w14:paraId="67C50368" w14:textId="0C20A618" w:rsidR="00ED501B" w:rsidRDefault="00ED501B" w:rsidP="00BB3E6E">
      <w:pPr>
        <w:spacing w:after="0" w:line="240" w:lineRule="exact"/>
        <w:jc w:val="both"/>
        <w:rPr>
          <w:rFonts w:ascii="Arial" w:eastAsia="Times New Roman" w:hAnsi="Arial" w:cs="Arial"/>
          <w:bCs/>
          <w:sz w:val="18"/>
          <w:szCs w:val="18"/>
          <w:lang w:eastAsia="es-ES"/>
        </w:rPr>
      </w:pPr>
    </w:p>
    <w:p w14:paraId="5B909D1E" w14:textId="77777777" w:rsidR="00ED501B" w:rsidRDefault="00ED501B" w:rsidP="00BB3E6E">
      <w:pPr>
        <w:spacing w:after="0" w:line="240" w:lineRule="exact"/>
        <w:jc w:val="both"/>
        <w:rPr>
          <w:rFonts w:ascii="Arial" w:eastAsia="Times New Roman" w:hAnsi="Arial" w:cs="Arial"/>
          <w:bCs/>
          <w:sz w:val="18"/>
          <w:szCs w:val="18"/>
          <w:lang w:eastAsia="es-ES"/>
        </w:rPr>
      </w:pPr>
    </w:p>
    <w:p w14:paraId="213997B6" w14:textId="397DF7BC" w:rsidR="00F045F9" w:rsidRDefault="00F045F9" w:rsidP="00BB3E6E">
      <w:pPr>
        <w:spacing w:after="0" w:line="240" w:lineRule="exact"/>
        <w:jc w:val="both"/>
        <w:rPr>
          <w:rFonts w:ascii="Arial" w:eastAsia="Times New Roman" w:hAnsi="Arial" w:cs="Arial"/>
          <w:bCs/>
          <w:sz w:val="18"/>
          <w:szCs w:val="18"/>
          <w:lang w:eastAsia="es-ES"/>
        </w:rPr>
      </w:pPr>
    </w:p>
    <w:p w14:paraId="3095C03D" w14:textId="7BFCAEEF" w:rsidR="00F045F9" w:rsidRDefault="00F045F9" w:rsidP="00BB3E6E">
      <w:pPr>
        <w:spacing w:after="0" w:line="240" w:lineRule="exact"/>
        <w:jc w:val="both"/>
        <w:rPr>
          <w:rFonts w:ascii="Arial" w:eastAsia="Times New Roman" w:hAnsi="Arial" w:cs="Arial"/>
          <w:bCs/>
          <w:sz w:val="18"/>
          <w:szCs w:val="18"/>
          <w:lang w:eastAsia="es-ES"/>
        </w:rPr>
      </w:pPr>
    </w:p>
    <w:p w14:paraId="27D011AB" w14:textId="744296EC" w:rsidR="00F045F9" w:rsidRDefault="00F045F9" w:rsidP="00BB3E6E">
      <w:pPr>
        <w:spacing w:after="0" w:line="240" w:lineRule="exact"/>
        <w:jc w:val="both"/>
        <w:rPr>
          <w:rFonts w:ascii="Arial" w:eastAsia="Times New Roman" w:hAnsi="Arial" w:cs="Arial"/>
          <w:bCs/>
          <w:sz w:val="18"/>
          <w:szCs w:val="18"/>
          <w:lang w:eastAsia="es-ES"/>
        </w:rPr>
      </w:pPr>
    </w:p>
    <w:p w14:paraId="39A4D8B7" w14:textId="77777777" w:rsidR="00F045F9" w:rsidRPr="00F045F9" w:rsidRDefault="00F045F9" w:rsidP="00BB3E6E">
      <w:pPr>
        <w:spacing w:after="0" w:line="240" w:lineRule="exact"/>
        <w:jc w:val="both"/>
        <w:rPr>
          <w:rFonts w:ascii="Arial" w:eastAsia="Times New Roman" w:hAnsi="Arial" w:cs="Arial"/>
          <w:bCs/>
          <w:sz w:val="18"/>
          <w:szCs w:val="18"/>
          <w:lang w:eastAsia="es-ES"/>
        </w:rPr>
      </w:pPr>
    </w:p>
    <w:p w14:paraId="60DC707C"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971" w:type="dxa"/>
        <w:tblInd w:w="486" w:type="dxa"/>
        <w:tblLook w:val="04A0" w:firstRow="1" w:lastRow="0" w:firstColumn="1" w:lastColumn="0" w:noHBand="0" w:noVBand="1"/>
      </w:tblPr>
      <w:tblGrid>
        <w:gridCol w:w="5981"/>
        <w:gridCol w:w="2990"/>
      </w:tblGrid>
      <w:tr w:rsidR="00BB3E6E" w:rsidRPr="00D43AB6" w14:paraId="7FDF0C06" w14:textId="77777777" w:rsidTr="00B03FF9">
        <w:trPr>
          <w:trHeight w:val="275"/>
        </w:trPr>
        <w:tc>
          <w:tcPr>
            <w:tcW w:w="8971" w:type="dxa"/>
            <w:gridSpan w:val="2"/>
            <w:hideMark/>
          </w:tcPr>
          <w:p w14:paraId="03D43AC3"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Cuentas de Orden Presupuestarias de Ingresos</w:t>
            </w:r>
          </w:p>
        </w:tc>
      </w:tr>
      <w:tr w:rsidR="00BB3E6E" w:rsidRPr="00D43AB6" w14:paraId="508AB029" w14:textId="77777777" w:rsidTr="00B03FF9">
        <w:trPr>
          <w:trHeight w:val="275"/>
        </w:trPr>
        <w:tc>
          <w:tcPr>
            <w:tcW w:w="5981" w:type="dxa"/>
            <w:hideMark/>
          </w:tcPr>
          <w:p w14:paraId="2ADD436F" w14:textId="77777777" w:rsidR="00BB3E6E" w:rsidRPr="00D43AB6" w:rsidRDefault="00BB3E6E" w:rsidP="00F045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Concepto</w:t>
            </w:r>
          </w:p>
        </w:tc>
        <w:tc>
          <w:tcPr>
            <w:tcW w:w="2990" w:type="dxa"/>
            <w:noWrap/>
            <w:hideMark/>
          </w:tcPr>
          <w:p w14:paraId="0570B98B"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2024</w:t>
            </w:r>
          </w:p>
        </w:tc>
      </w:tr>
      <w:tr w:rsidR="00BB3E6E" w:rsidRPr="00D43AB6" w14:paraId="05C6E1F2" w14:textId="77777777" w:rsidTr="00B03FF9">
        <w:trPr>
          <w:trHeight w:val="275"/>
        </w:trPr>
        <w:tc>
          <w:tcPr>
            <w:tcW w:w="5981" w:type="dxa"/>
            <w:hideMark/>
          </w:tcPr>
          <w:p w14:paraId="7394E43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Estimada</w:t>
            </w:r>
          </w:p>
        </w:tc>
        <w:tc>
          <w:tcPr>
            <w:tcW w:w="2990" w:type="dxa"/>
            <w:noWrap/>
            <w:hideMark/>
          </w:tcPr>
          <w:p w14:paraId="32050613"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43AB6" w14:paraId="2C03128F" w14:textId="77777777" w:rsidTr="00B03FF9">
        <w:trPr>
          <w:trHeight w:val="275"/>
        </w:trPr>
        <w:tc>
          <w:tcPr>
            <w:tcW w:w="5981" w:type="dxa"/>
            <w:hideMark/>
          </w:tcPr>
          <w:p w14:paraId="39D6A8A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por Ejecutar</w:t>
            </w:r>
          </w:p>
        </w:tc>
        <w:tc>
          <w:tcPr>
            <w:tcW w:w="2990" w:type="dxa"/>
            <w:noWrap/>
            <w:hideMark/>
          </w:tcPr>
          <w:p w14:paraId="7B0FE64D" w14:textId="2E31B078"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D56297">
              <w:rPr>
                <w:rFonts w:ascii="Arial" w:eastAsia="Times New Roman" w:hAnsi="Arial" w:cs="Arial"/>
                <w:bCs/>
                <w:sz w:val="18"/>
                <w:szCs w:val="18"/>
                <w:lang w:eastAsia="es-ES"/>
              </w:rPr>
              <w:t>49</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380</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540</w:t>
            </w:r>
          </w:p>
        </w:tc>
      </w:tr>
      <w:tr w:rsidR="00BB3E6E" w:rsidRPr="00D43AB6" w14:paraId="2EDB5D46" w14:textId="77777777" w:rsidTr="00B03FF9">
        <w:trPr>
          <w:trHeight w:val="275"/>
        </w:trPr>
        <w:tc>
          <w:tcPr>
            <w:tcW w:w="5981" w:type="dxa"/>
            <w:hideMark/>
          </w:tcPr>
          <w:p w14:paraId="0CEBB1B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Modificaciones a la Ley de Ingresos Estimada </w:t>
            </w:r>
          </w:p>
        </w:tc>
        <w:tc>
          <w:tcPr>
            <w:tcW w:w="2990" w:type="dxa"/>
            <w:noWrap/>
            <w:hideMark/>
          </w:tcPr>
          <w:p w14:paraId="490DBB68" w14:textId="700CCC53"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D56297">
              <w:rPr>
                <w:rFonts w:ascii="Arial" w:eastAsia="Times New Roman" w:hAnsi="Arial" w:cs="Arial"/>
                <w:bCs/>
                <w:sz w:val="18"/>
                <w:szCs w:val="18"/>
                <w:lang w:eastAsia="es-ES"/>
              </w:rPr>
              <w:t>1,115</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311</w:t>
            </w:r>
          </w:p>
        </w:tc>
      </w:tr>
      <w:tr w:rsidR="00BB3E6E" w:rsidRPr="00D43AB6" w14:paraId="5811A90E" w14:textId="77777777" w:rsidTr="00B03FF9">
        <w:trPr>
          <w:trHeight w:val="275"/>
        </w:trPr>
        <w:tc>
          <w:tcPr>
            <w:tcW w:w="5981" w:type="dxa"/>
            <w:hideMark/>
          </w:tcPr>
          <w:p w14:paraId="30960DC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Ley de Ingresos Devengada </w:t>
            </w:r>
          </w:p>
        </w:tc>
        <w:tc>
          <w:tcPr>
            <w:tcW w:w="2990" w:type="dxa"/>
            <w:noWrap/>
            <w:hideMark/>
          </w:tcPr>
          <w:p w14:paraId="079AC8AF" w14:textId="0DD1A1F0"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D56297">
              <w:rPr>
                <w:rFonts w:ascii="Arial" w:eastAsia="Times New Roman" w:hAnsi="Arial" w:cs="Arial"/>
                <w:bCs/>
                <w:sz w:val="18"/>
                <w:szCs w:val="18"/>
                <w:lang w:eastAsia="es-ES"/>
              </w:rPr>
              <w:t>44</w:t>
            </w:r>
            <w:r w:rsidR="003B6A06"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116</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479</w:t>
            </w:r>
          </w:p>
        </w:tc>
      </w:tr>
      <w:tr w:rsidR="00BB3E6E" w:rsidRPr="00D43AB6" w14:paraId="3145F2FE" w14:textId="77777777" w:rsidTr="00B03FF9">
        <w:trPr>
          <w:trHeight w:val="275"/>
        </w:trPr>
        <w:tc>
          <w:tcPr>
            <w:tcW w:w="5981" w:type="dxa"/>
            <w:hideMark/>
          </w:tcPr>
          <w:p w14:paraId="388F62D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Recaudada</w:t>
            </w:r>
          </w:p>
        </w:tc>
        <w:tc>
          <w:tcPr>
            <w:tcW w:w="2990" w:type="dxa"/>
            <w:noWrap/>
            <w:hideMark/>
          </w:tcPr>
          <w:p w14:paraId="6FD09DE3" w14:textId="1CDD5F79"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44</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116</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479</w:t>
            </w:r>
          </w:p>
        </w:tc>
      </w:tr>
    </w:tbl>
    <w:p w14:paraId="6387D8E8" w14:textId="77777777" w:rsidR="00BB3E6E" w:rsidRDefault="00BB3E6E" w:rsidP="00BB3E6E">
      <w:pPr>
        <w:spacing w:after="0" w:line="240" w:lineRule="exact"/>
        <w:jc w:val="both"/>
        <w:rPr>
          <w:rFonts w:ascii="Arial" w:eastAsia="Times New Roman" w:hAnsi="Arial" w:cs="Arial"/>
          <w:b/>
          <w:sz w:val="18"/>
          <w:szCs w:val="18"/>
          <w:lang w:eastAsia="es-ES"/>
        </w:rPr>
      </w:pP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p>
    <w:p w14:paraId="6D9925ED"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895" w:type="dxa"/>
        <w:tblInd w:w="562" w:type="dxa"/>
        <w:tblLook w:val="04A0" w:firstRow="1" w:lastRow="0" w:firstColumn="1" w:lastColumn="0" w:noHBand="0" w:noVBand="1"/>
      </w:tblPr>
      <w:tblGrid>
        <w:gridCol w:w="5929"/>
        <w:gridCol w:w="2966"/>
      </w:tblGrid>
      <w:tr w:rsidR="00BB3E6E" w:rsidRPr="00DC0885" w14:paraId="68861537" w14:textId="77777777" w:rsidTr="00B03FF9">
        <w:trPr>
          <w:trHeight w:val="259"/>
        </w:trPr>
        <w:tc>
          <w:tcPr>
            <w:tcW w:w="8895" w:type="dxa"/>
            <w:gridSpan w:val="2"/>
            <w:hideMark/>
          </w:tcPr>
          <w:p w14:paraId="2750F9A6"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Cuentas de Orden Presupuestarias de Egresos</w:t>
            </w:r>
          </w:p>
        </w:tc>
      </w:tr>
      <w:tr w:rsidR="00BB3E6E" w:rsidRPr="00DC0885" w14:paraId="57FBA93D" w14:textId="77777777" w:rsidTr="00B03FF9">
        <w:trPr>
          <w:trHeight w:val="259"/>
        </w:trPr>
        <w:tc>
          <w:tcPr>
            <w:tcW w:w="5929" w:type="dxa"/>
            <w:hideMark/>
          </w:tcPr>
          <w:p w14:paraId="7AE8DCDB" w14:textId="77777777" w:rsidR="00BB3E6E" w:rsidRPr="00DC0885" w:rsidRDefault="00BB3E6E" w:rsidP="00F045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Concepto</w:t>
            </w:r>
          </w:p>
        </w:tc>
        <w:tc>
          <w:tcPr>
            <w:tcW w:w="2965" w:type="dxa"/>
            <w:noWrap/>
            <w:hideMark/>
          </w:tcPr>
          <w:p w14:paraId="526DC3C1"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2024</w:t>
            </w:r>
          </w:p>
        </w:tc>
      </w:tr>
      <w:tr w:rsidR="00BB3E6E" w:rsidRPr="00DC0885" w14:paraId="0AB54DB3" w14:textId="77777777" w:rsidTr="00B03FF9">
        <w:trPr>
          <w:trHeight w:val="259"/>
        </w:trPr>
        <w:tc>
          <w:tcPr>
            <w:tcW w:w="5929" w:type="dxa"/>
            <w:hideMark/>
          </w:tcPr>
          <w:p w14:paraId="6C98791A"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Aprobado</w:t>
            </w:r>
          </w:p>
        </w:tc>
        <w:tc>
          <w:tcPr>
            <w:tcW w:w="2965" w:type="dxa"/>
            <w:noWrap/>
            <w:hideMark/>
          </w:tcPr>
          <w:p w14:paraId="306AC286"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C0885" w14:paraId="0A47059C" w14:textId="77777777" w:rsidTr="00B03FF9">
        <w:trPr>
          <w:trHeight w:val="259"/>
        </w:trPr>
        <w:tc>
          <w:tcPr>
            <w:tcW w:w="5929" w:type="dxa"/>
            <w:hideMark/>
          </w:tcPr>
          <w:p w14:paraId="6872764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por Ejercer</w:t>
            </w:r>
          </w:p>
        </w:tc>
        <w:tc>
          <w:tcPr>
            <w:tcW w:w="2965" w:type="dxa"/>
            <w:noWrap/>
            <w:hideMark/>
          </w:tcPr>
          <w:p w14:paraId="0A30B972" w14:textId="2B0450A8"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D56297">
              <w:rPr>
                <w:rFonts w:ascii="Arial" w:eastAsia="Times New Roman" w:hAnsi="Arial" w:cs="Arial"/>
                <w:bCs/>
                <w:sz w:val="18"/>
                <w:szCs w:val="18"/>
                <w:lang w:eastAsia="es-ES"/>
              </w:rPr>
              <w:t>31</w:t>
            </w:r>
            <w:r w:rsidRPr="00F045F9">
              <w:rPr>
                <w:rFonts w:ascii="Arial" w:eastAsia="Times New Roman" w:hAnsi="Arial" w:cs="Arial"/>
                <w:bCs/>
                <w:sz w:val="18"/>
                <w:szCs w:val="18"/>
                <w:lang w:eastAsia="es-ES"/>
              </w:rPr>
              <w:t>,</w:t>
            </w:r>
            <w:r w:rsidR="00CF464D">
              <w:rPr>
                <w:rFonts w:ascii="Arial" w:eastAsia="Times New Roman" w:hAnsi="Arial" w:cs="Arial"/>
                <w:bCs/>
                <w:sz w:val="18"/>
                <w:szCs w:val="18"/>
                <w:lang w:eastAsia="es-ES"/>
              </w:rPr>
              <w:t>036,95</w:t>
            </w:r>
            <w:r w:rsidR="00D56297">
              <w:rPr>
                <w:rFonts w:ascii="Arial" w:eastAsia="Times New Roman" w:hAnsi="Arial" w:cs="Arial"/>
                <w:bCs/>
                <w:sz w:val="18"/>
                <w:szCs w:val="18"/>
                <w:lang w:eastAsia="es-ES"/>
              </w:rPr>
              <w:t>7</w:t>
            </w:r>
          </w:p>
        </w:tc>
      </w:tr>
      <w:tr w:rsidR="00BB3E6E" w:rsidRPr="00DC0885" w14:paraId="468A95F0" w14:textId="77777777" w:rsidTr="00B03FF9">
        <w:trPr>
          <w:trHeight w:val="259"/>
        </w:trPr>
        <w:tc>
          <w:tcPr>
            <w:tcW w:w="5929" w:type="dxa"/>
            <w:hideMark/>
          </w:tcPr>
          <w:p w14:paraId="61AEF82D"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Modificaciones al Presupuesto de Egresos Aprobado</w:t>
            </w:r>
          </w:p>
        </w:tc>
        <w:tc>
          <w:tcPr>
            <w:tcW w:w="2965" w:type="dxa"/>
            <w:noWrap/>
            <w:hideMark/>
          </w:tcPr>
          <w:p w14:paraId="1073D3A2" w14:textId="2D3D9672"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D56297">
              <w:rPr>
                <w:rFonts w:ascii="Arial" w:eastAsia="Times New Roman" w:hAnsi="Arial" w:cs="Arial"/>
                <w:bCs/>
                <w:sz w:val="18"/>
                <w:szCs w:val="18"/>
                <w:lang w:eastAsia="es-ES"/>
              </w:rPr>
              <w:t>1,115</w:t>
            </w:r>
            <w:r w:rsid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311</w:t>
            </w:r>
          </w:p>
        </w:tc>
      </w:tr>
      <w:tr w:rsidR="00BB3E6E" w:rsidRPr="00DC0885" w14:paraId="77D8636B" w14:textId="77777777" w:rsidTr="00B03FF9">
        <w:trPr>
          <w:trHeight w:val="259"/>
        </w:trPr>
        <w:tc>
          <w:tcPr>
            <w:tcW w:w="5929" w:type="dxa"/>
            <w:hideMark/>
          </w:tcPr>
          <w:p w14:paraId="4DA6F8D8"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Presupuesto de Egresos Comprometido </w:t>
            </w:r>
          </w:p>
        </w:tc>
        <w:tc>
          <w:tcPr>
            <w:tcW w:w="2965" w:type="dxa"/>
            <w:noWrap/>
            <w:hideMark/>
          </w:tcPr>
          <w:p w14:paraId="19A55C73" w14:textId="4F0F86DF"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62</w:t>
            </w:r>
            <w:r w:rsidRPr="00F045F9">
              <w:rPr>
                <w:rFonts w:ascii="Arial" w:eastAsia="Times New Roman" w:hAnsi="Arial" w:cs="Arial"/>
                <w:bCs/>
                <w:sz w:val="18"/>
                <w:szCs w:val="18"/>
                <w:lang w:eastAsia="es-ES"/>
              </w:rPr>
              <w:t>,</w:t>
            </w:r>
            <w:r w:rsidR="00CF464D">
              <w:rPr>
                <w:rFonts w:ascii="Arial" w:eastAsia="Times New Roman" w:hAnsi="Arial" w:cs="Arial"/>
                <w:bCs/>
                <w:sz w:val="18"/>
                <w:szCs w:val="18"/>
                <w:lang w:eastAsia="es-ES"/>
              </w:rPr>
              <w:t>460</w:t>
            </w:r>
            <w:r w:rsidRPr="00F045F9">
              <w:rPr>
                <w:rFonts w:ascii="Arial" w:eastAsia="Times New Roman" w:hAnsi="Arial" w:cs="Arial"/>
                <w:bCs/>
                <w:sz w:val="18"/>
                <w:szCs w:val="18"/>
                <w:lang w:eastAsia="es-ES"/>
              </w:rPr>
              <w:t>,</w:t>
            </w:r>
            <w:r w:rsidR="00CF464D">
              <w:rPr>
                <w:rFonts w:ascii="Arial" w:eastAsia="Times New Roman" w:hAnsi="Arial" w:cs="Arial"/>
                <w:bCs/>
                <w:sz w:val="18"/>
                <w:szCs w:val="18"/>
                <w:lang w:eastAsia="es-ES"/>
              </w:rPr>
              <w:t>062</w:t>
            </w:r>
          </w:p>
        </w:tc>
      </w:tr>
      <w:tr w:rsidR="00BB3E6E" w:rsidRPr="00DC0885" w14:paraId="5EC5D1D7" w14:textId="77777777" w:rsidTr="00B03FF9">
        <w:trPr>
          <w:trHeight w:val="259"/>
        </w:trPr>
        <w:tc>
          <w:tcPr>
            <w:tcW w:w="5929" w:type="dxa"/>
            <w:hideMark/>
          </w:tcPr>
          <w:p w14:paraId="436AF03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Devengado</w:t>
            </w:r>
          </w:p>
        </w:tc>
        <w:tc>
          <w:tcPr>
            <w:tcW w:w="2965" w:type="dxa"/>
            <w:noWrap/>
            <w:hideMark/>
          </w:tcPr>
          <w:p w14:paraId="788D4610" w14:textId="612FD20D"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3</w:t>
            </w:r>
            <w:r w:rsidR="00CF464D">
              <w:rPr>
                <w:rFonts w:ascii="Arial" w:eastAsia="Times New Roman" w:hAnsi="Arial" w:cs="Arial"/>
                <w:bCs/>
                <w:sz w:val="18"/>
                <w:szCs w:val="18"/>
                <w:lang w:eastAsia="es-ES"/>
              </w:rPr>
              <w:t>4</w:t>
            </w:r>
            <w:r w:rsidRPr="00F045F9">
              <w:rPr>
                <w:rFonts w:ascii="Arial" w:eastAsia="Times New Roman" w:hAnsi="Arial" w:cs="Arial"/>
                <w:bCs/>
                <w:sz w:val="18"/>
                <w:szCs w:val="18"/>
                <w:lang w:eastAsia="es-ES"/>
              </w:rPr>
              <w:t>,</w:t>
            </w:r>
            <w:r w:rsidR="00CF464D">
              <w:rPr>
                <w:rFonts w:ascii="Arial" w:eastAsia="Times New Roman" w:hAnsi="Arial" w:cs="Arial"/>
                <w:bCs/>
                <w:sz w:val="18"/>
                <w:szCs w:val="18"/>
                <w:lang w:eastAsia="es-ES"/>
              </w:rPr>
              <w:t>030</w:t>
            </w:r>
            <w:r w:rsidRPr="00F045F9">
              <w:rPr>
                <w:rFonts w:ascii="Arial" w:eastAsia="Times New Roman" w:hAnsi="Arial" w:cs="Arial"/>
                <w:bCs/>
                <w:sz w:val="18"/>
                <w:szCs w:val="18"/>
                <w:lang w:eastAsia="es-ES"/>
              </w:rPr>
              <w:t>,</w:t>
            </w:r>
            <w:r w:rsidR="00CF464D">
              <w:rPr>
                <w:rFonts w:ascii="Arial" w:eastAsia="Times New Roman" w:hAnsi="Arial" w:cs="Arial"/>
                <w:bCs/>
                <w:sz w:val="18"/>
                <w:szCs w:val="18"/>
                <w:lang w:eastAsia="es-ES"/>
              </w:rPr>
              <w:t>706</w:t>
            </w:r>
          </w:p>
        </w:tc>
      </w:tr>
      <w:tr w:rsidR="00BB3E6E" w:rsidRPr="00DC0885" w14:paraId="29E13D95" w14:textId="77777777" w:rsidTr="00B03FF9">
        <w:trPr>
          <w:trHeight w:val="259"/>
        </w:trPr>
        <w:tc>
          <w:tcPr>
            <w:tcW w:w="5929" w:type="dxa"/>
            <w:hideMark/>
          </w:tcPr>
          <w:p w14:paraId="66101306"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Ejercido</w:t>
            </w:r>
          </w:p>
        </w:tc>
        <w:tc>
          <w:tcPr>
            <w:tcW w:w="2965" w:type="dxa"/>
            <w:noWrap/>
            <w:hideMark/>
          </w:tcPr>
          <w:p w14:paraId="11B6B8EE" w14:textId="51BB3CCF"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32</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935</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034</w:t>
            </w:r>
          </w:p>
        </w:tc>
      </w:tr>
      <w:tr w:rsidR="00BB3E6E" w:rsidRPr="00DC0885" w14:paraId="1EEEBDF9" w14:textId="77777777" w:rsidTr="00B03FF9">
        <w:trPr>
          <w:trHeight w:val="259"/>
        </w:trPr>
        <w:tc>
          <w:tcPr>
            <w:tcW w:w="5929" w:type="dxa"/>
            <w:hideMark/>
          </w:tcPr>
          <w:p w14:paraId="41043CAB"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Pagado</w:t>
            </w:r>
          </w:p>
        </w:tc>
        <w:tc>
          <w:tcPr>
            <w:tcW w:w="2965" w:type="dxa"/>
            <w:noWrap/>
            <w:hideMark/>
          </w:tcPr>
          <w:p w14:paraId="5A984728" w14:textId="3F5E379B"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32</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935</w:t>
            </w: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034</w:t>
            </w:r>
          </w:p>
        </w:tc>
      </w:tr>
    </w:tbl>
    <w:p w14:paraId="47FAB746"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7855CCA5"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0E98DC71"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194D9054" w14:textId="77777777" w:rsidR="00BB3E6E" w:rsidRPr="00774E71" w:rsidRDefault="00BB3E6E" w:rsidP="00BB3E6E">
      <w:pPr>
        <w:spacing w:after="0" w:line="240" w:lineRule="exact"/>
        <w:jc w:val="center"/>
        <w:rPr>
          <w:rFonts w:ascii="Arial" w:eastAsia="Times New Roman" w:hAnsi="Arial" w:cs="Arial"/>
          <w:b/>
          <w:sz w:val="18"/>
          <w:szCs w:val="18"/>
          <w:lang w:eastAsia="es-ES"/>
        </w:rPr>
      </w:pPr>
    </w:p>
    <w:p w14:paraId="1ED47901" w14:textId="2A123AFE" w:rsidR="00C854C9" w:rsidRDefault="00000000" w:rsidP="00204486">
      <w:pPr>
        <w:spacing w:after="0" w:line="240" w:lineRule="exact"/>
        <w:jc w:val="center"/>
        <w:rPr>
          <w:rFonts w:ascii="Arial" w:eastAsia="Times New Roman" w:hAnsi="Arial" w:cs="Arial"/>
          <w:b/>
          <w:smallCaps/>
          <w:sz w:val="18"/>
          <w:szCs w:val="18"/>
          <w:lang w:eastAsia="es-ES"/>
        </w:rPr>
      </w:pPr>
      <w:r>
        <w:rPr>
          <w:rFonts w:ascii="Arial" w:eastAsia="Times New Roman" w:hAnsi="Arial" w:cs="Arial"/>
          <w:noProof/>
          <w:sz w:val="18"/>
          <w:szCs w:val="18"/>
          <w:lang w:eastAsia="es-MX"/>
        </w:rPr>
        <w:object w:dxaOrig="1440" w:dyaOrig="1440" w14:anchorId="7C9C3186">
          <v:shape id="_x0000_s2080" type="#_x0000_t75" style="position:absolute;left:0;text-align:left;margin-left:2.9pt;margin-top:20.6pt;width:536.85pt;height:59.55pt;z-index:251668480;mso-position-horizontal-relative:text;mso-position-vertical-relative:text;mso-width-relative:page;mso-height-relative:page">
            <v:imagedata r:id="rId24" o:title=""/>
            <w10:wrap type="topAndBottom"/>
          </v:shape>
          <o:OLEObject Type="Embed" ProgID="Excel.Sheet.12" ShapeID="_x0000_s2080" DrawAspect="Content" ObjectID="_1782048682" r:id="rId31"/>
        </w:object>
      </w:r>
    </w:p>
    <w:p w14:paraId="530703F7" w14:textId="10E1A304" w:rsidR="00C854C9" w:rsidRPr="00F045F9" w:rsidRDefault="00C854C9" w:rsidP="00F045F9">
      <w:pPr>
        <w:tabs>
          <w:tab w:val="left" w:pos="643"/>
          <w:tab w:val="left" w:pos="720"/>
        </w:tabs>
        <w:spacing w:after="0" w:line="240" w:lineRule="exact"/>
        <w:jc w:val="both"/>
        <w:rPr>
          <w:rFonts w:ascii="Arial" w:eastAsia="Times New Roman" w:hAnsi="Arial" w:cs="Arial"/>
          <w:b/>
          <w:sz w:val="18"/>
          <w:szCs w:val="18"/>
          <w:lang w:eastAsia="es-ES"/>
        </w:rPr>
      </w:pPr>
    </w:p>
    <w:p w14:paraId="4F300474" w14:textId="6F417B2F" w:rsidR="00C854C9" w:rsidRDefault="00C854C9" w:rsidP="00C854C9">
      <w:pPr>
        <w:tabs>
          <w:tab w:val="left" w:pos="2430"/>
        </w:tabs>
      </w:pPr>
    </w:p>
    <w:p w14:paraId="16005AFA" w14:textId="1494D309" w:rsidR="00667D50" w:rsidRPr="00667D50" w:rsidRDefault="00667D50" w:rsidP="00564EBC"/>
    <w:sectPr w:rsidR="00667D50" w:rsidRPr="00667D50" w:rsidSect="00DC6B35">
      <w:headerReference w:type="even" r:id="rId32"/>
      <w:headerReference w:type="default" r:id="rId33"/>
      <w:footerReference w:type="even" r:id="rId34"/>
      <w:footerReference w:type="default" r:id="rId35"/>
      <w:pgSz w:w="12240" w:h="15840" w:code="1"/>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1829" w14:textId="77777777" w:rsidR="00910491" w:rsidRDefault="00910491" w:rsidP="00EA5418">
      <w:pPr>
        <w:spacing w:after="0" w:line="240" w:lineRule="auto"/>
      </w:pPr>
      <w:r>
        <w:separator/>
      </w:r>
    </w:p>
  </w:endnote>
  <w:endnote w:type="continuationSeparator" w:id="0">
    <w:p w14:paraId="0089FA0A" w14:textId="77777777" w:rsidR="00910491" w:rsidRDefault="0091049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6A7FF507"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6374D" w:rsidRPr="0036374D">
          <w:rPr>
            <w:rFonts w:ascii="Arial" w:hAnsi="Arial" w:cs="Arial"/>
            <w:noProof/>
            <w:sz w:val="20"/>
            <w:lang w:val="es-ES"/>
          </w:rPr>
          <w:t>12</w:t>
        </w:r>
        <w:r w:rsidR="008167D5" w:rsidRPr="004E3EA4">
          <w:rPr>
            <w:rFonts w:ascii="Arial" w:hAnsi="Arial" w:cs="Arial"/>
            <w:sz w:val="20"/>
          </w:rPr>
          <w:fldChar w:fldCharType="end"/>
        </w:r>
      </w:sdtContent>
    </w:sdt>
  </w:p>
  <w:p w14:paraId="408D73FD"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7644961D"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6374D" w:rsidRPr="0036374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D791" w14:textId="77777777" w:rsidR="00910491" w:rsidRDefault="00910491" w:rsidP="00EA5418">
      <w:pPr>
        <w:spacing w:after="0" w:line="240" w:lineRule="auto"/>
      </w:pPr>
      <w:r>
        <w:separator/>
      </w:r>
    </w:p>
  </w:footnote>
  <w:footnote w:type="continuationSeparator" w:id="0">
    <w:p w14:paraId="74FD4794" w14:textId="77777777" w:rsidR="00910491" w:rsidRDefault="0091049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77777777" w:rsidR="008167D5" w:rsidRDefault="00667D50"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v:textbox>
              </v:shape>
            </v:group>
          </w:pict>
        </mc:Fallback>
      </mc:AlternateContent>
    </w:r>
    <w:r w:rsidR="00045BDA">
      <w:rPr>
        <w:noProof/>
        <w:lang w:val="en-US"/>
      </w:rPr>
      <mc:AlternateContent>
        <mc:Choice Requires="wps">
          <w:drawing>
            <wp:anchor distT="0" distB="0" distL="114300" distR="114300" simplePos="0" relativeHeight="251668480" behindDoc="0" locked="0" layoutInCell="1" allowOverlap="1" wp14:anchorId="796EF5C6" wp14:editId="30D7A72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0A9F4C65"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2C6273">
                            <w:rPr>
                              <w:rFonts w:ascii="Soberana Titular" w:hAnsi="Soberana Titular" w:cs="Arial"/>
                              <w:color w:val="808080" w:themeColor="background1" w:themeShade="80"/>
                              <w:sz w:val="20"/>
                              <w:szCs w:val="20"/>
                            </w:rPr>
                            <w:t>3</w:t>
                          </w:r>
                          <w:r w:rsidR="00E726A7">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E726A7">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0A9F4C65"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2C6273">
                      <w:rPr>
                        <w:rFonts w:ascii="Soberana Titular" w:hAnsi="Soberana Titular" w:cs="Arial"/>
                        <w:color w:val="808080" w:themeColor="background1" w:themeShade="80"/>
                        <w:sz w:val="20"/>
                        <w:szCs w:val="20"/>
                      </w:rPr>
                      <w:t>3</w:t>
                    </w:r>
                    <w:r w:rsidR="00E726A7">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E726A7">
                      <w:rPr>
                        <w:rFonts w:ascii="Soberana Titular" w:hAnsi="Soberana Titular" w:cs="Arial"/>
                        <w:color w:val="808080" w:themeColor="background1" w:themeShade="80"/>
                        <w:sz w:val="20"/>
                        <w:szCs w:val="20"/>
                      </w:rPr>
                      <w:t>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1BD8A6FA"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774BCA">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70DE3"/>
    <w:multiLevelType w:val="hybridMultilevel"/>
    <w:tmpl w:val="940AB8AC"/>
    <w:lvl w:ilvl="0" w:tplc="9A36809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80E42"/>
    <w:multiLevelType w:val="hybridMultilevel"/>
    <w:tmpl w:val="788AAC10"/>
    <w:lvl w:ilvl="0" w:tplc="7E4CB44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918367045">
    <w:abstractNumId w:val="1"/>
  </w:num>
  <w:num w:numId="2" w16cid:durableId="356123512">
    <w:abstractNumId w:val="6"/>
  </w:num>
  <w:num w:numId="3" w16cid:durableId="1073965066">
    <w:abstractNumId w:val="23"/>
  </w:num>
  <w:num w:numId="4" w16cid:durableId="1302730010">
    <w:abstractNumId w:val="14"/>
  </w:num>
  <w:num w:numId="5" w16cid:durableId="1672635961">
    <w:abstractNumId w:val="19"/>
  </w:num>
  <w:num w:numId="6" w16cid:durableId="1124151714">
    <w:abstractNumId w:val="38"/>
  </w:num>
  <w:num w:numId="7" w16cid:durableId="369960990">
    <w:abstractNumId w:val="30"/>
  </w:num>
  <w:num w:numId="8" w16cid:durableId="667557130">
    <w:abstractNumId w:val="25"/>
  </w:num>
  <w:num w:numId="9" w16cid:durableId="1141507592">
    <w:abstractNumId w:val="12"/>
  </w:num>
  <w:num w:numId="10" w16cid:durableId="523249652">
    <w:abstractNumId w:val="5"/>
  </w:num>
  <w:num w:numId="11" w16cid:durableId="1800680965">
    <w:abstractNumId w:val="0"/>
  </w:num>
  <w:num w:numId="12" w16cid:durableId="957297923">
    <w:abstractNumId w:val="9"/>
  </w:num>
  <w:num w:numId="13" w16cid:durableId="341324870">
    <w:abstractNumId w:val="32"/>
  </w:num>
  <w:num w:numId="14" w16cid:durableId="1271661752">
    <w:abstractNumId w:val="26"/>
  </w:num>
  <w:num w:numId="15" w16cid:durableId="204101588">
    <w:abstractNumId w:val="18"/>
  </w:num>
  <w:num w:numId="16" w16cid:durableId="1319503435">
    <w:abstractNumId w:val="4"/>
  </w:num>
  <w:num w:numId="17" w16cid:durableId="517932328">
    <w:abstractNumId w:val="17"/>
  </w:num>
  <w:num w:numId="18" w16cid:durableId="1414282275">
    <w:abstractNumId w:val="22"/>
  </w:num>
  <w:num w:numId="19" w16cid:durableId="1932658545">
    <w:abstractNumId w:val="21"/>
  </w:num>
  <w:num w:numId="20" w16cid:durableId="2056419247">
    <w:abstractNumId w:val="8"/>
  </w:num>
  <w:num w:numId="21" w16cid:durableId="872617094">
    <w:abstractNumId w:val="10"/>
  </w:num>
  <w:num w:numId="22" w16cid:durableId="1985619612">
    <w:abstractNumId w:val="35"/>
  </w:num>
  <w:num w:numId="23" w16cid:durableId="842671580">
    <w:abstractNumId w:val="33"/>
  </w:num>
  <w:num w:numId="24" w16cid:durableId="400059487">
    <w:abstractNumId w:val="24"/>
  </w:num>
  <w:num w:numId="25" w16cid:durableId="654341751">
    <w:abstractNumId w:val="37"/>
  </w:num>
  <w:num w:numId="26" w16cid:durableId="2062900291">
    <w:abstractNumId w:val="15"/>
  </w:num>
  <w:num w:numId="27" w16cid:durableId="1659110826">
    <w:abstractNumId w:val="36"/>
  </w:num>
  <w:num w:numId="28" w16cid:durableId="451946830">
    <w:abstractNumId w:val="29"/>
  </w:num>
  <w:num w:numId="29" w16cid:durableId="536358329">
    <w:abstractNumId w:val="20"/>
  </w:num>
  <w:num w:numId="30" w16cid:durableId="663362156">
    <w:abstractNumId w:val="39"/>
  </w:num>
  <w:num w:numId="31" w16cid:durableId="581062181">
    <w:abstractNumId w:val="7"/>
  </w:num>
  <w:num w:numId="32" w16cid:durableId="619534406">
    <w:abstractNumId w:val="3"/>
  </w:num>
  <w:num w:numId="33" w16cid:durableId="956789622">
    <w:abstractNumId w:val="16"/>
  </w:num>
  <w:num w:numId="34" w16cid:durableId="464081354">
    <w:abstractNumId w:val="11"/>
  </w:num>
  <w:num w:numId="35" w16cid:durableId="209344121">
    <w:abstractNumId w:val="13"/>
  </w:num>
  <w:num w:numId="36" w16cid:durableId="640228626">
    <w:abstractNumId w:val="31"/>
  </w:num>
  <w:num w:numId="37" w16cid:durableId="293030068">
    <w:abstractNumId w:val="2"/>
  </w:num>
  <w:num w:numId="38" w16cid:durableId="1409423219">
    <w:abstractNumId w:val="34"/>
  </w:num>
  <w:num w:numId="39" w16cid:durableId="2140146533">
    <w:abstractNumId w:val="27"/>
  </w:num>
  <w:num w:numId="40" w16cid:durableId="2128042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defaultTabStop w:val="708"/>
  <w:hyphenationZone w:val="425"/>
  <w:evenAndOddHeaders/>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2F17"/>
    <w:rsid w:val="000040CE"/>
    <w:rsid w:val="00005311"/>
    <w:rsid w:val="000053D1"/>
    <w:rsid w:val="00006217"/>
    <w:rsid w:val="0001342E"/>
    <w:rsid w:val="000155BC"/>
    <w:rsid w:val="000164D8"/>
    <w:rsid w:val="000202A5"/>
    <w:rsid w:val="00021787"/>
    <w:rsid w:val="000246A0"/>
    <w:rsid w:val="00025542"/>
    <w:rsid w:val="00025870"/>
    <w:rsid w:val="00026C0E"/>
    <w:rsid w:val="000271C8"/>
    <w:rsid w:val="00031160"/>
    <w:rsid w:val="00031DC4"/>
    <w:rsid w:val="00032921"/>
    <w:rsid w:val="00037045"/>
    <w:rsid w:val="00037A4C"/>
    <w:rsid w:val="00037E57"/>
    <w:rsid w:val="00040466"/>
    <w:rsid w:val="00040BAE"/>
    <w:rsid w:val="0004135F"/>
    <w:rsid w:val="000417DA"/>
    <w:rsid w:val="00042E6C"/>
    <w:rsid w:val="00043D1E"/>
    <w:rsid w:val="00043F64"/>
    <w:rsid w:val="0004567A"/>
    <w:rsid w:val="00045A10"/>
    <w:rsid w:val="00045BDA"/>
    <w:rsid w:val="0004695D"/>
    <w:rsid w:val="000474FE"/>
    <w:rsid w:val="00051E35"/>
    <w:rsid w:val="00053CFD"/>
    <w:rsid w:val="00054C4D"/>
    <w:rsid w:val="00056EDF"/>
    <w:rsid w:val="000574E6"/>
    <w:rsid w:val="00057C1C"/>
    <w:rsid w:val="00060E46"/>
    <w:rsid w:val="00062509"/>
    <w:rsid w:val="00063159"/>
    <w:rsid w:val="000655E4"/>
    <w:rsid w:val="0006610A"/>
    <w:rsid w:val="00066325"/>
    <w:rsid w:val="0006668A"/>
    <w:rsid w:val="0006755E"/>
    <w:rsid w:val="00072BA1"/>
    <w:rsid w:val="0007322F"/>
    <w:rsid w:val="0007333B"/>
    <w:rsid w:val="0007519E"/>
    <w:rsid w:val="00076E1D"/>
    <w:rsid w:val="00077A1F"/>
    <w:rsid w:val="0008099F"/>
    <w:rsid w:val="00080D6B"/>
    <w:rsid w:val="00084D46"/>
    <w:rsid w:val="000872D9"/>
    <w:rsid w:val="00090FD9"/>
    <w:rsid w:val="00095815"/>
    <w:rsid w:val="0009604B"/>
    <w:rsid w:val="00097255"/>
    <w:rsid w:val="000A00F8"/>
    <w:rsid w:val="000A1DD4"/>
    <w:rsid w:val="000A4867"/>
    <w:rsid w:val="000A5776"/>
    <w:rsid w:val="000A58AB"/>
    <w:rsid w:val="000A5D2A"/>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1404"/>
    <w:rsid w:val="000D4D45"/>
    <w:rsid w:val="000D553D"/>
    <w:rsid w:val="000E0A96"/>
    <w:rsid w:val="000E10A7"/>
    <w:rsid w:val="000E4072"/>
    <w:rsid w:val="000E5C7A"/>
    <w:rsid w:val="000E6692"/>
    <w:rsid w:val="000F0E08"/>
    <w:rsid w:val="000F1B18"/>
    <w:rsid w:val="000F5D5C"/>
    <w:rsid w:val="000F7AB4"/>
    <w:rsid w:val="00100AE9"/>
    <w:rsid w:val="00100FD7"/>
    <w:rsid w:val="0010116E"/>
    <w:rsid w:val="0010182C"/>
    <w:rsid w:val="001049BA"/>
    <w:rsid w:val="00105410"/>
    <w:rsid w:val="00111884"/>
    <w:rsid w:val="00112770"/>
    <w:rsid w:val="001130E9"/>
    <w:rsid w:val="0011364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FE"/>
    <w:rsid w:val="00125004"/>
    <w:rsid w:val="00126F2F"/>
    <w:rsid w:val="0013011C"/>
    <w:rsid w:val="001330F9"/>
    <w:rsid w:val="001340E0"/>
    <w:rsid w:val="00134F21"/>
    <w:rsid w:val="00136E7D"/>
    <w:rsid w:val="00142035"/>
    <w:rsid w:val="001435CE"/>
    <w:rsid w:val="00144A5D"/>
    <w:rsid w:val="0014540D"/>
    <w:rsid w:val="00147551"/>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230B"/>
    <w:rsid w:val="00182989"/>
    <w:rsid w:val="0018603D"/>
    <w:rsid w:val="001872A3"/>
    <w:rsid w:val="00191085"/>
    <w:rsid w:val="00191AA9"/>
    <w:rsid w:val="00192770"/>
    <w:rsid w:val="00192B86"/>
    <w:rsid w:val="00193B2D"/>
    <w:rsid w:val="001A1037"/>
    <w:rsid w:val="001A3959"/>
    <w:rsid w:val="001A3F6A"/>
    <w:rsid w:val="001A575F"/>
    <w:rsid w:val="001A78A4"/>
    <w:rsid w:val="001B13BF"/>
    <w:rsid w:val="001B1B72"/>
    <w:rsid w:val="001B1BBF"/>
    <w:rsid w:val="001B2632"/>
    <w:rsid w:val="001B267D"/>
    <w:rsid w:val="001B2B5E"/>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EE5"/>
    <w:rsid w:val="001F0C04"/>
    <w:rsid w:val="001F18C1"/>
    <w:rsid w:val="001F2E68"/>
    <w:rsid w:val="001F4B7F"/>
    <w:rsid w:val="00201919"/>
    <w:rsid w:val="002023F6"/>
    <w:rsid w:val="00202C27"/>
    <w:rsid w:val="00203AC0"/>
    <w:rsid w:val="00203F37"/>
    <w:rsid w:val="00204486"/>
    <w:rsid w:val="00204C86"/>
    <w:rsid w:val="00204F06"/>
    <w:rsid w:val="00206E09"/>
    <w:rsid w:val="00212203"/>
    <w:rsid w:val="00217C35"/>
    <w:rsid w:val="00221C53"/>
    <w:rsid w:val="00221DB1"/>
    <w:rsid w:val="0022227A"/>
    <w:rsid w:val="00223CE1"/>
    <w:rsid w:val="0022440F"/>
    <w:rsid w:val="00227B93"/>
    <w:rsid w:val="00230B71"/>
    <w:rsid w:val="00233E9F"/>
    <w:rsid w:val="00236748"/>
    <w:rsid w:val="00237A38"/>
    <w:rsid w:val="00241A37"/>
    <w:rsid w:val="002431DD"/>
    <w:rsid w:val="00243D91"/>
    <w:rsid w:val="00245E47"/>
    <w:rsid w:val="00245E54"/>
    <w:rsid w:val="00247AD7"/>
    <w:rsid w:val="00251F0D"/>
    <w:rsid w:val="00252F6D"/>
    <w:rsid w:val="00255476"/>
    <w:rsid w:val="0025735F"/>
    <w:rsid w:val="00260D30"/>
    <w:rsid w:val="00261B45"/>
    <w:rsid w:val="0026333F"/>
    <w:rsid w:val="00264426"/>
    <w:rsid w:val="002705C0"/>
    <w:rsid w:val="00270EC8"/>
    <w:rsid w:val="002714C7"/>
    <w:rsid w:val="00272A03"/>
    <w:rsid w:val="00272E20"/>
    <w:rsid w:val="00274353"/>
    <w:rsid w:val="002748C9"/>
    <w:rsid w:val="0027627B"/>
    <w:rsid w:val="00280CD3"/>
    <w:rsid w:val="00280CDA"/>
    <w:rsid w:val="00282514"/>
    <w:rsid w:val="002858C7"/>
    <w:rsid w:val="00287D90"/>
    <w:rsid w:val="00290A24"/>
    <w:rsid w:val="0029477D"/>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273"/>
    <w:rsid w:val="002C6D4D"/>
    <w:rsid w:val="002D0278"/>
    <w:rsid w:val="002D22E8"/>
    <w:rsid w:val="002D2813"/>
    <w:rsid w:val="002D2BEE"/>
    <w:rsid w:val="002D387A"/>
    <w:rsid w:val="002E3C2E"/>
    <w:rsid w:val="002E3F51"/>
    <w:rsid w:val="002E4A3B"/>
    <w:rsid w:val="002E52F9"/>
    <w:rsid w:val="002E544B"/>
    <w:rsid w:val="002F502D"/>
    <w:rsid w:val="002F546C"/>
    <w:rsid w:val="00300EF3"/>
    <w:rsid w:val="00300F57"/>
    <w:rsid w:val="0030225B"/>
    <w:rsid w:val="0030292A"/>
    <w:rsid w:val="00302E39"/>
    <w:rsid w:val="0030613E"/>
    <w:rsid w:val="00310A44"/>
    <w:rsid w:val="0031110A"/>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D54"/>
    <w:rsid w:val="00334098"/>
    <w:rsid w:val="00336B8F"/>
    <w:rsid w:val="00340512"/>
    <w:rsid w:val="003478FA"/>
    <w:rsid w:val="00347BC6"/>
    <w:rsid w:val="00351921"/>
    <w:rsid w:val="003527CD"/>
    <w:rsid w:val="003530FB"/>
    <w:rsid w:val="00354047"/>
    <w:rsid w:val="0035405F"/>
    <w:rsid w:val="0035468F"/>
    <w:rsid w:val="00356170"/>
    <w:rsid w:val="00357A70"/>
    <w:rsid w:val="003612CA"/>
    <w:rsid w:val="0036374D"/>
    <w:rsid w:val="003640EC"/>
    <w:rsid w:val="00365BA0"/>
    <w:rsid w:val="00365F01"/>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75D"/>
    <w:rsid w:val="00390936"/>
    <w:rsid w:val="00390A9A"/>
    <w:rsid w:val="003917D8"/>
    <w:rsid w:val="00392742"/>
    <w:rsid w:val="00393281"/>
    <w:rsid w:val="00393659"/>
    <w:rsid w:val="00394541"/>
    <w:rsid w:val="003951A0"/>
    <w:rsid w:val="00396C2B"/>
    <w:rsid w:val="00397076"/>
    <w:rsid w:val="003A0303"/>
    <w:rsid w:val="003A072B"/>
    <w:rsid w:val="003A3013"/>
    <w:rsid w:val="003A347C"/>
    <w:rsid w:val="003A6C39"/>
    <w:rsid w:val="003A731F"/>
    <w:rsid w:val="003A7ADE"/>
    <w:rsid w:val="003B1B0C"/>
    <w:rsid w:val="003B313F"/>
    <w:rsid w:val="003B55DA"/>
    <w:rsid w:val="003B6A06"/>
    <w:rsid w:val="003C1845"/>
    <w:rsid w:val="003C35FE"/>
    <w:rsid w:val="003C3B3A"/>
    <w:rsid w:val="003C422B"/>
    <w:rsid w:val="003C4805"/>
    <w:rsid w:val="003C5C30"/>
    <w:rsid w:val="003C739E"/>
    <w:rsid w:val="003C7A1D"/>
    <w:rsid w:val="003D0221"/>
    <w:rsid w:val="003D1331"/>
    <w:rsid w:val="003D177E"/>
    <w:rsid w:val="003D2E3D"/>
    <w:rsid w:val="003D56C9"/>
    <w:rsid w:val="003D5DBF"/>
    <w:rsid w:val="003D6079"/>
    <w:rsid w:val="003E13CA"/>
    <w:rsid w:val="003E33EF"/>
    <w:rsid w:val="003E3D38"/>
    <w:rsid w:val="003E4099"/>
    <w:rsid w:val="003E63CA"/>
    <w:rsid w:val="003E6BD8"/>
    <w:rsid w:val="003E7FD0"/>
    <w:rsid w:val="003F0340"/>
    <w:rsid w:val="003F0EA4"/>
    <w:rsid w:val="003F16E6"/>
    <w:rsid w:val="003F2A03"/>
    <w:rsid w:val="003F4574"/>
    <w:rsid w:val="003F5C80"/>
    <w:rsid w:val="003F60DA"/>
    <w:rsid w:val="003F6942"/>
    <w:rsid w:val="003F6B56"/>
    <w:rsid w:val="003F7393"/>
    <w:rsid w:val="00401774"/>
    <w:rsid w:val="00401A74"/>
    <w:rsid w:val="0040301B"/>
    <w:rsid w:val="00403B4B"/>
    <w:rsid w:val="004073CB"/>
    <w:rsid w:val="0040746E"/>
    <w:rsid w:val="004076AC"/>
    <w:rsid w:val="00410634"/>
    <w:rsid w:val="0041065F"/>
    <w:rsid w:val="00410C39"/>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4689E"/>
    <w:rsid w:val="00447FCB"/>
    <w:rsid w:val="00451963"/>
    <w:rsid w:val="00454129"/>
    <w:rsid w:val="00454250"/>
    <w:rsid w:val="00454AE1"/>
    <w:rsid w:val="00462592"/>
    <w:rsid w:val="00463B0D"/>
    <w:rsid w:val="0046425D"/>
    <w:rsid w:val="00464409"/>
    <w:rsid w:val="004644D4"/>
    <w:rsid w:val="00464661"/>
    <w:rsid w:val="004649FD"/>
    <w:rsid w:val="00466C1E"/>
    <w:rsid w:val="004714CF"/>
    <w:rsid w:val="00471771"/>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4382"/>
    <w:rsid w:val="004A56B0"/>
    <w:rsid w:val="004A67F1"/>
    <w:rsid w:val="004A6987"/>
    <w:rsid w:val="004A7484"/>
    <w:rsid w:val="004B04CF"/>
    <w:rsid w:val="004B09BA"/>
    <w:rsid w:val="004B1994"/>
    <w:rsid w:val="004B1F00"/>
    <w:rsid w:val="004B2344"/>
    <w:rsid w:val="004B263B"/>
    <w:rsid w:val="004B449D"/>
    <w:rsid w:val="004B4D88"/>
    <w:rsid w:val="004B5686"/>
    <w:rsid w:val="004C0ECA"/>
    <w:rsid w:val="004C1616"/>
    <w:rsid w:val="004C187E"/>
    <w:rsid w:val="004C1D5D"/>
    <w:rsid w:val="004C4F16"/>
    <w:rsid w:val="004C5E7B"/>
    <w:rsid w:val="004D30E1"/>
    <w:rsid w:val="004D3E91"/>
    <w:rsid w:val="004D41B8"/>
    <w:rsid w:val="004D5BEA"/>
    <w:rsid w:val="004E3EA4"/>
    <w:rsid w:val="004E6076"/>
    <w:rsid w:val="004E68FC"/>
    <w:rsid w:val="004F53E3"/>
    <w:rsid w:val="004F542A"/>
    <w:rsid w:val="004F5641"/>
    <w:rsid w:val="004F6EBD"/>
    <w:rsid w:val="005017B4"/>
    <w:rsid w:val="0050183B"/>
    <w:rsid w:val="00502DDD"/>
    <w:rsid w:val="005033EF"/>
    <w:rsid w:val="00503454"/>
    <w:rsid w:val="00504463"/>
    <w:rsid w:val="005111D4"/>
    <w:rsid w:val="00513054"/>
    <w:rsid w:val="00513DCF"/>
    <w:rsid w:val="00513E7E"/>
    <w:rsid w:val="00514F2B"/>
    <w:rsid w:val="00516599"/>
    <w:rsid w:val="0052034A"/>
    <w:rsid w:val="00521715"/>
    <w:rsid w:val="00521728"/>
    <w:rsid w:val="00521938"/>
    <w:rsid w:val="00522632"/>
    <w:rsid w:val="00522815"/>
    <w:rsid w:val="00522EF3"/>
    <w:rsid w:val="005243D9"/>
    <w:rsid w:val="0052562F"/>
    <w:rsid w:val="00525778"/>
    <w:rsid w:val="0052637F"/>
    <w:rsid w:val="005269BE"/>
    <w:rsid w:val="00530DED"/>
    <w:rsid w:val="00531D66"/>
    <w:rsid w:val="0053277D"/>
    <w:rsid w:val="005327CE"/>
    <w:rsid w:val="00533D57"/>
    <w:rsid w:val="0053400D"/>
    <w:rsid w:val="00534AF2"/>
    <w:rsid w:val="00534F38"/>
    <w:rsid w:val="00537139"/>
    <w:rsid w:val="00540418"/>
    <w:rsid w:val="00543F6D"/>
    <w:rsid w:val="00543F97"/>
    <w:rsid w:val="00545527"/>
    <w:rsid w:val="00550363"/>
    <w:rsid w:val="00550C49"/>
    <w:rsid w:val="00551999"/>
    <w:rsid w:val="00553CB3"/>
    <w:rsid w:val="005554D7"/>
    <w:rsid w:val="00556D2F"/>
    <w:rsid w:val="00556DC7"/>
    <w:rsid w:val="0056081A"/>
    <w:rsid w:val="00562D1C"/>
    <w:rsid w:val="00563458"/>
    <w:rsid w:val="00564EBC"/>
    <w:rsid w:val="00565576"/>
    <w:rsid w:val="0056773F"/>
    <w:rsid w:val="00567DE3"/>
    <w:rsid w:val="00567FA2"/>
    <w:rsid w:val="00570444"/>
    <w:rsid w:val="0057089C"/>
    <w:rsid w:val="005712C2"/>
    <w:rsid w:val="005717EE"/>
    <w:rsid w:val="00574266"/>
    <w:rsid w:val="00574570"/>
    <w:rsid w:val="00575EE0"/>
    <w:rsid w:val="005768CC"/>
    <w:rsid w:val="005768EA"/>
    <w:rsid w:val="00576C8C"/>
    <w:rsid w:val="005774CE"/>
    <w:rsid w:val="00577617"/>
    <w:rsid w:val="00583D5A"/>
    <w:rsid w:val="005843EB"/>
    <w:rsid w:val="00584F08"/>
    <w:rsid w:val="0058542E"/>
    <w:rsid w:val="00585D38"/>
    <w:rsid w:val="00587618"/>
    <w:rsid w:val="005876AE"/>
    <w:rsid w:val="005907A0"/>
    <w:rsid w:val="0059084C"/>
    <w:rsid w:val="00590C01"/>
    <w:rsid w:val="00592B24"/>
    <w:rsid w:val="00593097"/>
    <w:rsid w:val="00594471"/>
    <w:rsid w:val="005A3CCB"/>
    <w:rsid w:val="005A53BA"/>
    <w:rsid w:val="005A57AD"/>
    <w:rsid w:val="005B048C"/>
    <w:rsid w:val="005B0F75"/>
    <w:rsid w:val="005B1C69"/>
    <w:rsid w:val="005B7B7B"/>
    <w:rsid w:val="005C02A4"/>
    <w:rsid w:val="005C0524"/>
    <w:rsid w:val="005C0F25"/>
    <w:rsid w:val="005C1613"/>
    <w:rsid w:val="005C162E"/>
    <w:rsid w:val="005C1E73"/>
    <w:rsid w:val="005C36E3"/>
    <w:rsid w:val="005C4BC3"/>
    <w:rsid w:val="005C58B3"/>
    <w:rsid w:val="005C643F"/>
    <w:rsid w:val="005D0D10"/>
    <w:rsid w:val="005D296A"/>
    <w:rsid w:val="005D3D25"/>
    <w:rsid w:val="005D5223"/>
    <w:rsid w:val="005D568E"/>
    <w:rsid w:val="005E39FD"/>
    <w:rsid w:val="005E68A5"/>
    <w:rsid w:val="005E7914"/>
    <w:rsid w:val="005F253A"/>
    <w:rsid w:val="005F3B9E"/>
    <w:rsid w:val="005F4F77"/>
    <w:rsid w:val="005F52B3"/>
    <w:rsid w:val="005F5707"/>
    <w:rsid w:val="005F60E8"/>
    <w:rsid w:val="005F6850"/>
    <w:rsid w:val="005F7D1B"/>
    <w:rsid w:val="00600110"/>
    <w:rsid w:val="00600878"/>
    <w:rsid w:val="0060114D"/>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1C0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176F"/>
    <w:rsid w:val="006822AA"/>
    <w:rsid w:val="00693B49"/>
    <w:rsid w:val="006942ED"/>
    <w:rsid w:val="006944EF"/>
    <w:rsid w:val="00697F21"/>
    <w:rsid w:val="006A04E9"/>
    <w:rsid w:val="006A06D9"/>
    <w:rsid w:val="006A289F"/>
    <w:rsid w:val="006A33FB"/>
    <w:rsid w:val="006B1FE7"/>
    <w:rsid w:val="006B2ADB"/>
    <w:rsid w:val="006B4727"/>
    <w:rsid w:val="006B5361"/>
    <w:rsid w:val="006C2C92"/>
    <w:rsid w:val="006C4213"/>
    <w:rsid w:val="006C4631"/>
    <w:rsid w:val="006C54B8"/>
    <w:rsid w:val="006C6012"/>
    <w:rsid w:val="006D1933"/>
    <w:rsid w:val="006D2166"/>
    <w:rsid w:val="006D21D0"/>
    <w:rsid w:val="006D3DF1"/>
    <w:rsid w:val="006D5097"/>
    <w:rsid w:val="006D5AC5"/>
    <w:rsid w:val="006E22F6"/>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BC2"/>
    <w:rsid w:val="00720256"/>
    <w:rsid w:val="00721EA3"/>
    <w:rsid w:val="0072335E"/>
    <w:rsid w:val="007277F5"/>
    <w:rsid w:val="0073056A"/>
    <w:rsid w:val="007314A9"/>
    <w:rsid w:val="00731CA2"/>
    <w:rsid w:val="00733779"/>
    <w:rsid w:val="00733837"/>
    <w:rsid w:val="00734272"/>
    <w:rsid w:val="0073581C"/>
    <w:rsid w:val="00736F40"/>
    <w:rsid w:val="007375D6"/>
    <w:rsid w:val="007420CD"/>
    <w:rsid w:val="00742C34"/>
    <w:rsid w:val="007439D3"/>
    <w:rsid w:val="00757C3E"/>
    <w:rsid w:val="007642C0"/>
    <w:rsid w:val="00764D64"/>
    <w:rsid w:val="00770054"/>
    <w:rsid w:val="007723AF"/>
    <w:rsid w:val="00773003"/>
    <w:rsid w:val="00773A43"/>
    <w:rsid w:val="00773EBC"/>
    <w:rsid w:val="00774692"/>
    <w:rsid w:val="00774BCA"/>
    <w:rsid w:val="00775CC2"/>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97930"/>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635"/>
    <w:rsid w:val="007D78B3"/>
    <w:rsid w:val="007D7D18"/>
    <w:rsid w:val="007E5962"/>
    <w:rsid w:val="007E6739"/>
    <w:rsid w:val="007E7450"/>
    <w:rsid w:val="007E7A7E"/>
    <w:rsid w:val="007F00B0"/>
    <w:rsid w:val="007F4F8F"/>
    <w:rsid w:val="00800925"/>
    <w:rsid w:val="00800EC0"/>
    <w:rsid w:val="00802736"/>
    <w:rsid w:val="00802B2A"/>
    <w:rsid w:val="00804687"/>
    <w:rsid w:val="00807FF7"/>
    <w:rsid w:val="00810D49"/>
    <w:rsid w:val="00811DAC"/>
    <w:rsid w:val="008167D5"/>
    <w:rsid w:val="00817DFF"/>
    <w:rsid w:val="00820352"/>
    <w:rsid w:val="00822CD5"/>
    <w:rsid w:val="00823500"/>
    <w:rsid w:val="00826474"/>
    <w:rsid w:val="008276B2"/>
    <w:rsid w:val="0083223B"/>
    <w:rsid w:val="008322AA"/>
    <w:rsid w:val="00832955"/>
    <w:rsid w:val="00832F7A"/>
    <w:rsid w:val="0083335C"/>
    <w:rsid w:val="00840ED5"/>
    <w:rsid w:val="008413A1"/>
    <w:rsid w:val="00842716"/>
    <w:rsid w:val="00842AD5"/>
    <w:rsid w:val="0084406B"/>
    <w:rsid w:val="00844CF2"/>
    <w:rsid w:val="00845952"/>
    <w:rsid w:val="008459E1"/>
    <w:rsid w:val="00845EF6"/>
    <w:rsid w:val="00846C3D"/>
    <w:rsid w:val="008470C4"/>
    <w:rsid w:val="0084770A"/>
    <w:rsid w:val="00850642"/>
    <w:rsid w:val="00852627"/>
    <w:rsid w:val="0085397B"/>
    <w:rsid w:val="00856CDA"/>
    <w:rsid w:val="008608A1"/>
    <w:rsid w:val="008624D8"/>
    <w:rsid w:val="008630BA"/>
    <w:rsid w:val="0086433A"/>
    <w:rsid w:val="008643A9"/>
    <w:rsid w:val="00864A4C"/>
    <w:rsid w:val="00864C50"/>
    <w:rsid w:val="00864FE6"/>
    <w:rsid w:val="008659FD"/>
    <w:rsid w:val="00866F4E"/>
    <w:rsid w:val="00870F4E"/>
    <w:rsid w:val="00872C30"/>
    <w:rsid w:val="008742BD"/>
    <w:rsid w:val="0087478F"/>
    <w:rsid w:val="00874CCE"/>
    <w:rsid w:val="00876082"/>
    <w:rsid w:val="008805C8"/>
    <w:rsid w:val="00881BEF"/>
    <w:rsid w:val="00883D58"/>
    <w:rsid w:val="00885671"/>
    <w:rsid w:val="00886A1A"/>
    <w:rsid w:val="0089054E"/>
    <w:rsid w:val="00894C50"/>
    <w:rsid w:val="00895EF7"/>
    <w:rsid w:val="008966AD"/>
    <w:rsid w:val="00897AB8"/>
    <w:rsid w:val="00897BFB"/>
    <w:rsid w:val="008A0387"/>
    <w:rsid w:val="008A1478"/>
    <w:rsid w:val="008A1B6F"/>
    <w:rsid w:val="008A4453"/>
    <w:rsid w:val="008A4EE3"/>
    <w:rsid w:val="008A5B22"/>
    <w:rsid w:val="008A6069"/>
    <w:rsid w:val="008A6A9C"/>
    <w:rsid w:val="008A6E02"/>
    <w:rsid w:val="008A6E4D"/>
    <w:rsid w:val="008A793D"/>
    <w:rsid w:val="008A79E4"/>
    <w:rsid w:val="008A7F6B"/>
    <w:rsid w:val="008B0017"/>
    <w:rsid w:val="008B092A"/>
    <w:rsid w:val="008B17FD"/>
    <w:rsid w:val="008B3A8C"/>
    <w:rsid w:val="008B3D39"/>
    <w:rsid w:val="008B407A"/>
    <w:rsid w:val="008B4143"/>
    <w:rsid w:val="008B45CE"/>
    <w:rsid w:val="008B4AA1"/>
    <w:rsid w:val="008B4FA2"/>
    <w:rsid w:val="008B5503"/>
    <w:rsid w:val="008B59D6"/>
    <w:rsid w:val="008B5B85"/>
    <w:rsid w:val="008B6983"/>
    <w:rsid w:val="008C155F"/>
    <w:rsid w:val="008C2121"/>
    <w:rsid w:val="008C568D"/>
    <w:rsid w:val="008D0B37"/>
    <w:rsid w:val="008D64D4"/>
    <w:rsid w:val="008D7129"/>
    <w:rsid w:val="008D793D"/>
    <w:rsid w:val="008E12FF"/>
    <w:rsid w:val="008E20C5"/>
    <w:rsid w:val="008E3652"/>
    <w:rsid w:val="008E3672"/>
    <w:rsid w:val="008E49AB"/>
    <w:rsid w:val="008E5316"/>
    <w:rsid w:val="008F056B"/>
    <w:rsid w:val="008F0CF5"/>
    <w:rsid w:val="008F3526"/>
    <w:rsid w:val="008F3D14"/>
    <w:rsid w:val="008F45AC"/>
    <w:rsid w:val="008F4733"/>
    <w:rsid w:val="008F4EF3"/>
    <w:rsid w:val="008F5430"/>
    <w:rsid w:val="008F6D58"/>
    <w:rsid w:val="008F6EFE"/>
    <w:rsid w:val="008F708E"/>
    <w:rsid w:val="008F739B"/>
    <w:rsid w:val="00902118"/>
    <w:rsid w:val="0090219A"/>
    <w:rsid w:val="00903CBC"/>
    <w:rsid w:val="009050E3"/>
    <w:rsid w:val="00906016"/>
    <w:rsid w:val="00910491"/>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27CE2"/>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6FAE"/>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599"/>
    <w:rsid w:val="009768AE"/>
    <w:rsid w:val="00980D38"/>
    <w:rsid w:val="00986365"/>
    <w:rsid w:val="009869E9"/>
    <w:rsid w:val="00986BC3"/>
    <w:rsid w:val="00987EEE"/>
    <w:rsid w:val="00991656"/>
    <w:rsid w:val="00996671"/>
    <w:rsid w:val="009A00D4"/>
    <w:rsid w:val="009A407A"/>
    <w:rsid w:val="009A64AE"/>
    <w:rsid w:val="009A6CA9"/>
    <w:rsid w:val="009A71C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38F"/>
    <w:rsid w:val="009C74FB"/>
    <w:rsid w:val="009D20E7"/>
    <w:rsid w:val="009D5D4C"/>
    <w:rsid w:val="009E2520"/>
    <w:rsid w:val="009E51F8"/>
    <w:rsid w:val="009F239C"/>
    <w:rsid w:val="009F23C4"/>
    <w:rsid w:val="009F270C"/>
    <w:rsid w:val="009F564C"/>
    <w:rsid w:val="009F5E29"/>
    <w:rsid w:val="009F6F86"/>
    <w:rsid w:val="00A018A3"/>
    <w:rsid w:val="00A01B1B"/>
    <w:rsid w:val="00A02E76"/>
    <w:rsid w:val="00A045DD"/>
    <w:rsid w:val="00A06D66"/>
    <w:rsid w:val="00A073BF"/>
    <w:rsid w:val="00A07E0D"/>
    <w:rsid w:val="00A14DCC"/>
    <w:rsid w:val="00A15C95"/>
    <w:rsid w:val="00A235BA"/>
    <w:rsid w:val="00A23892"/>
    <w:rsid w:val="00A23B93"/>
    <w:rsid w:val="00A33146"/>
    <w:rsid w:val="00A344CA"/>
    <w:rsid w:val="00A35A05"/>
    <w:rsid w:val="00A363B6"/>
    <w:rsid w:val="00A37637"/>
    <w:rsid w:val="00A40C3E"/>
    <w:rsid w:val="00A421CE"/>
    <w:rsid w:val="00A42490"/>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5594"/>
    <w:rsid w:val="00A75CEE"/>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BDA"/>
    <w:rsid w:val="00A97E66"/>
    <w:rsid w:val="00AA16F7"/>
    <w:rsid w:val="00AA1AB3"/>
    <w:rsid w:val="00AA3279"/>
    <w:rsid w:val="00AA43A2"/>
    <w:rsid w:val="00AA6498"/>
    <w:rsid w:val="00AA7AE3"/>
    <w:rsid w:val="00AB2062"/>
    <w:rsid w:val="00AB31F3"/>
    <w:rsid w:val="00AB3613"/>
    <w:rsid w:val="00AB5D6A"/>
    <w:rsid w:val="00AB7C17"/>
    <w:rsid w:val="00AC2CB6"/>
    <w:rsid w:val="00AD27C1"/>
    <w:rsid w:val="00AD2A25"/>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18A"/>
    <w:rsid w:val="00B27A40"/>
    <w:rsid w:val="00B32FA6"/>
    <w:rsid w:val="00B33522"/>
    <w:rsid w:val="00B3680C"/>
    <w:rsid w:val="00B36DB2"/>
    <w:rsid w:val="00B37C20"/>
    <w:rsid w:val="00B4072A"/>
    <w:rsid w:val="00B41E9F"/>
    <w:rsid w:val="00B42449"/>
    <w:rsid w:val="00B50783"/>
    <w:rsid w:val="00B51469"/>
    <w:rsid w:val="00B5253D"/>
    <w:rsid w:val="00B558BB"/>
    <w:rsid w:val="00B60A59"/>
    <w:rsid w:val="00B611B8"/>
    <w:rsid w:val="00B67BC6"/>
    <w:rsid w:val="00B71A93"/>
    <w:rsid w:val="00B71B53"/>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5C64"/>
    <w:rsid w:val="00BA7B26"/>
    <w:rsid w:val="00BB301C"/>
    <w:rsid w:val="00BB327F"/>
    <w:rsid w:val="00BB3832"/>
    <w:rsid w:val="00BB3E6E"/>
    <w:rsid w:val="00BB7DA9"/>
    <w:rsid w:val="00BC4AD5"/>
    <w:rsid w:val="00BC5A17"/>
    <w:rsid w:val="00BC6745"/>
    <w:rsid w:val="00BD1AAF"/>
    <w:rsid w:val="00BD248B"/>
    <w:rsid w:val="00BD2A8B"/>
    <w:rsid w:val="00BD3152"/>
    <w:rsid w:val="00BD3E4E"/>
    <w:rsid w:val="00BD4823"/>
    <w:rsid w:val="00BD5837"/>
    <w:rsid w:val="00BD7646"/>
    <w:rsid w:val="00BD7BBB"/>
    <w:rsid w:val="00BE0824"/>
    <w:rsid w:val="00BE43B1"/>
    <w:rsid w:val="00BE47DE"/>
    <w:rsid w:val="00BE5B13"/>
    <w:rsid w:val="00BE5D56"/>
    <w:rsid w:val="00BE7A98"/>
    <w:rsid w:val="00BF0512"/>
    <w:rsid w:val="00BF11E1"/>
    <w:rsid w:val="00BF1E6F"/>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592"/>
    <w:rsid w:val="00C74C79"/>
    <w:rsid w:val="00C7680C"/>
    <w:rsid w:val="00C81A32"/>
    <w:rsid w:val="00C81B7E"/>
    <w:rsid w:val="00C83A20"/>
    <w:rsid w:val="00C854C9"/>
    <w:rsid w:val="00C862B1"/>
    <w:rsid w:val="00C86C59"/>
    <w:rsid w:val="00C873A4"/>
    <w:rsid w:val="00C91C5A"/>
    <w:rsid w:val="00C92668"/>
    <w:rsid w:val="00C95974"/>
    <w:rsid w:val="00C96673"/>
    <w:rsid w:val="00C97083"/>
    <w:rsid w:val="00C97412"/>
    <w:rsid w:val="00CA24BE"/>
    <w:rsid w:val="00CA2A37"/>
    <w:rsid w:val="00CA37AE"/>
    <w:rsid w:val="00CA5CDF"/>
    <w:rsid w:val="00CA631E"/>
    <w:rsid w:val="00CA7A99"/>
    <w:rsid w:val="00CB1A6E"/>
    <w:rsid w:val="00CB1D42"/>
    <w:rsid w:val="00CB2B66"/>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816"/>
    <w:rsid w:val="00CD6D9A"/>
    <w:rsid w:val="00CD7F3F"/>
    <w:rsid w:val="00CE038F"/>
    <w:rsid w:val="00CE04CE"/>
    <w:rsid w:val="00CE2E53"/>
    <w:rsid w:val="00CE45FC"/>
    <w:rsid w:val="00CE5C1A"/>
    <w:rsid w:val="00CE73A7"/>
    <w:rsid w:val="00CF2D36"/>
    <w:rsid w:val="00CF342E"/>
    <w:rsid w:val="00CF464D"/>
    <w:rsid w:val="00D00E92"/>
    <w:rsid w:val="00D055EC"/>
    <w:rsid w:val="00D10F96"/>
    <w:rsid w:val="00D11F33"/>
    <w:rsid w:val="00D12816"/>
    <w:rsid w:val="00D13E7D"/>
    <w:rsid w:val="00D14208"/>
    <w:rsid w:val="00D1757C"/>
    <w:rsid w:val="00D17C5D"/>
    <w:rsid w:val="00D22ADD"/>
    <w:rsid w:val="00D234B6"/>
    <w:rsid w:val="00D254F0"/>
    <w:rsid w:val="00D26459"/>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97"/>
    <w:rsid w:val="00D562FF"/>
    <w:rsid w:val="00D57862"/>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7AB"/>
    <w:rsid w:val="00DA1B01"/>
    <w:rsid w:val="00DA3FD3"/>
    <w:rsid w:val="00DA4A42"/>
    <w:rsid w:val="00DA5237"/>
    <w:rsid w:val="00DA68FB"/>
    <w:rsid w:val="00DA6BE0"/>
    <w:rsid w:val="00DB3AF6"/>
    <w:rsid w:val="00DB4C18"/>
    <w:rsid w:val="00DB53FB"/>
    <w:rsid w:val="00DC4EE2"/>
    <w:rsid w:val="00DC6825"/>
    <w:rsid w:val="00DC6B35"/>
    <w:rsid w:val="00DD136E"/>
    <w:rsid w:val="00DD22DD"/>
    <w:rsid w:val="00DD2474"/>
    <w:rsid w:val="00DD2AA9"/>
    <w:rsid w:val="00DD47AF"/>
    <w:rsid w:val="00DD4F48"/>
    <w:rsid w:val="00DD6470"/>
    <w:rsid w:val="00DD6C54"/>
    <w:rsid w:val="00DD6DC0"/>
    <w:rsid w:val="00DD6FB4"/>
    <w:rsid w:val="00DE1179"/>
    <w:rsid w:val="00DE2F50"/>
    <w:rsid w:val="00DE4269"/>
    <w:rsid w:val="00DE43DC"/>
    <w:rsid w:val="00DE5274"/>
    <w:rsid w:val="00DE621F"/>
    <w:rsid w:val="00DE62C8"/>
    <w:rsid w:val="00DE6B8B"/>
    <w:rsid w:val="00DF0216"/>
    <w:rsid w:val="00DF2160"/>
    <w:rsid w:val="00DF325D"/>
    <w:rsid w:val="00DF386E"/>
    <w:rsid w:val="00DF56C9"/>
    <w:rsid w:val="00DF5EE2"/>
    <w:rsid w:val="00DF6AC4"/>
    <w:rsid w:val="00DF730B"/>
    <w:rsid w:val="00E004F0"/>
    <w:rsid w:val="00E007EC"/>
    <w:rsid w:val="00E01158"/>
    <w:rsid w:val="00E03CED"/>
    <w:rsid w:val="00E0449B"/>
    <w:rsid w:val="00E04E64"/>
    <w:rsid w:val="00E06027"/>
    <w:rsid w:val="00E1077F"/>
    <w:rsid w:val="00E119AC"/>
    <w:rsid w:val="00E17516"/>
    <w:rsid w:val="00E21476"/>
    <w:rsid w:val="00E23867"/>
    <w:rsid w:val="00E23A75"/>
    <w:rsid w:val="00E2421E"/>
    <w:rsid w:val="00E25A1C"/>
    <w:rsid w:val="00E26457"/>
    <w:rsid w:val="00E30318"/>
    <w:rsid w:val="00E32708"/>
    <w:rsid w:val="00E32B77"/>
    <w:rsid w:val="00E33BBD"/>
    <w:rsid w:val="00E37034"/>
    <w:rsid w:val="00E37782"/>
    <w:rsid w:val="00E37C0A"/>
    <w:rsid w:val="00E40F44"/>
    <w:rsid w:val="00E41074"/>
    <w:rsid w:val="00E44022"/>
    <w:rsid w:val="00E442EC"/>
    <w:rsid w:val="00E45112"/>
    <w:rsid w:val="00E505EF"/>
    <w:rsid w:val="00E514F6"/>
    <w:rsid w:val="00E545B2"/>
    <w:rsid w:val="00E57C06"/>
    <w:rsid w:val="00E63067"/>
    <w:rsid w:val="00E651B5"/>
    <w:rsid w:val="00E65B2D"/>
    <w:rsid w:val="00E7069E"/>
    <w:rsid w:val="00E70E56"/>
    <w:rsid w:val="00E726A7"/>
    <w:rsid w:val="00E75CE5"/>
    <w:rsid w:val="00E768E8"/>
    <w:rsid w:val="00E8055E"/>
    <w:rsid w:val="00E811A3"/>
    <w:rsid w:val="00E81279"/>
    <w:rsid w:val="00E82195"/>
    <w:rsid w:val="00E828CB"/>
    <w:rsid w:val="00E83362"/>
    <w:rsid w:val="00E8346D"/>
    <w:rsid w:val="00E87962"/>
    <w:rsid w:val="00E90D36"/>
    <w:rsid w:val="00E913D9"/>
    <w:rsid w:val="00E91553"/>
    <w:rsid w:val="00E93CA3"/>
    <w:rsid w:val="00E94AAC"/>
    <w:rsid w:val="00E95EE0"/>
    <w:rsid w:val="00E96135"/>
    <w:rsid w:val="00EA0D94"/>
    <w:rsid w:val="00EA12F7"/>
    <w:rsid w:val="00EA186A"/>
    <w:rsid w:val="00EA19C2"/>
    <w:rsid w:val="00EA2C6F"/>
    <w:rsid w:val="00EA5418"/>
    <w:rsid w:val="00EA5AD0"/>
    <w:rsid w:val="00EA6927"/>
    <w:rsid w:val="00EA6BE9"/>
    <w:rsid w:val="00EB2A4A"/>
    <w:rsid w:val="00EB3D8F"/>
    <w:rsid w:val="00EB4414"/>
    <w:rsid w:val="00EB49FB"/>
    <w:rsid w:val="00EB652F"/>
    <w:rsid w:val="00EC0BE3"/>
    <w:rsid w:val="00EC1988"/>
    <w:rsid w:val="00EC1EBD"/>
    <w:rsid w:val="00EC2DFD"/>
    <w:rsid w:val="00EC56A4"/>
    <w:rsid w:val="00EC5C3D"/>
    <w:rsid w:val="00EC61A6"/>
    <w:rsid w:val="00EC7901"/>
    <w:rsid w:val="00ED0858"/>
    <w:rsid w:val="00ED319C"/>
    <w:rsid w:val="00ED501B"/>
    <w:rsid w:val="00ED518E"/>
    <w:rsid w:val="00ED5680"/>
    <w:rsid w:val="00ED6126"/>
    <w:rsid w:val="00ED6624"/>
    <w:rsid w:val="00ED6894"/>
    <w:rsid w:val="00ED79E2"/>
    <w:rsid w:val="00EE04FF"/>
    <w:rsid w:val="00EE0F4C"/>
    <w:rsid w:val="00EE2F63"/>
    <w:rsid w:val="00EE36EA"/>
    <w:rsid w:val="00EE3D4E"/>
    <w:rsid w:val="00EE435B"/>
    <w:rsid w:val="00EE46FB"/>
    <w:rsid w:val="00EE774A"/>
    <w:rsid w:val="00EF5CC7"/>
    <w:rsid w:val="00EF62F8"/>
    <w:rsid w:val="00F011BD"/>
    <w:rsid w:val="00F016BA"/>
    <w:rsid w:val="00F01B31"/>
    <w:rsid w:val="00F03C78"/>
    <w:rsid w:val="00F045F9"/>
    <w:rsid w:val="00F057DB"/>
    <w:rsid w:val="00F064EC"/>
    <w:rsid w:val="00F16A95"/>
    <w:rsid w:val="00F177C0"/>
    <w:rsid w:val="00F17C0D"/>
    <w:rsid w:val="00F20F31"/>
    <w:rsid w:val="00F233E1"/>
    <w:rsid w:val="00F2612E"/>
    <w:rsid w:val="00F30A85"/>
    <w:rsid w:val="00F32EC8"/>
    <w:rsid w:val="00F33154"/>
    <w:rsid w:val="00F34C98"/>
    <w:rsid w:val="00F364E9"/>
    <w:rsid w:val="00F378E3"/>
    <w:rsid w:val="00F40A84"/>
    <w:rsid w:val="00F424B7"/>
    <w:rsid w:val="00F4519D"/>
    <w:rsid w:val="00F46140"/>
    <w:rsid w:val="00F46965"/>
    <w:rsid w:val="00F50FC7"/>
    <w:rsid w:val="00F51205"/>
    <w:rsid w:val="00F51E2D"/>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960EE"/>
    <w:rsid w:val="00FA0D0F"/>
    <w:rsid w:val="00FA4CD5"/>
    <w:rsid w:val="00FA65D7"/>
    <w:rsid w:val="00FA7A93"/>
    <w:rsid w:val="00FA7EB0"/>
    <w:rsid w:val="00FB1010"/>
    <w:rsid w:val="00FB1547"/>
    <w:rsid w:val="00FB1A7D"/>
    <w:rsid w:val="00FB1D4B"/>
    <w:rsid w:val="00FB4723"/>
    <w:rsid w:val="00FB6E0E"/>
    <w:rsid w:val="00FC07F4"/>
    <w:rsid w:val="00FC23D9"/>
    <w:rsid w:val="00FC2997"/>
    <w:rsid w:val="00FC3802"/>
    <w:rsid w:val="00FC4348"/>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6374D"/>
    <w:rPr>
      <w:color w:val="0000FF" w:themeColor="hyperlink"/>
      <w:u w:val="single"/>
    </w:rPr>
  </w:style>
  <w:style w:type="table" w:customStyle="1" w:styleId="Tablaconcuadrcula1">
    <w:name w:val="Tabla con cuadrícula1"/>
    <w:basedOn w:val="Tablanormal"/>
    <w:next w:val="Tablaconcuadrcula"/>
    <w:uiPriority w:val="59"/>
    <w:rsid w:val="0036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261">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0346518">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584408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2348595">
      <w:bodyDiv w:val="1"/>
      <w:marLeft w:val="0"/>
      <w:marRight w:val="0"/>
      <w:marTop w:val="0"/>
      <w:marBottom w:val="0"/>
      <w:divBdr>
        <w:top w:val="none" w:sz="0" w:space="0" w:color="auto"/>
        <w:left w:val="none" w:sz="0" w:space="0" w:color="auto"/>
        <w:bottom w:val="none" w:sz="0" w:space="0" w:color="auto"/>
        <w:right w:val="none" w:sz="0" w:space="0" w:color="auto"/>
      </w:divBdr>
    </w:div>
    <w:div w:id="295187659">
      <w:bodyDiv w:val="1"/>
      <w:marLeft w:val="0"/>
      <w:marRight w:val="0"/>
      <w:marTop w:val="0"/>
      <w:marBottom w:val="0"/>
      <w:divBdr>
        <w:top w:val="none" w:sz="0" w:space="0" w:color="auto"/>
        <w:left w:val="none" w:sz="0" w:space="0" w:color="auto"/>
        <w:bottom w:val="none" w:sz="0" w:space="0" w:color="auto"/>
        <w:right w:val="none" w:sz="0" w:space="0" w:color="auto"/>
      </w:divBdr>
    </w:div>
    <w:div w:id="34590523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1911638">
      <w:bodyDiv w:val="1"/>
      <w:marLeft w:val="0"/>
      <w:marRight w:val="0"/>
      <w:marTop w:val="0"/>
      <w:marBottom w:val="0"/>
      <w:divBdr>
        <w:top w:val="none" w:sz="0" w:space="0" w:color="auto"/>
        <w:left w:val="none" w:sz="0" w:space="0" w:color="auto"/>
        <w:bottom w:val="none" w:sz="0" w:space="0" w:color="auto"/>
        <w:right w:val="none" w:sz="0" w:space="0" w:color="auto"/>
      </w:divBdr>
    </w:div>
    <w:div w:id="565647793">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0355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3188271">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395623">
      <w:bodyDiv w:val="1"/>
      <w:marLeft w:val="0"/>
      <w:marRight w:val="0"/>
      <w:marTop w:val="0"/>
      <w:marBottom w:val="0"/>
      <w:divBdr>
        <w:top w:val="none" w:sz="0" w:space="0" w:color="auto"/>
        <w:left w:val="none" w:sz="0" w:space="0" w:color="auto"/>
        <w:bottom w:val="none" w:sz="0" w:space="0" w:color="auto"/>
        <w:right w:val="none" w:sz="0" w:space="0" w:color="auto"/>
      </w:divBdr>
    </w:div>
    <w:div w:id="1153913175">
      <w:bodyDiv w:val="1"/>
      <w:marLeft w:val="0"/>
      <w:marRight w:val="0"/>
      <w:marTop w:val="0"/>
      <w:marBottom w:val="0"/>
      <w:divBdr>
        <w:top w:val="none" w:sz="0" w:space="0" w:color="auto"/>
        <w:left w:val="none" w:sz="0" w:space="0" w:color="auto"/>
        <w:bottom w:val="none" w:sz="0" w:space="0" w:color="auto"/>
        <w:right w:val="none" w:sz="0" w:space="0" w:color="auto"/>
      </w:divBdr>
    </w:div>
    <w:div w:id="1156072539">
      <w:bodyDiv w:val="1"/>
      <w:marLeft w:val="0"/>
      <w:marRight w:val="0"/>
      <w:marTop w:val="0"/>
      <w:marBottom w:val="0"/>
      <w:divBdr>
        <w:top w:val="none" w:sz="0" w:space="0" w:color="auto"/>
        <w:left w:val="none" w:sz="0" w:space="0" w:color="auto"/>
        <w:bottom w:val="none" w:sz="0" w:space="0" w:color="auto"/>
        <w:right w:val="none" w:sz="0" w:space="0" w:color="auto"/>
      </w:divBdr>
    </w:div>
    <w:div w:id="118116399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8990390">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424048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41901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7328058">
      <w:bodyDiv w:val="1"/>
      <w:marLeft w:val="0"/>
      <w:marRight w:val="0"/>
      <w:marTop w:val="0"/>
      <w:marBottom w:val="0"/>
      <w:divBdr>
        <w:top w:val="none" w:sz="0" w:space="0" w:color="auto"/>
        <w:left w:val="none" w:sz="0" w:space="0" w:color="auto"/>
        <w:bottom w:val="none" w:sz="0" w:space="0" w:color="auto"/>
        <w:right w:val="none" w:sz="0" w:space="0" w:color="auto"/>
      </w:divBdr>
    </w:div>
    <w:div w:id="1908177786">
      <w:bodyDiv w:val="1"/>
      <w:marLeft w:val="0"/>
      <w:marRight w:val="0"/>
      <w:marTop w:val="0"/>
      <w:marBottom w:val="0"/>
      <w:divBdr>
        <w:top w:val="none" w:sz="0" w:space="0" w:color="auto"/>
        <w:left w:val="none" w:sz="0" w:space="0" w:color="auto"/>
        <w:bottom w:val="none" w:sz="0" w:space="0" w:color="auto"/>
        <w:right w:val="none" w:sz="0" w:space="0" w:color="auto"/>
      </w:divBdr>
    </w:div>
    <w:div w:id="193069879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6592798">
      <w:bodyDiv w:val="1"/>
      <w:marLeft w:val="0"/>
      <w:marRight w:val="0"/>
      <w:marTop w:val="0"/>
      <w:marBottom w:val="0"/>
      <w:divBdr>
        <w:top w:val="none" w:sz="0" w:space="0" w:color="auto"/>
        <w:left w:val="none" w:sz="0" w:space="0" w:color="auto"/>
        <w:bottom w:val="none" w:sz="0" w:space="0" w:color="auto"/>
        <w:right w:val="none" w:sz="0" w:space="0" w:color="auto"/>
      </w:divBdr>
    </w:div>
    <w:div w:id="2030910653">
      <w:bodyDiv w:val="1"/>
      <w:marLeft w:val="0"/>
      <w:marRight w:val="0"/>
      <w:marTop w:val="0"/>
      <w:marBottom w:val="0"/>
      <w:divBdr>
        <w:top w:val="none" w:sz="0" w:space="0" w:color="auto"/>
        <w:left w:val="none" w:sz="0" w:space="0" w:color="auto"/>
        <w:bottom w:val="none" w:sz="0" w:space="0" w:color="auto"/>
        <w:right w:val="none" w:sz="0" w:space="0" w:color="auto"/>
      </w:divBdr>
    </w:div>
    <w:div w:id="205156851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RESPALDO\D\cp%20ignacio\icatlax%202024\EDOS%20FINANC%20A%20MEXICO%202024\01.%20Contable\FORMATO%20ECSF%20ABR%2022.xlsx!ECSF!F1C1:F70C7"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D:\RESPALDO\D\cp%20ignacio\icatlax%202024\EDOS%20FINANC%20A%20MEXICO%202024\01.%20Contable\FORMATO%20EFE%20ABR%2022.xlsx!EFE!&#193;rea_de_impresi&#243;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RESPALDO\D\cp%20ignacio\icatlax%202024\EDOS%20FINANC%20A%20MEXICO%202024\01.%20Contable\FORMATO%20EADOP%20ABR%2022.xlsx!EADOP!&#193;rea_de_impresi&#243;n"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RESPALDO\D\cp%20ignacio\icatlax%202024\EDOS%20FINANC%20A%20MEXICO%202024\01.%20Contable\FORMATO%20ESF%20ABR%2022.xlsx!ESF!F1C1:F61C8"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D:\RESPALDO\D\cp%20ignacio\icatlax%202024\EDOS%20FINANC%20A%20MEXICO%202024\01.%20Contable\FORMATO%20EAA%20ABR%2022.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RESPALDO\D\cp%20ignacio\icatlax%202024\EDOS%20FINANC%20A%20MEXICO%202024\01.%20Contable\FORMATO%20EVHP%20ABR%2022.xlsx!EVHP!F1:F1048576"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oleObject" Target="file:///D:\RESPALDO\D\cp%20ignacio\icatlax%202024\EDOS%20FINANC%20A%20MEXICO%202024\01.%20Contable\FORMATO%20EA%20ABR%2022.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C8CE-044D-4C95-B644-8DFF34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28</Pages>
  <Words>6677</Words>
  <Characters>36726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Soporte De- Microsoft</cp:lastModifiedBy>
  <cp:revision>72</cp:revision>
  <cp:lastPrinted>2024-07-09T17:56:00Z</cp:lastPrinted>
  <dcterms:created xsi:type="dcterms:W3CDTF">2024-04-02T21:24:00Z</dcterms:created>
  <dcterms:modified xsi:type="dcterms:W3CDTF">2024-07-09T22:33:00Z</dcterms:modified>
</cp:coreProperties>
</file>